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DFD47">
      <w:pPr>
        <w:kinsoku/>
        <w:wordWrap/>
        <w:overflowPunct/>
        <w:topLinePunct w:val="0"/>
        <w:autoSpaceDE/>
        <w:autoSpaceDN/>
        <w:bidi w:val="0"/>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784F7A1D">
      <w:pPr>
        <w:pStyle w:val="2"/>
        <w:kinsoku/>
        <w:wordWrap/>
        <w:overflowPunct/>
        <w:topLinePunct w:val="0"/>
        <w:autoSpaceDE/>
        <w:autoSpaceDN/>
        <w:bidi w:val="0"/>
        <w:spacing w:line="560" w:lineRule="exact"/>
        <w:textAlignment w:val="auto"/>
        <w:rPr>
          <w:rFonts w:hint="default"/>
          <w:lang w:val="en-US" w:eastAsia="zh-CN"/>
        </w:rPr>
      </w:pPr>
    </w:p>
    <w:sdt>
      <w:sdtPr>
        <w:rPr>
          <w:rFonts w:hint="eastAsia" w:ascii="方正小标宋简体" w:hAnsi="方正小标宋简体" w:eastAsia="方正小标宋简体" w:cs="方正小标宋简体"/>
          <w:kern w:val="2"/>
          <w:sz w:val="44"/>
          <w:szCs w:val="44"/>
          <w:lang w:val="en-US" w:eastAsia="zh-CN" w:bidi="ar-SA"/>
        </w:rPr>
        <w:id w:val="147461944"/>
        <w15:color w:val="DBDBDB"/>
        <w:docPartObj>
          <w:docPartGallery w:val="Table of Contents"/>
          <w:docPartUnique/>
        </w:docPartObj>
      </w:sdtPr>
      <w:sdtEndPr>
        <w:rPr>
          <w:rFonts w:hint="eastAsia" w:ascii="宋体" w:hAnsi="宋体" w:eastAsia="宋体" w:cs="宋体"/>
          <w:kern w:val="2"/>
          <w:sz w:val="21"/>
          <w:szCs w:val="24"/>
          <w:lang w:val="en-US" w:eastAsia="zh-CN" w:bidi="ar-SA"/>
        </w:rPr>
      </w:sdtEndPr>
      <w:sdtContent>
        <w:p w14:paraId="6CE4B9F7">
          <w:pPr>
            <w:kinsoku/>
            <w:wordWrap/>
            <w:overflowPunct/>
            <w:topLinePunct w:val="0"/>
            <w:autoSpaceDE/>
            <w:autoSpaceDN/>
            <w:bidi w:val="0"/>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2026年度深圳市中央引导地方科技发展资金深圳国家大学科技园项目概念验证专项</w:t>
          </w:r>
          <w:r>
            <w:rPr>
              <w:rFonts w:hint="eastAsia" w:ascii="方正小标宋简体" w:hAnsi="方正小标宋简体" w:eastAsia="方正小标宋简体" w:cs="方正小标宋简体"/>
              <w:kern w:val="2"/>
              <w:sz w:val="44"/>
              <w:szCs w:val="44"/>
              <w:lang w:val="en-US" w:eastAsia="zh-CN" w:bidi="ar-SA"/>
            </w:rPr>
            <w:br w:type="textWrapping"/>
          </w:r>
          <w:r>
            <w:rPr>
              <w:rFonts w:hint="eastAsia" w:ascii="方正小标宋简体" w:hAnsi="方正小标宋简体" w:eastAsia="方正小标宋简体" w:cs="方正小标宋简体"/>
              <w:kern w:val="2"/>
              <w:sz w:val="44"/>
              <w:szCs w:val="44"/>
              <w:lang w:val="en-US" w:eastAsia="zh-CN" w:bidi="ar-SA"/>
            </w:rPr>
            <w:t>项目课题指南</w:t>
          </w:r>
        </w:p>
        <w:p w14:paraId="4DFBD3CE">
          <w:pPr>
            <w:pStyle w:val="2"/>
            <w:kinsoku/>
            <w:wordWrap/>
            <w:overflowPunct/>
            <w:topLinePunct w:val="0"/>
            <w:autoSpaceDE/>
            <w:autoSpaceDN/>
            <w:bidi w:val="0"/>
            <w:spacing w:line="560" w:lineRule="exact"/>
            <w:textAlignment w:val="auto"/>
            <w:rPr>
              <w:lang w:val="en-US" w:eastAsia="zh-CN"/>
            </w:rPr>
          </w:pPr>
        </w:p>
        <w:p w14:paraId="053D2B2A">
          <w:pPr>
            <w:kinsoku/>
            <w:wordWrap/>
            <w:overflowPunct/>
            <w:topLinePunct w:val="0"/>
            <w:autoSpaceDE/>
            <w:autoSpaceDN/>
            <w:bidi w:val="0"/>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14:paraId="46920321">
          <w:pPr>
            <w:pStyle w:val="2"/>
            <w:rPr>
              <w:rFonts w:hint="eastAsia"/>
            </w:rPr>
          </w:pPr>
        </w:p>
        <w:p w14:paraId="466E394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TOC \o "1-1" \h \u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_Toc8391 </w:instrText>
          </w:r>
          <w:r>
            <w:rPr>
              <w:rFonts w:hint="eastAsia" w:ascii="宋体" w:hAnsi="宋体" w:eastAsia="宋体" w:cs="宋体"/>
              <w:lang w:val="en-US" w:eastAsia="zh-CN"/>
            </w:rPr>
            <w:fldChar w:fldCharType="separate"/>
          </w:r>
          <w:r>
            <w:rPr>
              <w:rFonts w:hint="eastAsia" w:ascii="宋体" w:hAnsi="宋体" w:eastAsia="宋体" w:cs="宋体"/>
            </w:rPr>
            <w:t>证202611003面向低空目标探测与引导反制的机载全域凝视探测雷达系统的概念验证</w:t>
          </w:r>
          <w:r>
            <w:rPr>
              <w:rFonts w:hint="eastAsia" w:ascii="宋体" w:hAnsi="宋体" w:eastAsia="宋体" w:cs="宋体"/>
              <w:lang w:val="en-US" w:eastAsia="zh-CN"/>
            </w:rPr>
            <w:fldChar w:fldCharType="end"/>
          </w:r>
        </w:p>
        <w:p w14:paraId="1AA6B4D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证202611002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_Toc32459 </w:instrText>
          </w:r>
          <w:r>
            <w:rPr>
              <w:rFonts w:hint="eastAsia" w:ascii="宋体" w:hAnsi="宋体" w:eastAsia="宋体" w:cs="宋体"/>
              <w:lang w:val="en-US" w:eastAsia="zh-CN"/>
            </w:rPr>
            <w:fldChar w:fldCharType="separate"/>
          </w:r>
          <w:r>
            <w:rPr>
              <w:rFonts w:hint="eastAsia" w:ascii="宋体" w:hAnsi="宋体" w:eastAsia="宋体" w:cs="宋体"/>
            </w:rPr>
            <w:t>面向超高层建筑火灾无人机立体应急救援关键技术的概念验证</w:t>
          </w:r>
          <w:r>
            <w:rPr>
              <w:rFonts w:hint="eastAsia" w:ascii="宋体" w:hAnsi="宋体" w:eastAsia="宋体" w:cs="宋体"/>
              <w:lang w:val="en-US" w:eastAsia="zh-CN"/>
            </w:rPr>
            <w:fldChar w:fldCharType="end"/>
          </w:r>
        </w:p>
        <w:p w14:paraId="68AF176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证202611001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_Toc5037 </w:instrText>
          </w:r>
          <w:r>
            <w:rPr>
              <w:rFonts w:hint="eastAsia" w:ascii="宋体" w:hAnsi="宋体" w:eastAsia="宋体" w:cs="宋体"/>
              <w:lang w:val="en-US" w:eastAsia="zh-CN"/>
            </w:rPr>
            <w:fldChar w:fldCharType="separate"/>
          </w:r>
          <w:r>
            <w:rPr>
              <w:rFonts w:hint="eastAsia" w:ascii="宋体" w:hAnsi="宋体" w:eastAsia="宋体" w:cs="宋体"/>
            </w:rPr>
            <w:t>面向主动牵引系统总体设计的概念验证</w:t>
          </w:r>
          <w:r>
            <w:rPr>
              <w:rFonts w:hint="eastAsia" w:ascii="宋体" w:hAnsi="宋体" w:eastAsia="宋体" w:cs="宋体"/>
              <w:lang w:val="en-US" w:eastAsia="zh-CN"/>
            </w:rPr>
            <w:fldChar w:fldCharType="end"/>
          </w:r>
        </w:p>
        <w:p w14:paraId="3E2BAC0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证202612001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_Toc24812 </w:instrText>
          </w:r>
          <w:r>
            <w:rPr>
              <w:rFonts w:hint="eastAsia" w:ascii="宋体" w:hAnsi="宋体" w:eastAsia="宋体" w:cs="宋体"/>
              <w:lang w:val="en-US" w:eastAsia="zh-CN"/>
            </w:rPr>
            <w:fldChar w:fldCharType="separate"/>
          </w:r>
          <w:r>
            <w:rPr>
              <w:rFonts w:hint="eastAsia" w:ascii="宋体" w:hAnsi="宋体" w:eastAsia="宋体" w:cs="宋体"/>
            </w:rPr>
            <w:t>面向城市广域多维度信息智能感知商业合成孔径雷达多星协同技术的概念验证</w:t>
          </w:r>
          <w:r>
            <w:rPr>
              <w:rFonts w:hint="eastAsia" w:ascii="宋体" w:hAnsi="宋体" w:eastAsia="宋体" w:cs="宋体"/>
              <w:lang w:val="en-US" w:eastAsia="zh-CN"/>
            </w:rPr>
            <w:fldChar w:fldCharType="end"/>
          </w:r>
        </w:p>
        <w:p w14:paraId="61F20893">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证202617002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_Toc19312 </w:instrText>
          </w:r>
          <w:r>
            <w:rPr>
              <w:rFonts w:hint="eastAsia" w:ascii="宋体" w:hAnsi="宋体" w:eastAsia="宋体" w:cs="宋体"/>
              <w:lang w:val="en-US" w:eastAsia="zh-CN"/>
            </w:rPr>
            <w:fldChar w:fldCharType="separate"/>
          </w:r>
          <w:r>
            <w:rPr>
              <w:rFonts w:hint="eastAsia" w:ascii="宋体" w:hAnsi="宋体" w:eastAsia="宋体" w:cs="宋体"/>
            </w:rPr>
            <w:t>面向仿生红细胞设计及高效双向气体输送效能的概念验证</w:t>
          </w:r>
          <w:r>
            <w:rPr>
              <w:rFonts w:hint="eastAsia" w:ascii="宋体" w:hAnsi="宋体" w:eastAsia="宋体" w:cs="宋体"/>
              <w:lang w:val="en-US" w:eastAsia="zh-CN"/>
            </w:rPr>
            <w:fldChar w:fldCharType="end"/>
          </w:r>
        </w:p>
        <w:p w14:paraId="005C1E3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证202617003</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_Toc29518 </w:instrText>
          </w:r>
          <w:r>
            <w:rPr>
              <w:rFonts w:hint="eastAsia" w:ascii="宋体" w:hAnsi="宋体" w:eastAsia="宋体" w:cs="宋体"/>
              <w:lang w:val="en-US" w:eastAsia="zh-CN"/>
            </w:rPr>
            <w:fldChar w:fldCharType="separate"/>
          </w:r>
          <w:r>
            <w:rPr>
              <w:rFonts w:hint="eastAsia" w:ascii="宋体" w:hAnsi="宋体" w:eastAsia="宋体" w:cs="宋体"/>
            </w:rPr>
            <w:t>面向iPSC诱导肝脏类器官芯片细胞和基因治疗产品肝损伤评价平台的概念验证</w:t>
          </w:r>
          <w:r>
            <w:rPr>
              <w:rFonts w:hint="eastAsia" w:ascii="宋体" w:hAnsi="宋体" w:eastAsia="宋体" w:cs="宋体"/>
              <w:lang w:val="en-US" w:eastAsia="zh-CN"/>
            </w:rPr>
            <w:fldChar w:fldCharType="end"/>
          </w:r>
        </w:p>
        <w:p w14:paraId="50BDF26D">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证202617001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_Toc27364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w:t>
          </w:r>
          <w:r>
            <w:rPr>
              <w:rFonts w:hint="eastAsia" w:ascii="宋体" w:hAnsi="宋体" w:eastAsia="宋体" w:cs="宋体"/>
              <w:highlight w:val="none"/>
              <w:lang w:val="en-US" w:eastAsia="zh-CN"/>
            </w:rPr>
            <w:t>AI与鼻粘膜器官芯片的经鼻中药筛选平台</w:t>
          </w:r>
          <w:r>
            <w:rPr>
              <w:rFonts w:hint="eastAsia" w:ascii="宋体" w:hAnsi="宋体" w:eastAsia="宋体" w:cs="宋体"/>
              <w:highlight w:val="none"/>
            </w:rPr>
            <w:t>关键技术的概念验证</w:t>
          </w:r>
          <w:r>
            <w:rPr>
              <w:rFonts w:hint="eastAsia" w:ascii="宋体" w:hAnsi="宋体" w:eastAsia="宋体" w:cs="宋体"/>
              <w:highlight w:val="none"/>
              <w:lang w:val="en-US" w:eastAsia="zh-CN"/>
            </w:rPr>
            <w:fldChar w:fldCharType="end"/>
          </w:r>
        </w:p>
        <w:p w14:paraId="2D014247">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证202621001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_Toc1600 </w:instrText>
          </w:r>
          <w:r>
            <w:rPr>
              <w:rFonts w:hint="eastAsia" w:ascii="宋体" w:hAnsi="宋体" w:eastAsia="宋体" w:cs="宋体"/>
              <w:highlight w:val="none"/>
              <w:lang w:val="en-US" w:eastAsia="zh-CN"/>
            </w:rPr>
            <w:fldChar w:fldCharType="separate"/>
          </w:r>
          <w:r>
            <w:rPr>
              <w:rFonts w:hint="eastAsia" w:ascii="宋体" w:hAnsi="宋体" w:eastAsia="宋体" w:cs="宋体"/>
              <w:szCs w:val="44"/>
              <w:highlight w:val="none"/>
            </w:rPr>
            <w:t>面向人工智能驱动兽用核酸疫苗</w:t>
          </w:r>
          <w:r>
            <w:rPr>
              <w:rFonts w:hint="eastAsia" w:ascii="宋体" w:hAnsi="宋体" w:eastAsia="宋体" w:cs="宋体"/>
              <w:szCs w:val="44"/>
              <w:highlight w:val="none"/>
              <w:lang w:val="en-US" w:eastAsia="zh-CN"/>
            </w:rPr>
            <w:t>的概念验证</w:t>
          </w:r>
          <w:r>
            <w:rPr>
              <w:rFonts w:hint="eastAsia" w:ascii="宋体" w:hAnsi="宋体" w:eastAsia="宋体" w:cs="宋体"/>
              <w:highlight w:val="none"/>
              <w:lang w:val="en-US" w:eastAsia="zh-CN"/>
            </w:rPr>
            <w:fldChar w:fldCharType="end"/>
          </w:r>
        </w:p>
        <w:p w14:paraId="1B7E0F3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证202608001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_Toc32447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面向低介电低损耗封装基板增层胶膜材料</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2C5E0DB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证202608002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_Toc701 </w:instrText>
          </w:r>
          <w:r>
            <w:rPr>
              <w:rFonts w:hint="eastAsia" w:ascii="宋体" w:hAnsi="宋体" w:eastAsia="宋体" w:cs="宋体"/>
              <w:highlight w:val="none"/>
              <w:lang w:val="en-US" w:eastAsia="zh-CN"/>
            </w:rPr>
            <w:fldChar w:fldCharType="separate"/>
          </w:r>
          <w:r>
            <w:rPr>
              <w:rFonts w:hint="eastAsia" w:ascii="宋体" w:hAnsi="宋体" w:eastAsia="宋体" w:cs="宋体"/>
              <w:szCs w:val="44"/>
              <w:highlight w:val="none"/>
            </w:rPr>
            <w:t>面向透射式微焦点光源显微CT无损检测系统关键技术及装备</w:t>
          </w:r>
          <w:r>
            <w:rPr>
              <w:rFonts w:hint="eastAsia" w:ascii="宋体" w:hAnsi="宋体" w:eastAsia="宋体" w:cs="宋体"/>
              <w:szCs w:val="44"/>
              <w:highlight w:val="none"/>
              <w:lang w:val="en-US" w:eastAsia="zh-CN"/>
            </w:rPr>
            <w:t>的概念验证</w:t>
          </w:r>
          <w:r>
            <w:rPr>
              <w:rFonts w:hint="eastAsia" w:ascii="宋体" w:hAnsi="宋体" w:eastAsia="宋体" w:cs="宋体"/>
              <w:highlight w:val="none"/>
              <w:lang w:val="en-US" w:eastAsia="zh-CN"/>
            </w:rPr>
            <w:fldChar w:fldCharType="end"/>
          </w:r>
        </w:p>
        <w:p w14:paraId="18E4D6A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证202614001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_Toc1729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面向超高清显示窄光谱铂</w:t>
          </w:r>
          <w:r>
            <w:rPr>
              <w:rFonts w:hint="eastAsia" w:ascii="宋体" w:hAnsi="宋体" w:eastAsia="宋体" w:cs="宋体"/>
              <w:highlight w:val="none"/>
              <w:lang w:eastAsia="zh-CN"/>
            </w:rPr>
            <w:t>（</w:t>
          </w:r>
          <w:r>
            <w:rPr>
              <w:rFonts w:hint="eastAsia" w:ascii="宋体" w:hAnsi="宋体" w:eastAsia="宋体" w:cs="宋体"/>
              <w:highlight w:val="none"/>
            </w:rPr>
            <w:t>II</w:t>
          </w:r>
          <w:r>
            <w:rPr>
              <w:rFonts w:hint="eastAsia" w:ascii="宋体" w:hAnsi="宋体" w:eastAsia="宋体" w:cs="宋体"/>
              <w:highlight w:val="none"/>
              <w:lang w:eastAsia="zh-CN"/>
            </w:rPr>
            <w:t>）</w:t>
          </w:r>
          <w:r>
            <w:rPr>
              <w:rFonts w:hint="eastAsia" w:ascii="宋体" w:hAnsi="宋体" w:eastAsia="宋体" w:cs="宋体"/>
              <w:highlight w:val="none"/>
            </w:rPr>
            <w:t>配合物红光磷光材料及高性能OLED器件</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090CDF89">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证202614002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_Toc365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面向高性能系列功能隔膜关键技术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highlight w:val="none"/>
              <w:lang w:val="en-US" w:eastAsia="zh-CN"/>
            </w:rPr>
            <w:fldChar w:fldCharType="end"/>
          </w:r>
        </w:p>
        <w:p w14:paraId="04299078">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证202618001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_Toc6454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面向超高层建筑火灾灭火救援“避难层-无人机”协同技术</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71B7944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证202618002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_Toc9891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面向规模化数据中心经济安全低碳调度-控制协同优化</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79AB58D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证202613002</w:t>
          </w:r>
          <w:bookmarkStart w:id="0" w:name="_GoBack"/>
          <w:bookmarkEnd w:id="0"/>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_Toc31603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面向海底碳封存井下声波传播模型及原位监测装备</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55B09E2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证202613001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_Toc21355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面向深远海海岛核电厂址高性能防腐材料</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63E33CC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证202609002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_Toc7991 </w:instrText>
          </w:r>
          <w:r>
            <w:rPr>
              <w:rFonts w:hint="eastAsia" w:ascii="宋体" w:hAnsi="宋体" w:eastAsia="宋体" w:cs="宋体"/>
              <w:highlight w:val="none"/>
              <w:lang w:val="en-US" w:eastAsia="zh-CN"/>
            </w:rPr>
            <w:fldChar w:fldCharType="separate"/>
          </w:r>
          <w:r>
            <w:rPr>
              <w:rFonts w:hint="eastAsia" w:ascii="宋体" w:hAnsi="宋体" w:eastAsia="宋体" w:cs="宋体"/>
              <w:szCs w:val="44"/>
              <w:highlight w:val="none"/>
            </w:rPr>
            <w:t>面向核电运行安全高质量时序数据智能体</w:t>
          </w:r>
          <w:r>
            <w:rPr>
              <w:rFonts w:hint="eastAsia" w:ascii="宋体" w:hAnsi="宋体" w:eastAsia="宋体" w:cs="宋体"/>
              <w:szCs w:val="44"/>
              <w:highlight w:val="none"/>
              <w:lang w:val="en-US" w:eastAsia="zh-CN"/>
            </w:rPr>
            <w:t>的概念验证</w:t>
          </w:r>
          <w:r>
            <w:rPr>
              <w:rFonts w:hint="eastAsia" w:ascii="宋体" w:hAnsi="宋体" w:eastAsia="宋体" w:cs="宋体"/>
              <w:highlight w:val="none"/>
              <w:lang w:val="en-US" w:eastAsia="zh-CN"/>
            </w:rPr>
            <w:fldChar w:fldCharType="end"/>
          </w:r>
        </w:p>
        <w:p w14:paraId="5A69FE51">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证202609001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_Toc31717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面向动力电池全生命周期数据</w:t>
          </w:r>
          <w:r>
            <w:rPr>
              <w:rFonts w:hint="eastAsia" w:ascii="宋体" w:hAnsi="宋体" w:eastAsia="宋体" w:cs="宋体"/>
              <w:highlight w:val="none"/>
              <w:lang w:eastAsia="zh-CN"/>
            </w:rPr>
            <w:t>－</w:t>
          </w:r>
          <w:r>
            <w:rPr>
              <w:rFonts w:hint="eastAsia" w:ascii="宋体" w:hAnsi="宋体" w:eastAsia="宋体" w:cs="宋体"/>
              <w:highlight w:val="none"/>
            </w:rPr>
            <w:t>知识</w:t>
          </w:r>
          <w:r>
            <w:rPr>
              <w:rFonts w:hint="eastAsia" w:ascii="宋体" w:hAnsi="宋体" w:eastAsia="宋体" w:cs="宋体"/>
              <w:highlight w:val="none"/>
              <w:lang w:eastAsia="zh-CN"/>
            </w:rPr>
            <w:t>－</w:t>
          </w:r>
          <w:r>
            <w:rPr>
              <w:rFonts w:hint="eastAsia" w:ascii="宋体" w:hAnsi="宋体" w:eastAsia="宋体" w:cs="宋体"/>
              <w:highlight w:val="none"/>
            </w:rPr>
            <w:t>智能体协同平台关键技术</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3A799184">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证202606002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_Toc13337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面向钙钛矿薄膜光子烧结成膜机制和关键设备</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126AC34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证202606001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_Toc13684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面向低成本高纯长续航磷酸焦磷酸铁钠正极材料</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6117BE52">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证202606003</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_Toc13676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面向新型低成本高性能煤基硅碳材料</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65710F0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证202615001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_Toc25498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面向废旧锂电池安全放电技术及装备</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55AF2042">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证202605001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_Toc24640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面向磁共振氘代谢成像AI降噪增强和双调谐线圈关键技术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highlight w:val="none"/>
              <w:lang w:val="en-US" w:eastAsia="zh-CN"/>
            </w:rPr>
            <w:fldChar w:fldCharType="end"/>
          </w:r>
        </w:p>
        <w:p w14:paraId="6DCA9700">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证202605002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_Toc24689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面向多模态数采柔性双臂医疗机器人的概念验证</w:t>
          </w:r>
          <w:r>
            <w:rPr>
              <w:rFonts w:hint="eastAsia" w:ascii="宋体" w:hAnsi="宋体" w:eastAsia="宋体" w:cs="宋体"/>
              <w:highlight w:val="none"/>
              <w:lang w:val="en-US" w:eastAsia="zh-CN"/>
            </w:rPr>
            <w:fldChar w:fldCharType="end"/>
          </w:r>
        </w:p>
        <w:p w14:paraId="3B3E93A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证202616002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_Toc6758 </w:instrText>
          </w:r>
          <w:r>
            <w:rPr>
              <w:rFonts w:hint="eastAsia" w:ascii="宋体" w:hAnsi="宋体" w:eastAsia="宋体" w:cs="宋体"/>
              <w:highlight w:val="none"/>
              <w:lang w:val="en-US" w:eastAsia="zh-CN"/>
            </w:rPr>
            <w:fldChar w:fldCharType="separate"/>
          </w:r>
          <w:r>
            <w:rPr>
              <w:rFonts w:hint="eastAsia" w:ascii="宋体" w:hAnsi="宋体" w:eastAsia="宋体" w:cs="宋体"/>
              <w:szCs w:val="44"/>
              <w:highlight w:val="none"/>
            </w:rPr>
            <w:t>面向低成本高性能全自动数字聚合酶链式反应</w:t>
          </w:r>
          <w:r>
            <w:rPr>
              <w:rFonts w:hint="eastAsia" w:ascii="宋体" w:hAnsi="宋体" w:eastAsia="宋体" w:cs="宋体"/>
              <w:szCs w:val="44"/>
              <w:highlight w:val="none"/>
              <w:lang w:eastAsia="zh-CN"/>
            </w:rPr>
            <w:t>（</w:t>
          </w:r>
          <w:r>
            <w:rPr>
              <w:rFonts w:hint="eastAsia" w:ascii="宋体" w:hAnsi="宋体" w:eastAsia="宋体" w:cs="宋体"/>
              <w:szCs w:val="44"/>
              <w:highlight w:val="none"/>
            </w:rPr>
            <w:t>PCR</w:t>
          </w:r>
          <w:r>
            <w:rPr>
              <w:rFonts w:hint="eastAsia" w:ascii="宋体" w:hAnsi="宋体" w:eastAsia="宋体" w:cs="宋体"/>
              <w:szCs w:val="44"/>
              <w:highlight w:val="none"/>
              <w:lang w:eastAsia="zh-CN"/>
            </w:rPr>
            <w:t>）</w:t>
          </w:r>
          <w:r>
            <w:rPr>
              <w:rFonts w:hint="eastAsia" w:ascii="宋体" w:hAnsi="宋体" w:eastAsia="宋体" w:cs="宋体"/>
              <w:szCs w:val="44"/>
              <w:highlight w:val="none"/>
            </w:rPr>
            <w:t>系统</w:t>
          </w:r>
          <w:r>
            <w:rPr>
              <w:rFonts w:hint="eastAsia" w:ascii="宋体" w:hAnsi="宋体" w:eastAsia="宋体" w:cs="宋体"/>
              <w:szCs w:val="44"/>
              <w:highlight w:val="none"/>
              <w:lang w:val="en-US" w:eastAsia="zh-CN"/>
            </w:rPr>
            <w:t>的概念验证</w:t>
          </w:r>
          <w:r>
            <w:rPr>
              <w:rFonts w:hint="eastAsia" w:ascii="宋体" w:hAnsi="宋体" w:eastAsia="宋体" w:cs="宋体"/>
              <w:highlight w:val="none"/>
              <w:lang w:val="en-US" w:eastAsia="zh-CN"/>
            </w:rPr>
            <w:fldChar w:fldCharType="end"/>
          </w:r>
        </w:p>
        <w:p w14:paraId="216D20AA">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证202616001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_Toc9756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面向</w:t>
          </w:r>
          <w:r>
            <w:rPr>
              <w:rFonts w:hint="eastAsia" w:ascii="宋体" w:hAnsi="宋体" w:eastAsia="宋体" w:cs="宋体"/>
              <w:highlight w:val="none"/>
            </w:rPr>
            <w:t>高计数率光子计数探测器模组</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highlight w:val="none"/>
              <w:lang w:val="en-US" w:eastAsia="zh-CN"/>
            </w:rPr>
            <w:fldChar w:fldCharType="end"/>
          </w:r>
        </w:p>
        <w:p w14:paraId="79E762B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highlight w:val="none"/>
            </w:rPr>
          </w:pPr>
          <w:r>
            <w:rPr>
              <w:rFonts w:hint="eastAsia" w:ascii="宋体" w:hAnsi="宋体" w:eastAsia="宋体" w:cs="宋体"/>
              <w:highlight w:val="none"/>
              <w:lang w:val="en-US" w:eastAsia="zh-CN"/>
            </w:rPr>
            <w:t>证202624001</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_Toc23206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rPr>
            <w:t>面向抗量子攻击密码关键技术与安全平台</w:t>
          </w:r>
          <w:r>
            <w:rPr>
              <w:rFonts w:hint="eastAsia" w:ascii="宋体" w:hAnsi="宋体" w:eastAsia="宋体" w:cs="宋体"/>
              <w:highlight w:val="none"/>
              <w:lang w:val="en-US" w:eastAsia="zh-CN"/>
            </w:rPr>
            <w:t>的概念验证</w:t>
          </w:r>
          <w:r>
            <w:rPr>
              <w:rFonts w:hint="eastAsia" w:ascii="宋体" w:hAnsi="宋体" w:eastAsia="宋体" w:cs="宋体"/>
              <w:highlight w:val="none"/>
              <w:lang w:val="en-US" w:eastAsia="zh-CN"/>
            </w:rPr>
            <w:fldChar w:fldCharType="end"/>
          </w:r>
        </w:p>
        <w:p w14:paraId="7BF599B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highlight w:val="none"/>
              <w:lang w:val="en-US" w:eastAsia="zh-CN"/>
            </w:rPr>
            <w:t>证202624002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\l _Toc26802 </w:instrText>
          </w:r>
          <w:r>
            <w:rPr>
              <w:rFonts w:hint="eastAsia" w:ascii="宋体" w:hAnsi="宋体" w:eastAsia="宋体" w:cs="宋体"/>
              <w:highlight w:val="none"/>
              <w:lang w:val="en-US" w:eastAsia="zh-CN"/>
            </w:rPr>
            <w:fldChar w:fldCharType="separate"/>
          </w:r>
          <w:r>
            <w:rPr>
              <w:rFonts w:hint="eastAsia" w:ascii="宋体" w:hAnsi="宋体" w:eastAsia="宋体" w:cs="宋体"/>
              <w:szCs w:val="44"/>
              <w:highlight w:val="none"/>
            </w:rPr>
            <w:t>面向人工智能量子异构融合计算系统</w:t>
          </w:r>
          <w:r>
            <w:rPr>
              <w:rFonts w:hint="eastAsia" w:ascii="宋体" w:hAnsi="宋体" w:eastAsia="宋体" w:cs="宋体"/>
              <w:szCs w:val="44"/>
              <w:highlight w:val="none"/>
              <w:lang w:val="en-US" w:eastAsia="zh-CN"/>
            </w:rPr>
            <w:t>的概念</w:t>
          </w:r>
          <w:r>
            <w:rPr>
              <w:rFonts w:hint="eastAsia" w:ascii="宋体" w:hAnsi="宋体" w:eastAsia="宋体" w:cs="宋体"/>
              <w:szCs w:val="44"/>
              <w:highlight w:val="none"/>
            </w:rPr>
            <w:t>验证</w:t>
          </w:r>
          <w:r>
            <w:rPr>
              <w:rFonts w:hint="eastAsia" w:ascii="宋体" w:hAnsi="宋体" w:eastAsia="宋体" w:cs="宋体"/>
              <w:highlight w:val="none"/>
              <w:lang w:val="en-US" w:eastAsia="zh-CN"/>
            </w:rPr>
            <w:fldChar w:fldCharType="end"/>
          </w:r>
        </w:p>
        <w:p w14:paraId="38A291A8">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证202623001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_Toc25476 </w:instrText>
          </w:r>
          <w:r>
            <w:rPr>
              <w:rFonts w:hint="eastAsia" w:ascii="宋体" w:hAnsi="宋体" w:eastAsia="宋体" w:cs="宋体"/>
              <w:lang w:val="en-US" w:eastAsia="zh-CN"/>
            </w:rPr>
            <w:fldChar w:fldCharType="separate"/>
          </w:r>
          <w:r>
            <w:rPr>
              <w:rFonts w:hint="eastAsia" w:ascii="宋体" w:hAnsi="宋体" w:eastAsia="宋体" w:cs="宋体"/>
              <w:highlight w:val="none"/>
            </w:rPr>
            <w:t>面向光路交换的微环调制器芯片及系统</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483FD81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证202623002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_Toc19551 </w:instrText>
          </w:r>
          <w:r>
            <w:rPr>
              <w:rFonts w:hint="eastAsia" w:ascii="宋体" w:hAnsi="宋体" w:eastAsia="宋体" w:cs="宋体"/>
              <w:lang w:val="en-US" w:eastAsia="zh-CN"/>
            </w:rPr>
            <w:fldChar w:fldCharType="separate"/>
          </w:r>
          <w:r>
            <w:rPr>
              <w:rFonts w:hint="eastAsia" w:ascii="宋体" w:hAnsi="宋体" w:eastAsia="宋体" w:cs="宋体"/>
              <w:highlight w:val="none"/>
            </w:rPr>
            <w:t>面向黑磷基生物医学光电传感与激光减脂一体化技术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4228D037">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cs="Times New Roman"/>
              <w:lang w:val="en-US" w:eastAsia="zh-CN"/>
            </w:rPr>
          </w:pPr>
          <w:r>
            <w:rPr>
              <w:rFonts w:hint="eastAsia" w:ascii="宋体" w:hAnsi="宋体" w:eastAsia="宋体" w:cs="宋体"/>
              <w:lang w:val="en-US" w:eastAsia="zh-CN"/>
            </w:rPr>
            <w:fldChar w:fldCharType="end"/>
          </w:r>
        </w:p>
        <w:p w14:paraId="2D6C47B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注：请登录深圳市科技业务管理系统（https：//sticapply.sz.gov.cn）查看课题指南详细内容。</w:t>
          </w:r>
        </w:p>
      </w:sdtContent>
    </w:sdt>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5D791D-5E88-4FA5-ADA0-D62FC06150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094976F3-1070-4624-B1D5-4812C662375D}"/>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CF1F">
    <w:pPr>
      <w:tabs>
        <w:tab w:val="center" w:pos="4153"/>
        <w:tab w:val="right" w:pos="8306"/>
      </w:tabs>
      <w:snapToGrid w:val="0"/>
      <w:jc w:val="left"/>
      <w:rPr>
        <w:rFonts w:ascii="Times New Roman" w:hAnsi="Times New Roman"/>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67CDC">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AE67CDC">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981904"/>
    <w:rsid w:val="00352C44"/>
    <w:rsid w:val="00471A80"/>
    <w:rsid w:val="008E2A0E"/>
    <w:rsid w:val="00A97848"/>
    <w:rsid w:val="01376E0A"/>
    <w:rsid w:val="01541FBE"/>
    <w:rsid w:val="01F64D0F"/>
    <w:rsid w:val="022E0064"/>
    <w:rsid w:val="023A2C71"/>
    <w:rsid w:val="02532161"/>
    <w:rsid w:val="02C646E1"/>
    <w:rsid w:val="031511C4"/>
    <w:rsid w:val="0324655A"/>
    <w:rsid w:val="034D1D78"/>
    <w:rsid w:val="03A8118D"/>
    <w:rsid w:val="03FF434E"/>
    <w:rsid w:val="04090D29"/>
    <w:rsid w:val="041078B8"/>
    <w:rsid w:val="04212517"/>
    <w:rsid w:val="047C774D"/>
    <w:rsid w:val="048605CC"/>
    <w:rsid w:val="04B403C6"/>
    <w:rsid w:val="04B50EB1"/>
    <w:rsid w:val="04E377CC"/>
    <w:rsid w:val="050103CF"/>
    <w:rsid w:val="051C683A"/>
    <w:rsid w:val="051E1FF4"/>
    <w:rsid w:val="053B7608"/>
    <w:rsid w:val="05646EE5"/>
    <w:rsid w:val="05AC1AAE"/>
    <w:rsid w:val="05EC26B0"/>
    <w:rsid w:val="061340E1"/>
    <w:rsid w:val="06466F09"/>
    <w:rsid w:val="068D34CF"/>
    <w:rsid w:val="06D303C0"/>
    <w:rsid w:val="073B42B8"/>
    <w:rsid w:val="07A95CC6"/>
    <w:rsid w:val="07B13BB2"/>
    <w:rsid w:val="07E861B7"/>
    <w:rsid w:val="07F77E76"/>
    <w:rsid w:val="083B347B"/>
    <w:rsid w:val="083B791F"/>
    <w:rsid w:val="09434CDD"/>
    <w:rsid w:val="095073FA"/>
    <w:rsid w:val="09862E2D"/>
    <w:rsid w:val="09945539"/>
    <w:rsid w:val="09B94F9F"/>
    <w:rsid w:val="09D75426"/>
    <w:rsid w:val="0A4F60F9"/>
    <w:rsid w:val="0A6576B4"/>
    <w:rsid w:val="0A8C4462"/>
    <w:rsid w:val="0B0A5387"/>
    <w:rsid w:val="0B30303F"/>
    <w:rsid w:val="0B3348DE"/>
    <w:rsid w:val="0B41524D"/>
    <w:rsid w:val="0B877EEF"/>
    <w:rsid w:val="0BCB720C"/>
    <w:rsid w:val="0C1E10EA"/>
    <w:rsid w:val="0C5651C9"/>
    <w:rsid w:val="0C874EE1"/>
    <w:rsid w:val="0C8C0749"/>
    <w:rsid w:val="0C9E222B"/>
    <w:rsid w:val="0CC872A8"/>
    <w:rsid w:val="0CF12CA2"/>
    <w:rsid w:val="0D15073F"/>
    <w:rsid w:val="0D58687D"/>
    <w:rsid w:val="0E042561"/>
    <w:rsid w:val="0E0662D9"/>
    <w:rsid w:val="0E4137B5"/>
    <w:rsid w:val="0E622EFE"/>
    <w:rsid w:val="0E964EC7"/>
    <w:rsid w:val="0EC817E1"/>
    <w:rsid w:val="0F4A0448"/>
    <w:rsid w:val="0F582B65"/>
    <w:rsid w:val="0FBC7598"/>
    <w:rsid w:val="0FDD5B18"/>
    <w:rsid w:val="100833DB"/>
    <w:rsid w:val="10A83678"/>
    <w:rsid w:val="10B47866"/>
    <w:rsid w:val="10B65847"/>
    <w:rsid w:val="10C53B70"/>
    <w:rsid w:val="10E072B6"/>
    <w:rsid w:val="10EF74F9"/>
    <w:rsid w:val="10F90377"/>
    <w:rsid w:val="110A251D"/>
    <w:rsid w:val="11421D1E"/>
    <w:rsid w:val="117B63F7"/>
    <w:rsid w:val="118C345E"/>
    <w:rsid w:val="11AA638B"/>
    <w:rsid w:val="13980AD9"/>
    <w:rsid w:val="13A11AB4"/>
    <w:rsid w:val="14231F17"/>
    <w:rsid w:val="142D2812"/>
    <w:rsid w:val="14D342B9"/>
    <w:rsid w:val="14DC76DB"/>
    <w:rsid w:val="15306BD1"/>
    <w:rsid w:val="15857A23"/>
    <w:rsid w:val="15875F52"/>
    <w:rsid w:val="15962639"/>
    <w:rsid w:val="15DF7B3C"/>
    <w:rsid w:val="15E213DA"/>
    <w:rsid w:val="163C4F8E"/>
    <w:rsid w:val="163F6D8E"/>
    <w:rsid w:val="16D927DD"/>
    <w:rsid w:val="16E31A9A"/>
    <w:rsid w:val="16ED44DA"/>
    <w:rsid w:val="170D2487"/>
    <w:rsid w:val="17B12EED"/>
    <w:rsid w:val="17CE7E68"/>
    <w:rsid w:val="17D3348E"/>
    <w:rsid w:val="18277578"/>
    <w:rsid w:val="188624F1"/>
    <w:rsid w:val="18AC5CCF"/>
    <w:rsid w:val="18C82B09"/>
    <w:rsid w:val="18E70095"/>
    <w:rsid w:val="19575C3B"/>
    <w:rsid w:val="19793E03"/>
    <w:rsid w:val="19810F0A"/>
    <w:rsid w:val="19BB08C0"/>
    <w:rsid w:val="19C72DC1"/>
    <w:rsid w:val="1A4E703E"/>
    <w:rsid w:val="1A66715E"/>
    <w:rsid w:val="1AAE3F81"/>
    <w:rsid w:val="1ACF6E5D"/>
    <w:rsid w:val="1B252495"/>
    <w:rsid w:val="1B590390"/>
    <w:rsid w:val="1B721452"/>
    <w:rsid w:val="1B7B0307"/>
    <w:rsid w:val="1BE92C1D"/>
    <w:rsid w:val="1C077DEC"/>
    <w:rsid w:val="1C312724"/>
    <w:rsid w:val="1C780168"/>
    <w:rsid w:val="1D1A76AB"/>
    <w:rsid w:val="1D1F18D5"/>
    <w:rsid w:val="1D1F2520"/>
    <w:rsid w:val="1D4E55A7"/>
    <w:rsid w:val="1D772D50"/>
    <w:rsid w:val="1DC31AF1"/>
    <w:rsid w:val="1DC6338F"/>
    <w:rsid w:val="1E5E5B8F"/>
    <w:rsid w:val="1E7A4110"/>
    <w:rsid w:val="1EC27FFB"/>
    <w:rsid w:val="1EE241F9"/>
    <w:rsid w:val="1EFD54D7"/>
    <w:rsid w:val="1F204D21"/>
    <w:rsid w:val="1F334A54"/>
    <w:rsid w:val="1F3A4035"/>
    <w:rsid w:val="1F403551"/>
    <w:rsid w:val="1F841754"/>
    <w:rsid w:val="1FF57F5C"/>
    <w:rsid w:val="20796DDF"/>
    <w:rsid w:val="20810627"/>
    <w:rsid w:val="20863CB7"/>
    <w:rsid w:val="20E80E3E"/>
    <w:rsid w:val="210A56C3"/>
    <w:rsid w:val="216C24A0"/>
    <w:rsid w:val="21817CF9"/>
    <w:rsid w:val="22105521"/>
    <w:rsid w:val="22144BC9"/>
    <w:rsid w:val="22617471"/>
    <w:rsid w:val="22873A35"/>
    <w:rsid w:val="22A74638"/>
    <w:rsid w:val="22F953FA"/>
    <w:rsid w:val="23563407"/>
    <w:rsid w:val="23D700A4"/>
    <w:rsid w:val="24507E57"/>
    <w:rsid w:val="246C2EE2"/>
    <w:rsid w:val="24866139"/>
    <w:rsid w:val="252F1E41"/>
    <w:rsid w:val="25357778"/>
    <w:rsid w:val="256D45F2"/>
    <w:rsid w:val="257264FC"/>
    <w:rsid w:val="259124D5"/>
    <w:rsid w:val="265E4AAD"/>
    <w:rsid w:val="26F7280B"/>
    <w:rsid w:val="271433BD"/>
    <w:rsid w:val="2734580E"/>
    <w:rsid w:val="276E0D20"/>
    <w:rsid w:val="278F0DF5"/>
    <w:rsid w:val="27C272BD"/>
    <w:rsid w:val="27D972D8"/>
    <w:rsid w:val="27F16796"/>
    <w:rsid w:val="28397580"/>
    <w:rsid w:val="288051AE"/>
    <w:rsid w:val="29BB5F06"/>
    <w:rsid w:val="29C54E43"/>
    <w:rsid w:val="29F067FC"/>
    <w:rsid w:val="29F17D0F"/>
    <w:rsid w:val="2A355B25"/>
    <w:rsid w:val="2A9767DF"/>
    <w:rsid w:val="2AAA4765"/>
    <w:rsid w:val="2AB775FB"/>
    <w:rsid w:val="2ABB3A93"/>
    <w:rsid w:val="2B272A19"/>
    <w:rsid w:val="2B444708"/>
    <w:rsid w:val="2B980A61"/>
    <w:rsid w:val="2BB050BC"/>
    <w:rsid w:val="2BCE7FDF"/>
    <w:rsid w:val="2BEA293F"/>
    <w:rsid w:val="2BEE0681"/>
    <w:rsid w:val="2BF67536"/>
    <w:rsid w:val="2C8E3C12"/>
    <w:rsid w:val="2CBF201D"/>
    <w:rsid w:val="2CD86C3B"/>
    <w:rsid w:val="2CFA6F40"/>
    <w:rsid w:val="2D0A773C"/>
    <w:rsid w:val="2D344F38"/>
    <w:rsid w:val="2DB9081B"/>
    <w:rsid w:val="2DEC323E"/>
    <w:rsid w:val="2E255EB0"/>
    <w:rsid w:val="2E7A444E"/>
    <w:rsid w:val="2E885E0C"/>
    <w:rsid w:val="2EAC4B33"/>
    <w:rsid w:val="2EAD4823"/>
    <w:rsid w:val="2ED81174"/>
    <w:rsid w:val="2F111526"/>
    <w:rsid w:val="2F520312"/>
    <w:rsid w:val="2F6C023B"/>
    <w:rsid w:val="2F8310E0"/>
    <w:rsid w:val="305F3E9D"/>
    <w:rsid w:val="308F3C80"/>
    <w:rsid w:val="30B31E99"/>
    <w:rsid w:val="30D36097"/>
    <w:rsid w:val="30F2476F"/>
    <w:rsid w:val="3118720A"/>
    <w:rsid w:val="31361682"/>
    <w:rsid w:val="318B6972"/>
    <w:rsid w:val="318E0A48"/>
    <w:rsid w:val="319B3E73"/>
    <w:rsid w:val="319C46DB"/>
    <w:rsid w:val="31B02B14"/>
    <w:rsid w:val="320312AA"/>
    <w:rsid w:val="320F1351"/>
    <w:rsid w:val="323F2F45"/>
    <w:rsid w:val="32894C60"/>
    <w:rsid w:val="328A2477"/>
    <w:rsid w:val="329A50BF"/>
    <w:rsid w:val="32AA2E28"/>
    <w:rsid w:val="32D12AEB"/>
    <w:rsid w:val="32E12E85"/>
    <w:rsid w:val="32EE540A"/>
    <w:rsid w:val="337376BE"/>
    <w:rsid w:val="339E7474"/>
    <w:rsid w:val="33C1667B"/>
    <w:rsid w:val="33DF469A"/>
    <w:rsid w:val="3426571B"/>
    <w:rsid w:val="34346E4D"/>
    <w:rsid w:val="343D03F7"/>
    <w:rsid w:val="343E6645"/>
    <w:rsid w:val="349A615F"/>
    <w:rsid w:val="34DC77C8"/>
    <w:rsid w:val="35250261"/>
    <w:rsid w:val="356E45E1"/>
    <w:rsid w:val="35A1628C"/>
    <w:rsid w:val="361138EA"/>
    <w:rsid w:val="36981904"/>
    <w:rsid w:val="36EA7C97"/>
    <w:rsid w:val="37217B5C"/>
    <w:rsid w:val="374A4090"/>
    <w:rsid w:val="37561391"/>
    <w:rsid w:val="37A442EA"/>
    <w:rsid w:val="37AB0178"/>
    <w:rsid w:val="37CE559C"/>
    <w:rsid w:val="38111509"/>
    <w:rsid w:val="381274A5"/>
    <w:rsid w:val="381C7C6A"/>
    <w:rsid w:val="38207E14"/>
    <w:rsid w:val="385F7EA5"/>
    <w:rsid w:val="38657F1D"/>
    <w:rsid w:val="38673C95"/>
    <w:rsid w:val="38685317"/>
    <w:rsid w:val="389E359A"/>
    <w:rsid w:val="38AF2F46"/>
    <w:rsid w:val="38E21001"/>
    <w:rsid w:val="396A50BF"/>
    <w:rsid w:val="39924D42"/>
    <w:rsid w:val="39994206"/>
    <w:rsid w:val="39C42A21"/>
    <w:rsid w:val="39C940DD"/>
    <w:rsid w:val="39F74554"/>
    <w:rsid w:val="3A2C5EB3"/>
    <w:rsid w:val="3A79517B"/>
    <w:rsid w:val="3ACE7FFB"/>
    <w:rsid w:val="3AD15E6A"/>
    <w:rsid w:val="3BCB0097"/>
    <w:rsid w:val="3BFC2946"/>
    <w:rsid w:val="3C697EA9"/>
    <w:rsid w:val="3C924E8D"/>
    <w:rsid w:val="3CE84C78"/>
    <w:rsid w:val="3D1E069A"/>
    <w:rsid w:val="3D2E4D81"/>
    <w:rsid w:val="3D376FB8"/>
    <w:rsid w:val="3D510A70"/>
    <w:rsid w:val="3D8D3E1A"/>
    <w:rsid w:val="3DB37034"/>
    <w:rsid w:val="3DBB238D"/>
    <w:rsid w:val="3DBF1359"/>
    <w:rsid w:val="3E015FF2"/>
    <w:rsid w:val="3E1A5306"/>
    <w:rsid w:val="3E261EFC"/>
    <w:rsid w:val="3EDA6843"/>
    <w:rsid w:val="3EEA2F2A"/>
    <w:rsid w:val="3EFD58E4"/>
    <w:rsid w:val="3F312907"/>
    <w:rsid w:val="3F7D3D9E"/>
    <w:rsid w:val="3FBB48C6"/>
    <w:rsid w:val="3FEB7AEB"/>
    <w:rsid w:val="3FF94882"/>
    <w:rsid w:val="3FFF2A05"/>
    <w:rsid w:val="406E36E7"/>
    <w:rsid w:val="412A5860"/>
    <w:rsid w:val="41652D3C"/>
    <w:rsid w:val="41793A79"/>
    <w:rsid w:val="419E1DAA"/>
    <w:rsid w:val="41FB36A0"/>
    <w:rsid w:val="42505519"/>
    <w:rsid w:val="429531AD"/>
    <w:rsid w:val="42D261AF"/>
    <w:rsid w:val="42D737C5"/>
    <w:rsid w:val="431467C7"/>
    <w:rsid w:val="435A070C"/>
    <w:rsid w:val="436A4639"/>
    <w:rsid w:val="438020AF"/>
    <w:rsid w:val="43B12268"/>
    <w:rsid w:val="43D321DE"/>
    <w:rsid w:val="44804CC7"/>
    <w:rsid w:val="44823C05"/>
    <w:rsid w:val="44826404"/>
    <w:rsid w:val="448C05DF"/>
    <w:rsid w:val="45156827"/>
    <w:rsid w:val="4575131D"/>
    <w:rsid w:val="45927E77"/>
    <w:rsid w:val="45961716"/>
    <w:rsid w:val="45C67B21"/>
    <w:rsid w:val="45D24718"/>
    <w:rsid w:val="460C5E7C"/>
    <w:rsid w:val="46674E60"/>
    <w:rsid w:val="46AF05B5"/>
    <w:rsid w:val="46DC75FC"/>
    <w:rsid w:val="46DF533E"/>
    <w:rsid w:val="47194DF1"/>
    <w:rsid w:val="47376F28"/>
    <w:rsid w:val="48225721"/>
    <w:rsid w:val="4877447C"/>
    <w:rsid w:val="4888456C"/>
    <w:rsid w:val="488A6899"/>
    <w:rsid w:val="489F2FD7"/>
    <w:rsid w:val="48AF5083"/>
    <w:rsid w:val="48C017E8"/>
    <w:rsid w:val="48C06AA9"/>
    <w:rsid w:val="48D03190"/>
    <w:rsid w:val="4950607F"/>
    <w:rsid w:val="4961203A"/>
    <w:rsid w:val="49697141"/>
    <w:rsid w:val="496E6198"/>
    <w:rsid w:val="49884AB4"/>
    <w:rsid w:val="49975A5C"/>
    <w:rsid w:val="49C83E68"/>
    <w:rsid w:val="49F7474D"/>
    <w:rsid w:val="4A182544"/>
    <w:rsid w:val="4AAC19DB"/>
    <w:rsid w:val="4ACE1952"/>
    <w:rsid w:val="4AD14F9E"/>
    <w:rsid w:val="4B104940"/>
    <w:rsid w:val="4BBC7343"/>
    <w:rsid w:val="4BBD15BE"/>
    <w:rsid w:val="4BDB2578"/>
    <w:rsid w:val="4BF70A34"/>
    <w:rsid w:val="4C4579F1"/>
    <w:rsid w:val="4C4A14AC"/>
    <w:rsid w:val="4C583BC9"/>
    <w:rsid w:val="4CD17A13"/>
    <w:rsid w:val="4CFC1B5C"/>
    <w:rsid w:val="4D317F76"/>
    <w:rsid w:val="4D423F31"/>
    <w:rsid w:val="4D602609"/>
    <w:rsid w:val="4D936CC7"/>
    <w:rsid w:val="4DB50BA7"/>
    <w:rsid w:val="4DC15EF1"/>
    <w:rsid w:val="4DF47921"/>
    <w:rsid w:val="4E17716C"/>
    <w:rsid w:val="4E1A4EAE"/>
    <w:rsid w:val="4E1E04FA"/>
    <w:rsid w:val="4E4B60E9"/>
    <w:rsid w:val="4E577EB0"/>
    <w:rsid w:val="4E600B13"/>
    <w:rsid w:val="4E962786"/>
    <w:rsid w:val="4EEA4880"/>
    <w:rsid w:val="4F2427E6"/>
    <w:rsid w:val="4F4E4E0F"/>
    <w:rsid w:val="4FED55C7"/>
    <w:rsid w:val="4FF52E23"/>
    <w:rsid w:val="501B3A52"/>
    <w:rsid w:val="504F160F"/>
    <w:rsid w:val="50575F45"/>
    <w:rsid w:val="509C604E"/>
    <w:rsid w:val="516346A4"/>
    <w:rsid w:val="516E1798"/>
    <w:rsid w:val="51D13AD5"/>
    <w:rsid w:val="5206440B"/>
    <w:rsid w:val="521A547C"/>
    <w:rsid w:val="5224454D"/>
    <w:rsid w:val="526D6A4B"/>
    <w:rsid w:val="527269AD"/>
    <w:rsid w:val="528B0128"/>
    <w:rsid w:val="52E5410B"/>
    <w:rsid w:val="52F7715D"/>
    <w:rsid w:val="53157440"/>
    <w:rsid w:val="532A2681"/>
    <w:rsid w:val="53327A8E"/>
    <w:rsid w:val="53890B0C"/>
    <w:rsid w:val="538B4884"/>
    <w:rsid w:val="540463E4"/>
    <w:rsid w:val="54104D89"/>
    <w:rsid w:val="54672089"/>
    <w:rsid w:val="54B27BEE"/>
    <w:rsid w:val="55191A1B"/>
    <w:rsid w:val="55245CBF"/>
    <w:rsid w:val="552846C5"/>
    <w:rsid w:val="55AF412E"/>
    <w:rsid w:val="55F85AD5"/>
    <w:rsid w:val="56237BF4"/>
    <w:rsid w:val="56352885"/>
    <w:rsid w:val="563C1E65"/>
    <w:rsid w:val="5693110A"/>
    <w:rsid w:val="56A31EE4"/>
    <w:rsid w:val="56C97471"/>
    <w:rsid w:val="56F049FE"/>
    <w:rsid w:val="57132F6C"/>
    <w:rsid w:val="57836AA3"/>
    <w:rsid w:val="57B51470"/>
    <w:rsid w:val="57B91294"/>
    <w:rsid w:val="57E52089"/>
    <w:rsid w:val="57F63344"/>
    <w:rsid w:val="57FD5624"/>
    <w:rsid w:val="57FD73D2"/>
    <w:rsid w:val="587902B5"/>
    <w:rsid w:val="58A67A6A"/>
    <w:rsid w:val="58F24A5D"/>
    <w:rsid w:val="59024996"/>
    <w:rsid w:val="59875AED"/>
    <w:rsid w:val="59E85E60"/>
    <w:rsid w:val="5A30132A"/>
    <w:rsid w:val="5A551E88"/>
    <w:rsid w:val="5B631C42"/>
    <w:rsid w:val="5BA95B6E"/>
    <w:rsid w:val="5BAE5879"/>
    <w:rsid w:val="5BB022F4"/>
    <w:rsid w:val="5C2F7D76"/>
    <w:rsid w:val="5C89392A"/>
    <w:rsid w:val="5D123920"/>
    <w:rsid w:val="5D491B01"/>
    <w:rsid w:val="5DBA1BF8"/>
    <w:rsid w:val="5DD62B9F"/>
    <w:rsid w:val="5DE132F2"/>
    <w:rsid w:val="5DFD779A"/>
    <w:rsid w:val="5E251431"/>
    <w:rsid w:val="5E36363E"/>
    <w:rsid w:val="5E8C0DF6"/>
    <w:rsid w:val="5E9640DD"/>
    <w:rsid w:val="5E9D190F"/>
    <w:rsid w:val="5EAE58CA"/>
    <w:rsid w:val="5EBB7FE7"/>
    <w:rsid w:val="5EE412EC"/>
    <w:rsid w:val="5F1A7A93"/>
    <w:rsid w:val="5F3E69CE"/>
    <w:rsid w:val="5F7F7267"/>
    <w:rsid w:val="603E4A2C"/>
    <w:rsid w:val="60AE11BF"/>
    <w:rsid w:val="60C211B9"/>
    <w:rsid w:val="60D94755"/>
    <w:rsid w:val="60E2185B"/>
    <w:rsid w:val="60EA1EFA"/>
    <w:rsid w:val="611B4D6D"/>
    <w:rsid w:val="61A94127"/>
    <w:rsid w:val="621C14E9"/>
    <w:rsid w:val="6247406C"/>
    <w:rsid w:val="626A7D5A"/>
    <w:rsid w:val="629372B1"/>
    <w:rsid w:val="631B72A6"/>
    <w:rsid w:val="632B74E9"/>
    <w:rsid w:val="63497970"/>
    <w:rsid w:val="63BF6533"/>
    <w:rsid w:val="63CF2051"/>
    <w:rsid w:val="63D351D4"/>
    <w:rsid w:val="63F61158"/>
    <w:rsid w:val="63FA6EBC"/>
    <w:rsid w:val="64267CB1"/>
    <w:rsid w:val="64320A70"/>
    <w:rsid w:val="64A05CB5"/>
    <w:rsid w:val="64CE4172"/>
    <w:rsid w:val="64E831B8"/>
    <w:rsid w:val="651F307E"/>
    <w:rsid w:val="653C08B8"/>
    <w:rsid w:val="65555212"/>
    <w:rsid w:val="659E56F4"/>
    <w:rsid w:val="65AC2438"/>
    <w:rsid w:val="65DD432F"/>
    <w:rsid w:val="661F2C0A"/>
    <w:rsid w:val="66723681"/>
    <w:rsid w:val="66FE6CC3"/>
    <w:rsid w:val="67167808"/>
    <w:rsid w:val="67A243E1"/>
    <w:rsid w:val="681364CD"/>
    <w:rsid w:val="68664B20"/>
    <w:rsid w:val="68696EDC"/>
    <w:rsid w:val="687A4A6F"/>
    <w:rsid w:val="68F95FDC"/>
    <w:rsid w:val="69166F59"/>
    <w:rsid w:val="69456E2B"/>
    <w:rsid w:val="697414BE"/>
    <w:rsid w:val="699B2EEF"/>
    <w:rsid w:val="6A130CD7"/>
    <w:rsid w:val="6A445335"/>
    <w:rsid w:val="6A486BD3"/>
    <w:rsid w:val="6A590DE0"/>
    <w:rsid w:val="6A9F256B"/>
    <w:rsid w:val="6B2F1B41"/>
    <w:rsid w:val="6B6F4633"/>
    <w:rsid w:val="6B8C2AEF"/>
    <w:rsid w:val="6BA73DCD"/>
    <w:rsid w:val="6BE62696"/>
    <w:rsid w:val="6BF72930"/>
    <w:rsid w:val="6BFD39ED"/>
    <w:rsid w:val="6C065149"/>
    <w:rsid w:val="6C5D448C"/>
    <w:rsid w:val="6C6E0447"/>
    <w:rsid w:val="6CB177E0"/>
    <w:rsid w:val="6CCC34A0"/>
    <w:rsid w:val="6CE07597"/>
    <w:rsid w:val="6D5A4776"/>
    <w:rsid w:val="6D820AE9"/>
    <w:rsid w:val="6D960683"/>
    <w:rsid w:val="6D995997"/>
    <w:rsid w:val="6DB427D1"/>
    <w:rsid w:val="6DD54C21"/>
    <w:rsid w:val="6DD62748"/>
    <w:rsid w:val="6DEC3CE4"/>
    <w:rsid w:val="6E386362"/>
    <w:rsid w:val="6E423939"/>
    <w:rsid w:val="6E557E91"/>
    <w:rsid w:val="6E5C0E9F"/>
    <w:rsid w:val="6E804461"/>
    <w:rsid w:val="6E915FB5"/>
    <w:rsid w:val="6EAE7626"/>
    <w:rsid w:val="6EB26D11"/>
    <w:rsid w:val="6ECB0D2A"/>
    <w:rsid w:val="6EEB3FD1"/>
    <w:rsid w:val="6EFB4F68"/>
    <w:rsid w:val="6F490CF7"/>
    <w:rsid w:val="6F532332"/>
    <w:rsid w:val="6FDC6A13"/>
    <w:rsid w:val="708B5A6B"/>
    <w:rsid w:val="70FD7FEB"/>
    <w:rsid w:val="71593474"/>
    <w:rsid w:val="71C50B09"/>
    <w:rsid w:val="71CC3CC0"/>
    <w:rsid w:val="723B77F7"/>
    <w:rsid w:val="728345E1"/>
    <w:rsid w:val="72D134DE"/>
    <w:rsid w:val="73193962"/>
    <w:rsid w:val="73360D13"/>
    <w:rsid w:val="735A7977"/>
    <w:rsid w:val="73C053F4"/>
    <w:rsid w:val="73CC7326"/>
    <w:rsid w:val="73EA3012"/>
    <w:rsid w:val="740873D3"/>
    <w:rsid w:val="74666E87"/>
    <w:rsid w:val="74A52E74"/>
    <w:rsid w:val="74E97204"/>
    <w:rsid w:val="750E6C6B"/>
    <w:rsid w:val="75114065"/>
    <w:rsid w:val="75D82CCE"/>
    <w:rsid w:val="76F450A2"/>
    <w:rsid w:val="779B69C9"/>
    <w:rsid w:val="77F54AD9"/>
    <w:rsid w:val="782A7918"/>
    <w:rsid w:val="78C31CAF"/>
    <w:rsid w:val="78C94CCE"/>
    <w:rsid w:val="78D43D28"/>
    <w:rsid w:val="79627585"/>
    <w:rsid w:val="79856DD0"/>
    <w:rsid w:val="79894B12"/>
    <w:rsid w:val="79C62FB7"/>
    <w:rsid w:val="7A28761C"/>
    <w:rsid w:val="7A5213A8"/>
    <w:rsid w:val="7A697E01"/>
    <w:rsid w:val="7AB14320"/>
    <w:rsid w:val="7AFA5152"/>
    <w:rsid w:val="7B1511FF"/>
    <w:rsid w:val="7B95779E"/>
    <w:rsid w:val="7BD44AB5"/>
    <w:rsid w:val="7BF754E3"/>
    <w:rsid w:val="7C9712F4"/>
    <w:rsid w:val="7CDC31AB"/>
    <w:rsid w:val="7CE56503"/>
    <w:rsid w:val="7D02035A"/>
    <w:rsid w:val="7D353A2D"/>
    <w:rsid w:val="7D3E5C13"/>
    <w:rsid w:val="7D8C4BD1"/>
    <w:rsid w:val="7DC91981"/>
    <w:rsid w:val="7DEE0D2E"/>
    <w:rsid w:val="7E33111C"/>
    <w:rsid w:val="7E3855A4"/>
    <w:rsid w:val="7E6D4A02"/>
    <w:rsid w:val="7E8D6E52"/>
    <w:rsid w:val="7EBC7738"/>
    <w:rsid w:val="7EF667A6"/>
    <w:rsid w:val="7F1D5900"/>
    <w:rsid w:val="7F313C82"/>
    <w:rsid w:val="7F41310A"/>
    <w:rsid w:val="7F4C286A"/>
    <w:rsid w:val="7F69341C"/>
    <w:rsid w:val="7F921081"/>
    <w:rsid w:val="7F9B6FD2"/>
    <w:rsid w:val="7FB4040F"/>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link w:val="11"/>
    <w:qFormat/>
    <w:uiPriority w:val="0"/>
    <w:pPr>
      <w:keepNext/>
      <w:keepLines/>
      <w:spacing w:line="560" w:lineRule="exact"/>
      <w:jc w:val="center"/>
      <w:outlineLvl w:val="0"/>
    </w:pPr>
    <w:rPr>
      <w:rFonts w:ascii="方正小标宋简体" w:hAnsi="方正小标宋简体" w:eastAsia="方正小标宋简体" w:cs="方正小标宋简体"/>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4"/>
    <w:unhideWhenUsed/>
    <w:qFormat/>
    <w:uiPriority w:val="99"/>
    <w:pPr>
      <w:spacing w:after="120"/>
    </w:pPr>
  </w:style>
  <w:style w:type="paragraph" w:styleId="4">
    <w:name w:val="Title"/>
    <w:basedOn w:val="1"/>
    <w:next w:val="1"/>
    <w:qFormat/>
    <w:uiPriority w:val="0"/>
    <w:pPr>
      <w:spacing w:line="360" w:lineRule="auto"/>
      <w:ind w:firstLine="200" w:firstLineChars="200"/>
      <w:outlineLvl w:val="1"/>
    </w:pPr>
    <w:rPr>
      <w:rFonts w:ascii="Calibri Light" w:hAnsi="Calibri Light" w:eastAsia="仿宋_GB2312"/>
      <w:b/>
      <w:bCs/>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character" w:customStyle="1" w:styleId="11">
    <w:name w:val="标题 1 Char"/>
    <w:link w:val="5"/>
    <w:qFormat/>
    <w:uiPriority w:val="0"/>
    <w:rPr>
      <w:rFonts w:ascii="方正小标宋简体" w:hAnsi="方正小标宋简体" w:eastAsia="方正小标宋简体" w:cs="方正小标宋简体"/>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3ef7c7ab-fcf2-497f-a33a-63e813543eef</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 BD7B389</paraID>
      <start>5</start>
      <end>8</end>
      <status>unmodified</status>
      <modifiedWord/>
      <trackRevisions>false</trackRevisions>
    </reviewItem>
    <reviewItem>
      <errorID>1f002290-8f25-47e7-9495-d1fe10ab4aa7</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7E313AFD</paraID>
      <start>5</start>
      <end>8</end>
      <status>unmodified</status>
      <modifiedWord/>
      <trackRevisions>false</trackRevisions>
    </reviewItem>
    <reviewItem>
      <errorID>02b4321f-c976-42f0-8834-06634cb5b569</errorID>
      <errorWord>粘度</errorWord>
      <group>L1_Word</group>
      <groupName>字词问题</groupName>
      <ability>L2_Alias</ability>
      <abilityName>也作/曾用词</abilityName>
      <candidateList>
        <item>黏度</item>
      </candidateList>
      <explain>词汇[粘度]为不规范表述或旧称，其规范书面表述为[黏度]。</explain>
      <paraID>5FEFB1E9</paraID>
      <start>4</start>
      <end>6</end>
      <status>unmodified</status>
      <modifiedWord/>
      <trackRevisions>false</trackRevisions>
    </reviewItem>
    <reviewItem>
      <errorID>ad8c2d30-835a-422b-916f-1addf0b2c545</errorID>
      <errorWord>II</errorWord>
      <group>L1_Knowledge</group>
      <groupName>知识性问题</groupName>
      <ability>L2_Knowledge</ability>
      <abilityName>其他知识</abilityName>
      <candidateList>
        <item>Ⅱ</item>
      </candidateList>
      <explain>中文环境下罗马数字格式错误。</explain>
      <paraID> D01212A</paraID>
      <start>13</start>
      <end>15</end>
      <status>unmodified</status>
      <modifiedWord/>
      <trackRevisions>false</trackRevisions>
    </reviewItem>
    <reviewItem>
      <errorID>426d8ed7-3fec-4de8-8e28-4d4cd85f178b</errorID>
      <errorWord>II</errorWord>
      <group>L1_Knowledge</group>
      <groupName>知识性问题</groupName>
      <ability>L2_Knowledge</ability>
      <abilityName>其他知识</abilityName>
      <candidateList>
        <item>Ⅱ</item>
      </candidateList>
      <explain>中文环境下罗马数字格式错误。</explain>
      <paraID>34998541</paraID>
      <start>16</start>
      <end>18</end>
      <status>unmodified</status>
      <modifiedWord/>
      <trackRevisions>false</trackRevisions>
    </reviewItem>
    <reviewItem>
      <errorID>a732de1f-d86f-46ea-b2e5-01a4703fd380</errorID>
      <errorWord>II</errorWord>
      <group>L1_Knowledge</group>
      <groupName>知识性问题</groupName>
      <ability>L2_Knowledge</ability>
      <abilityName>其他知识</abilityName>
      <candidateList>
        <item>Ⅱ</item>
      </candidateList>
      <explain>中文环境下罗马数字格式错误。</explain>
      <paraID>41A0F6F9</paraID>
      <start>11</start>
      <end>13</end>
      <status>unmodified</status>
      <modifiedWord/>
      <trackRevisions>false</trackRevisions>
    </reviewItem>
    <reviewItem>
      <errorID>91014629-31ed-43eb-b1f5-d188246c7b17</errorID>
      <errorWord>II</errorWord>
      <group>L1_Knowledge</group>
      <groupName>知识性问题</groupName>
      <ability>L2_Knowledge</ability>
      <abilityName>其他知识</abilityName>
      <candidateList>
        <item>Ⅱ</item>
      </candidateList>
      <explain>中文环境下罗马数字格式错误。</explain>
      <paraID> 6AAAC63</paraID>
      <start>9</start>
      <end>11</end>
      <status>unmodified</status>
      <modifiedWord/>
      <trackRevisions>false</trackRevisions>
    </reviewItem>
    <reviewItem>
      <errorID>43dde271-6426-4771-ae25-1ecd863cd1da</errorID>
      <errorWord>-</errorWord>
      <group>L1_Format</group>
      <groupName>格式问题</groupName>
      <ability>L2_HalfPunc</ability>
      <abilityName>全半角检查</abilityName>
      <candidateList>
        <item>－</item>
      </candidateList>
      <explain>文本全半角错误。</explain>
      <paraID>65283CFE</paraID>
      <start>10</start>
      <end>11</end>
      <status>unmodified</status>
      <modifiedWord/>
      <trackRevisions>false</trackRevisions>
    </reviewItem>
    <reviewItem>
      <errorID>e33242e3-7171-4908-a1de-e588dae45d14</errorID>
      <errorWord>-</errorWord>
      <group>L1_Format</group>
      <groupName>格式问题</groupName>
      <ability>L2_HalfPunc</ability>
      <abilityName>全半角检查</abilityName>
      <candidateList>
        <item>－</item>
      </candidateList>
      <explain>文本全半角错误。</explain>
      <paraID>65283CFE</paraID>
      <start>13</start>
      <end>14</end>
      <status>unmodified</status>
      <modifiedWord/>
      <trackRevisions>false</trackRevisions>
    </reviewItem>
    <reviewItem>
      <errorID>d9b6858e-0c5b-45b1-a984-c97a477ef4de</errorID>
      <errorWord>-</errorWord>
      <group>L1_Format</group>
      <groupName>格式问题</groupName>
      <ability>L2_HalfPunc</ability>
      <abilityName>全半角检查</abilityName>
      <candidateList>
        <item>－</item>
      </candidateList>
      <explain>文本全半角错误。</explain>
      <paraID>65283CFE</paraID>
      <start>17</start>
      <end>18</end>
      <status>unmodified</status>
      <modifiedWord/>
      <trackRevisions>false</trackRevisions>
    </reviewItem>
    <reviewItem>
      <errorID>89d14da4-7202-4202-8101-1aaaa1f6e6f5</errorID>
      <errorWord>-</errorWord>
      <group>L1_Format</group>
      <groupName>格式问题</groupName>
      <ability>L2_HalfPunc</ability>
      <abilityName>全半角检查</abilityName>
      <candidateList>
        <item>－</item>
      </candidateList>
      <explain>文本全半角错误。</explain>
      <paraID> 29269DF</paraID>
      <start>17</start>
      <end>18</end>
      <status>unmodified</status>
      <modifiedWord/>
      <trackRevisions>false</trackRevisions>
    </reviewItem>
    <reviewItem>
      <errorID>3ebec80f-7fd4-4803-9a93-d491a1462a34</errorID>
      <errorWord>-</errorWord>
      <group>L1_Format</group>
      <groupName>格式问题</groupName>
      <ability>L2_HalfPunc</ability>
      <abilityName>全半角检查</abilityName>
      <candidateList>
        <item>－</item>
      </candidateList>
      <explain>文本全半角错误。</explain>
      <paraID> 29269DF</paraID>
      <start>19</start>
      <end>20</end>
      <status>unmodified</status>
      <modifiedWord/>
      <trackRevisions>false</trackRevisions>
    </reviewItem>
    <reviewItem>
      <errorID>a9be354f-253f-44b3-962c-409642d390d6</errorID>
      <errorWord>-</errorWord>
      <group>L1_Format</group>
      <groupName>格式问题</groupName>
      <ability>L2_HalfPunc</ability>
      <abilityName>全半角检查</abilityName>
      <candidateList>
        <item>－</item>
      </candidateList>
      <explain>文本全半角错误。</explain>
      <paraID> 29269DF</paraID>
      <start>21</start>
      <end>22</end>
      <status>unmodified</status>
      <modifiedWord/>
      <trackRevisions>false</trackRevisions>
    </reviewItem>
    <reviewItem>
      <errorID>5134bb53-d03a-4164-a7a4-5aced50535c3</errorID>
      <errorWord>-</errorWord>
      <group>L1_Format</group>
      <groupName>格式问题</groupName>
      <ability>L2_HalfPunc</ability>
      <abilityName>全半角检查</abilityName>
      <candidateList>
        <item>－</item>
      </candidateList>
      <explain>文本全半角错误。</explain>
      <paraID> A41FE99</paraID>
      <start>4</start>
      <end>5</end>
      <status>unmodified</status>
      <modifiedWord/>
      <trackRevisions>false</trackRevisions>
    </reviewItem>
    <reviewItem>
      <errorID>2165a7bc-b4cd-41aa-80da-fd22bc319eae</errorID>
      <errorWord>-</errorWord>
      <group>L1_Format</group>
      <groupName>格式问题</groupName>
      <ability>L2_HalfPunc</ability>
      <abilityName>全半角检查</abilityName>
      <candidateList>
        <item>－</item>
      </candidateList>
      <explain>文本全半角错误。</explain>
      <paraID> A41FE99</paraID>
      <start>6</start>
      <end>7</end>
      <status>unmodified</status>
      <modifiedWord/>
      <trackRevisions>false</trackRevisions>
    </reviewItem>
    <reviewItem>
      <errorID>9616c92a-a9b7-4828-b632-22800c7074c8</errorID>
      <errorWord>-</errorWord>
      <group>L1_Format</group>
      <groupName>格式问题</groupName>
      <ability>L2_HalfPunc</ability>
      <abilityName>全半角检查</abilityName>
      <candidateList>
        <item>－</item>
      </candidateList>
      <explain>文本全半角错误。</explain>
      <paraID> A41FE99</paraID>
      <start>8</start>
      <end>9</end>
      <status>unmodified</status>
      <modifiedWord/>
      <trackRevisions>false</trackRevisions>
    </reviewItem>
    <reviewItem>
      <errorID>7f9ab74d-4de5-47a6-a7bb-3383d1713103</errorID>
      <errorWord>-</errorWord>
      <group>L1_Format</group>
      <groupName>格式问题</groupName>
      <ability>L2_HalfPunc</ability>
      <abilityName>全半角检查</abilityName>
      <candidateList>
        <item>－</item>
      </candidateList>
      <explain>文本全半角错误。</explain>
      <paraID>7A1176D8</paraID>
      <start>4</start>
      <end>5</end>
      <status>unmodified</status>
      <modifiedWord/>
      <trackRevisions>false</trackRevisions>
    </reviewItem>
    <reviewItem>
      <errorID>cf74fa91-8a75-46fa-b95a-20fdee408df5</errorID>
      <errorWord>-</errorWord>
      <group>L1_Format</group>
      <groupName>格式问题</groupName>
      <ability>L2_HalfPunc</ability>
      <abilityName>全半角检查</abilityName>
      <candidateList>
        <item>－</item>
      </candidateList>
      <explain>文本全半角错误。</explain>
      <paraID>7A1176D8</paraID>
      <start>7</start>
      <end>8</end>
      <status>unmodified</status>
      <modifiedWord/>
      <trackRevisions>false</trackRevisions>
    </reviewItem>
    <reviewItem>
      <errorID>d56dfb13-9700-44da-b444-a7ab41adc1c2</errorID>
      <errorWord>-</errorWord>
      <group>L1_Format</group>
      <groupName>格式问题</groupName>
      <ability>L2_HalfPunc</ability>
      <abilityName>全半角检查</abilityName>
      <candidateList>
        <item>－</item>
      </candidateList>
      <explain>文本全半角错误。</explain>
      <paraID>7A1176D8</paraID>
      <start>10</start>
      <end>11</end>
      <status>unmodified</status>
      <modifiedWord/>
      <trackRevisions>false</trackRevisions>
    </reviewItem>
    <reviewItem>
      <errorID>8431dcaa-6986-4581-a57f-e9d001a835ca</errorID>
      <errorWord>-</errorWord>
      <group>L1_Format</group>
      <groupName>格式问题</groupName>
      <ability>L2_HalfPunc</ability>
      <abilityName>全半角检查</abilityName>
      <candidateList>
        <item>－</item>
      </candidateList>
      <explain>文本全半角错误。</explain>
      <paraID>5914EC11</paraID>
      <start>5</start>
      <end>6</end>
      <status>unmodified</status>
      <modifiedWord/>
      <trackRevisions>false</trackRevisions>
    </reviewItem>
    <reviewItem>
      <errorID>c8e8790e-8293-4639-88b3-cb38379dc981</errorID>
      <errorWord>-</errorWord>
      <group>L1_Format</group>
      <groupName>格式问题</groupName>
      <ability>L2_HalfPunc</ability>
      <abilityName>全半角检查</abilityName>
      <candidateList>
        <item>－</item>
      </candidateList>
      <explain>文本全半角错误。</explain>
      <paraID>1FC94181</paraID>
      <start>10</start>
      <end>11</end>
      <status>unmodified</status>
      <modifiedWord/>
      <trackRevisions>false</trackRevisions>
    </reviewItem>
    <reviewItem>
      <errorID>82883574-3afc-4ad0-b089-1669a2a24ca7</errorID>
      <errorWord>-</errorWord>
      <group>L1_Format</group>
      <groupName>格式问题</groupName>
      <ability>L2_HalfPunc</ability>
      <abilityName>全半角检查</abilityName>
      <candidateList>
        <item>－</item>
      </candidateList>
      <explain>文本全半角错误。</explain>
      <paraID>3275FE36</paraID>
      <start>11</start>
      <end>12</end>
      <status>unmodified</status>
      <modifiedWord/>
      <trackRevisions>false</trackRevisions>
    </reviewItem>
    <reviewItem>
      <errorID>a8415c75-7d8d-4414-a852-a7df8e8b4ed2</errorID>
      <errorWord>-</errorWord>
      <group>L1_Format</group>
      <groupName>格式问题</groupName>
      <ability>L2_HalfPunc</ability>
      <abilityName>全半角检查</abilityName>
      <candidateList>
        <item>－</item>
      </candidateList>
      <explain>文本全半角错误。</explain>
      <paraID>3684B0EA</paraID>
      <start>16</start>
      <end>17</end>
      <status>unmodified</status>
      <modifiedWord/>
      <trackRevisions>false</trackRevisions>
    </reviewItem>
    <reviewItem>
      <errorID>adae74e9-7c69-4acc-bc49-ffef11286d0b</errorID>
      <errorWord>-</errorWord>
      <group>L1_Format</group>
      <groupName>格式问题</groupName>
      <ability>L2_HalfPunc</ability>
      <abilityName>全半角检查</abilityName>
      <candidateList>
        <item>－</item>
      </candidateList>
      <explain>文本全半角错误。</explain>
      <paraID>3684B0EA</paraID>
      <start>19</start>
      <end>20</end>
      <status>unmodified</status>
      <modifiedWord/>
      <trackRevisions>false</trackRevisions>
    </reviewItem>
    <reviewItem>
      <errorID>cf15da9a-2462-400a-989b-475073b45a72</errorID>
      <errorWord>-</errorWord>
      <group>L1_Format</group>
      <groupName>格式问题</groupName>
      <ability>L2_HalfPunc</ability>
      <abilityName>全半角检查</abilityName>
      <candidateList>
        <item>－</item>
      </candidateList>
      <explain>文本全半角错误。</explain>
      <paraID>1F9B615C</paraID>
      <start>19</start>
      <end>20</end>
      <status>unmodified</status>
      <modifiedWord/>
      <trackRevisions>false</trackRevisions>
    </reviewItem>
    <reviewItem>
      <errorID>6348bb42-7134-405e-8f5b-01e030f1a05b</errorID>
      <errorWord>-</errorWord>
      <group>L1_Format</group>
      <groupName>格式问题</groupName>
      <ability>L2_HalfPunc</ability>
      <abilityName>全半角检查</abilityName>
      <candidateList>
        <item>－</item>
      </candidateList>
      <explain>文本全半角错误。</explain>
      <paraID>1F9B615C</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4c784c-4176-464a-82b1-6d151d070b64}">
  <ds:schemaRefs/>
</ds:datastoreItem>
</file>

<file path=docProps/app.xml><?xml version="1.0" encoding="utf-8"?>
<Properties xmlns="http://schemas.openxmlformats.org/officeDocument/2006/extended-properties" xmlns:vt="http://schemas.openxmlformats.org/officeDocument/2006/docPropsVTypes">
  <Template>Normal.dotm</Template>
  <Pages>2</Pages>
  <Words>916</Words>
  <Characters>1195</Characters>
  <Lines>0</Lines>
  <Paragraphs>0</Paragraphs>
  <TotalTime>26</TotalTime>
  <ScaleCrop>false</ScaleCrop>
  <LinksUpToDate>false</LinksUpToDate>
  <CharactersWithSpaces>1195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2026-09-18T01:28:00Z</dcterms:created>
  <dc:creator>黄佳志</dc:creator>
  <cp:lastModifiedBy>黄佳志</cp:lastModifiedBy>
  <cp:lastPrinted>2026-09-18T06:55:00Z</cp:lastPrinted>
  <dcterms:modified xsi:type="dcterms:W3CDTF">2026-09-28T01:33:29Z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89562BFE1A5446E1B8FEDE56C7EEB61F_11</vt:lpwstr>
  </property>
  <property fmtid="{D5CDD505-2E9C-101B-9397-08002B2CF9AE}" pid="4" name="KSOTemplateDocerSaveRecord">
    <vt:lpwstr>eyJoZGlkIjoiZDRkZDMwZDhkMGNiYjNjOGQxMTA2ZmRhMjFlMjFjMjQiLCJ1c2VySWQiOiIxNzY1MTkxMzM1In0=</vt:lpwstr>
  </property>
</Properties>
</file>