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643"/>
        <w:jc w:val="center"/>
        <w:rPr>
          <w:rFonts w:hint="eastAsia" w:ascii="黑体" w:hAnsi="宋体" w:eastAsia="方正小标宋简体" w:cs="Times New Roman"/>
          <w:b/>
          <w:sz w:val="32"/>
          <w:szCs w:val="32"/>
          <w:lang w:val="en-US" w:eastAsia="zh-CN"/>
        </w:rPr>
      </w:pPr>
      <w:r>
        <w:rPr>
          <w:rFonts w:hint="eastAsia" w:ascii="方正小标宋简体" w:hAnsi="方正小标宋简体" w:eastAsia="方正小标宋简体" w:cs="方正小标宋简体"/>
          <w:b w:val="0"/>
          <w:bCs/>
          <w:sz w:val="44"/>
          <w:szCs w:val="44"/>
          <w:highlight w:val="none"/>
        </w:rPr>
        <w:t>可行性研究报告</w:t>
      </w:r>
      <w:r>
        <w:rPr>
          <w:rFonts w:hint="eastAsia" w:ascii="方正小标宋简体" w:hAnsi="方正小标宋简体" w:eastAsia="方正小标宋简体" w:cs="方正小标宋简体"/>
          <w:b w:val="0"/>
          <w:bCs/>
          <w:sz w:val="44"/>
          <w:szCs w:val="44"/>
          <w:highlight w:val="none"/>
          <w:lang w:eastAsia="zh-CN"/>
        </w:rPr>
        <w:t>（模板）</w:t>
      </w:r>
    </w:p>
    <w:p>
      <w:pPr>
        <w:keepNext w:val="0"/>
        <w:keepLines w:val="0"/>
        <w:pageBreakBefore w:val="0"/>
        <w:kinsoku/>
        <w:wordWrap/>
        <w:overflowPunct/>
        <w:topLinePunct w:val="0"/>
        <w:autoSpaceDE/>
        <w:autoSpaceDN/>
        <w:bidi w:val="0"/>
        <w:snapToGrid w:val="0"/>
        <w:ind w:firstLine="404" w:firstLineChars="200"/>
        <w:textAlignment w:val="auto"/>
        <w:outlineLvl w:val="9"/>
        <w:rPr>
          <w:rFonts w:hint="eastAsia" w:ascii="宋体" w:hAnsi="宋体" w:eastAsia="宋体" w:cs="宋体"/>
          <w:kern w:val="0"/>
          <w:sz w:val="21"/>
          <w:szCs w:val="21"/>
        </w:rPr>
      </w:pPr>
    </w:p>
    <w:p>
      <w:pPr>
        <w:keepNext w:val="0"/>
        <w:keepLines w:val="0"/>
        <w:pageBreakBefore w:val="0"/>
        <w:widowControl w:val="0"/>
        <w:kinsoku/>
        <w:wordWrap/>
        <w:overflowPunct/>
        <w:topLinePunct w:val="0"/>
        <w:autoSpaceDE/>
        <w:autoSpaceDN/>
        <w:bidi w:val="0"/>
        <w:adjustRightInd/>
        <w:snapToGrid w:val="0"/>
        <w:spacing w:line="560" w:lineRule="exact"/>
        <w:ind w:firstLine="624" w:firstLineChars="200"/>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项目可行性研究报告为Word格式（可插入图片或公式），由标准封面和具体内容组成。报告各页面距要求设置为2.5厘米，行间距、字间距、字体大小可参考本提纲。具体内容要求翔实清晰、层次分明、重点突出，并按以下提纲撰写。</w:t>
      </w:r>
    </w:p>
    <w:p>
      <w:pPr>
        <w:keepNext w:val="0"/>
        <w:keepLines w:val="0"/>
        <w:pageBreakBefore w:val="0"/>
        <w:widowControl w:val="0"/>
        <w:kinsoku/>
        <w:wordWrap/>
        <w:overflowPunct/>
        <w:topLinePunct w:val="0"/>
        <w:autoSpaceDE/>
        <w:autoSpaceDN/>
        <w:bidi w:val="0"/>
        <w:adjustRightInd/>
        <w:snapToGrid w:val="0"/>
        <w:spacing w:before="78" w:beforeLines="25" w:after="78" w:afterLines="25" w:line="560" w:lineRule="exact"/>
        <w:ind w:firstLine="624" w:firstLineChars="200"/>
        <w:textAlignment w:val="auto"/>
        <w:outlineLvl w:val="9"/>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一、项目实施的背景和意义</w:t>
      </w:r>
    </w:p>
    <w:p>
      <w:pPr>
        <w:keepNext w:val="0"/>
        <w:keepLines w:val="0"/>
        <w:pageBreakBefore w:val="0"/>
        <w:widowControl w:val="0"/>
        <w:kinsoku/>
        <w:wordWrap/>
        <w:overflowPunct/>
        <w:topLinePunct w:val="0"/>
        <w:autoSpaceDE/>
        <w:autoSpaceDN/>
        <w:bidi w:val="0"/>
        <w:adjustRightInd/>
        <w:snapToGrid w:val="0"/>
        <w:spacing w:line="560" w:lineRule="exact"/>
        <w:ind w:firstLine="624"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kern w:val="0"/>
          <w:sz w:val="32"/>
          <w:szCs w:val="32"/>
        </w:rPr>
        <w:t>阐述项目所面向的</w:t>
      </w:r>
      <w:r>
        <w:rPr>
          <w:rFonts w:hint="eastAsia" w:ascii="仿宋_GB2312" w:hAnsi="仿宋_GB2312" w:eastAsia="仿宋_GB2312" w:cs="仿宋_GB2312"/>
          <w:kern w:val="0"/>
          <w:sz w:val="32"/>
          <w:szCs w:val="32"/>
          <w:lang w:eastAsia="zh-CN"/>
        </w:rPr>
        <w:t>深圳</w:t>
      </w:r>
      <w:r>
        <w:rPr>
          <w:rFonts w:hint="eastAsia" w:ascii="仿宋_GB2312" w:hAnsi="仿宋_GB2312" w:eastAsia="仿宋_GB2312" w:cs="仿宋_GB2312"/>
          <w:kern w:val="0"/>
          <w:sz w:val="32"/>
          <w:szCs w:val="32"/>
        </w:rPr>
        <w:t>市经济、社会和科技发展</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尤其基础研究</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等有效需求，</w:t>
      </w:r>
      <w:r>
        <w:rPr>
          <w:rFonts w:hint="eastAsia" w:ascii="仿宋_GB2312" w:hAnsi="仿宋_GB2312" w:eastAsia="仿宋_GB2312" w:cs="仿宋_GB2312"/>
          <w:color w:val="000000"/>
          <w:sz w:val="32"/>
          <w:szCs w:val="32"/>
        </w:rPr>
        <w:t>拟开展研究工作的科学意义和创新性，技术路线、研究方案等的可行性</w:t>
      </w:r>
      <w:r>
        <w:rPr>
          <w:rFonts w:hint="eastAsia" w:ascii="仿宋_GB2312" w:hAnsi="仿宋_GB2312" w:cs="仿宋_GB2312"/>
          <w:color w:val="000000"/>
          <w:sz w:val="32"/>
          <w:szCs w:val="32"/>
          <w:lang w:eastAsia="zh-CN"/>
        </w:rPr>
        <w:t>、</w:t>
      </w:r>
      <w:r>
        <w:rPr>
          <w:rFonts w:hint="eastAsia" w:ascii="仿宋_GB2312" w:hAnsi="仿宋_GB2312" w:eastAsia="仿宋_GB2312" w:cs="仿宋_GB2312"/>
          <w:sz w:val="32"/>
          <w:szCs w:val="32"/>
        </w:rPr>
        <w:t>先进性、重要性、必要性</w:t>
      </w:r>
      <w:r>
        <w:rPr>
          <w:rFonts w:hint="eastAsia" w:ascii="仿宋_GB2312" w:hAnsi="仿宋_GB2312" w:eastAsia="仿宋_GB2312" w:cs="仿宋_GB2312"/>
          <w:sz w:val="32"/>
          <w:szCs w:val="32"/>
          <w:lang w:eastAsia="zh-CN"/>
        </w:rPr>
        <w:t>，在我国关键核心技术领域发挥的作用</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lang w:val="en-US" w:eastAsia="zh-CN"/>
        </w:rPr>
        <w:t>项目</w:t>
      </w:r>
      <w:r>
        <w:rPr>
          <w:rFonts w:hint="eastAsia" w:ascii="仿宋_GB2312" w:hAnsi="仿宋_GB2312" w:eastAsia="仿宋_GB2312" w:cs="仿宋_GB2312"/>
          <w:sz w:val="32"/>
          <w:szCs w:val="32"/>
        </w:rPr>
        <w:t>预期实现的科学价值以及对学科发展</w:t>
      </w:r>
      <w:r>
        <w:rPr>
          <w:rFonts w:hint="eastAsia" w:ascii="仿宋_GB2312" w:hAnsi="仿宋_GB2312" w:eastAsia="仿宋_GB2312" w:cs="仿宋_GB2312"/>
          <w:sz w:val="32"/>
          <w:szCs w:val="32"/>
          <w:lang w:eastAsia="zh-CN"/>
        </w:rPr>
        <w:t>及</w:t>
      </w:r>
      <w:r>
        <w:rPr>
          <w:rFonts w:hint="eastAsia" w:ascii="仿宋_GB2312" w:hAnsi="仿宋_GB2312" w:eastAsia="仿宋_GB2312" w:cs="仿宋_GB2312"/>
          <w:sz w:val="32"/>
          <w:szCs w:val="32"/>
        </w:rPr>
        <w:t>经济和社会</w:t>
      </w:r>
      <w:r>
        <w:rPr>
          <w:rFonts w:hint="eastAsia" w:ascii="仿宋_GB2312" w:hAnsi="仿宋_GB2312" w:eastAsia="仿宋_GB2312" w:cs="仿宋_GB2312"/>
          <w:sz w:val="32"/>
          <w:szCs w:val="32"/>
          <w:lang w:val="en-US" w:eastAsia="zh-CN"/>
        </w:rPr>
        <w:t>带来的</w:t>
      </w:r>
      <w:r>
        <w:rPr>
          <w:rFonts w:hint="eastAsia" w:ascii="仿宋_GB2312" w:hAnsi="仿宋_GB2312" w:eastAsia="仿宋_GB2312" w:cs="仿宋_GB2312"/>
          <w:sz w:val="32"/>
          <w:szCs w:val="32"/>
        </w:rPr>
        <w:t>效益</w:t>
      </w:r>
      <w:r>
        <w:rPr>
          <w:rFonts w:hint="eastAsia" w:ascii="仿宋_GB2312" w:hAnsi="仿宋_GB2312" w:eastAsia="仿宋_GB2312" w:cs="仿宋_GB2312"/>
          <w:sz w:val="32"/>
          <w:szCs w:val="32"/>
          <w:lang w:eastAsia="zh-CN"/>
        </w:rPr>
        <w:t>。</w:t>
      </w:r>
    </w:p>
    <w:p>
      <w:pPr>
        <w:keepNext w:val="0"/>
        <w:keepLines w:val="0"/>
        <w:pageBreakBefore w:val="0"/>
        <w:kinsoku/>
        <w:wordWrap/>
        <w:overflowPunct/>
        <w:topLinePunct w:val="0"/>
        <w:autoSpaceDE/>
        <w:autoSpaceDN/>
        <w:bidi w:val="0"/>
        <w:adjustRightInd/>
        <w:snapToGrid w:val="0"/>
        <w:spacing w:before="78" w:beforeLines="25" w:after="78" w:afterLines="25" w:line="560" w:lineRule="exact"/>
        <w:ind w:firstLine="624" w:firstLineChars="200"/>
        <w:textAlignment w:val="auto"/>
        <w:outlineLvl w:val="9"/>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二、与国内外同类技术的综合比较</w:t>
      </w:r>
    </w:p>
    <w:p>
      <w:pPr>
        <w:keepNext w:val="0"/>
        <w:keepLines w:val="0"/>
        <w:pageBreakBefore w:val="0"/>
        <w:widowControl/>
        <w:tabs>
          <w:tab w:val="left" w:pos="720"/>
        </w:tabs>
        <w:kinsoku/>
        <w:wordWrap/>
        <w:overflowPunct/>
        <w:topLinePunct w:val="0"/>
        <w:autoSpaceDE/>
        <w:autoSpaceDN/>
        <w:bidi w:val="0"/>
        <w:adjustRightInd/>
        <w:snapToGrid w:val="0"/>
        <w:spacing w:line="560" w:lineRule="exact"/>
        <w:ind w:firstLine="624" w:firstLineChars="200"/>
        <w:jc w:val="left"/>
        <w:textAlignment w:val="auto"/>
        <w:outlineLvl w:val="9"/>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kern w:val="0"/>
          <w:sz w:val="32"/>
          <w:szCs w:val="32"/>
        </w:rPr>
        <w:t>阐述项目相关</w:t>
      </w:r>
      <w:r>
        <w:rPr>
          <w:rFonts w:hint="eastAsia" w:ascii="仿宋_GB2312" w:hAnsi="仿宋_GB2312" w:eastAsia="仿宋_GB2312" w:cs="仿宋_GB2312"/>
          <w:color w:val="000000"/>
          <w:sz w:val="32"/>
          <w:szCs w:val="32"/>
        </w:rPr>
        <w:t>技术的发展趋势、国内外研究开发、产业化状况、我市相关行业与国内外先进水平的差距、市场需求情况等</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研究内容较国内外同领域同层次学者，具有的先进性和前瞻性</w:t>
      </w:r>
      <w:r>
        <w:rPr>
          <w:rFonts w:hint="eastAsia" w:ascii="仿宋_GB2312" w:hAnsi="仿宋_GB2312" w:eastAsia="仿宋_GB2312" w:cs="仿宋_GB2312"/>
          <w:color w:val="000000"/>
          <w:sz w:val="32"/>
          <w:szCs w:val="32"/>
          <w:lang w:eastAsia="zh-CN"/>
        </w:rPr>
        <w:t>。</w:t>
      </w:r>
    </w:p>
    <w:p>
      <w:pPr>
        <w:keepNext w:val="0"/>
        <w:keepLines w:val="0"/>
        <w:pageBreakBefore w:val="0"/>
        <w:kinsoku/>
        <w:wordWrap/>
        <w:overflowPunct/>
        <w:topLinePunct w:val="0"/>
        <w:autoSpaceDE/>
        <w:autoSpaceDN/>
        <w:bidi w:val="0"/>
        <w:adjustRightInd/>
        <w:snapToGrid w:val="0"/>
        <w:spacing w:before="78" w:beforeLines="25" w:after="78" w:afterLines="25" w:line="560" w:lineRule="exact"/>
        <w:ind w:firstLine="624" w:firstLineChars="200"/>
        <w:textAlignment w:val="auto"/>
        <w:outlineLvl w:val="9"/>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三、项目主要研究内容</w:t>
      </w:r>
    </w:p>
    <w:p>
      <w:pPr>
        <w:keepNext w:val="0"/>
        <w:keepLines w:val="0"/>
        <w:pageBreakBefore w:val="0"/>
        <w:widowControl/>
        <w:tabs>
          <w:tab w:val="left" w:pos="720"/>
        </w:tabs>
        <w:kinsoku/>
        <w:wordWrap/>
        <w:overflowPunct/>
        <w:topLinePunct w:val="0"/>
        <w:autoSpaceDE/>
        <w:autoSpaceDN/>
        <w:bidi w:val="0"/>
        <w:adjustRightInd/>
        <w:snapToGrid w:val="0"/>
        <w:spacing w:line="560" w:lineRule="exact"/>
        <w:ind w:firstLine="624" w:firstLineChars="200"/>
        <w:jc w:val="left"/>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阐述</w:t>
      </w:r>
      <w:r>
        <w:rPr>
          <w:rFonts w:hint="eastAsia" w:ascii="仿宋_GB2312" w:hAnsi="仿宋_GB2312" w:eastAsia="仿宋_GB2312" w:cs="仿宋_GB2312"/>
          <w:color w:val="000000"/>
          <w:sz w:val="32"/>
          <w:szCs w:val="32"/>
        </w:rPr>
        <w:t>研究方案等的可行性</w:t>
      </w:r>
      <w:r>
        <w:rPr>
          <w:rFonts w:hint="eastAsia" w:ascii="仿宋_GB2312" w:hAnsi="仿宋_GB2312" w:cs="仿宋_GB2312"/>
          <w:color w:val="000000"/>
          <w:sz w:val="32"/>
          <w:szCs w:val="32"/>
          <w:lang w:eastAsia="zh-CN"/>
        </w:rPr>
        <w:t>、</w:t>
      </w:r>
      <w:r>
        <w:rPr>
          <w:rFonts w:hint="eastAsia" w:ascii="仿宋_GB2312" w:hAnsi="仿宋_GB2312" w:eastAsia="仿宋_GB2312" w:cs="仿宋_GB2312"/>
          <w:sz w:val="32"/>
          <w:szCs w:val="32"/>
        </w:rPr>
        <w:t>先进性、重要性、必要性</w:t>
      </w:r>
      <w:r>
        <w:rPr>
          <w:rFonts w:hint="eastAsia" w:ascii="仿宋_GB2312" w:hAnsi="仿宋_GB2312" w:cs="仿宋_GB2312"/>
          <w:sz w:val="32"/>
          <w:szCs w:val="32"/>
          <w:lang w:eastAsia="zh-CN"/>
        </w:rPr>
        <w:t>、</w:t>
      </w:r>
      <w:r>
        <w:rPr>
          <w:rFonts w:hint="eastAsia" w:ascii="仿宋_GB2312" w:hAnsi="仿宋_GB2312" w:cs="仿宋_GB2312"/>
          <w:sz w:val="32"/>
          <w:szCs w:val="32"/>
          <w:lang w:val="en-US" w:eastAsia="zh-CN"/>
        </w:rPr>
        <w:t>创新性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kern w:val="0"/>
          <w:sz w:val="32"/>
          <w:szCs w:val="32"/>
        </w:rPr>
        <w:t>项目涉及的</w:t>
      </w:r>
      <w:r>
        <w:rPr>
          <w:rFonts w:hint="eastAsia" w:ascii="仿宋_GB2312" w:hAnsi="仿宋_GB2312" w:eastAsia="仿宋_GB2312" w:cs="仿宋_GB2312"/>
          <w:kern w:val="0"/>
          <w:sz w:val="32"/>
          <w:szCs w:val="32"/>
          <w:lang w:val="en-US" w:eastAsia="zh-CN"/>
        </w:rPr>
        <w:t>基础研究</w:t>
      </w:r>
      <w:r>
        <w:rPr>
          <w:rFonts w:hint="eastAsia" w:ascii="仿宋_GB2312" w:hAnsi="仿宋_GB2312" w:eastAsia="仿宋_GB2312" w:cs="仿宋_GB2312"/>
          <w:kern w:val="0"/>
          <w:sz w:val="32"/>
          <w:szCs w:val="32"/>
          <w:lang w:eastAsia="zh-CN"/>
        </w:rPr>
        <w:t>科学</w:t>
      </w:r>
      <w:r>
        <w:rPr>
          <w:rFonts w:hint="eastAsia" w:ascii="仿宋_GB2312" w:hAnsi="仿宋_GB2312" w:eastAsia="仿宋_GB2312" w:cs="仿宋_GB2312"/>
          <w:kern w:val="0"/>
          <w:sz w:val="32"/>
          <w:szCs w:val="32"/>
        </w:rPr>
        <w:t>技术领域、工艺范畴，</w:t>
      </w:r>
      <w:r>
        <w:rPr>
          <w:rFonts w:hint="eastAsia" w:ascii="仿宋_GB2312" w:hAnsi="仿宋_GB2312" w:cs="仿宋_GB2312"/>
          <w:kern w:val="0"/>
          <w:sz w:val="32"/>
          <w:szCs w:val="32"/>
          <w:lang w:val="en-US" w:eastAsia="zh-CN"/>
        </w:rPr>
        <w:t>研究目标，</w:t>
      </w:r>
      <w:r>
        <w:rPr>
          <w:rFonts w:hint="eastAsia" w:ascii="仿宋_GB2312" w:hAnsi="仿宋_GB2312" w:eastAsia="仿宋_GB2312" w:cs="仿宋_GB2312"/>
          <w:kern w:val="0"/>
          <w:sz w:val="32"/>
          <w:szCs w:val="32"/>
        </w:rPr>
        <w:t>拟解决的关键技术问题，拟采用的技术原理、技术方法、技术路线以及工艺流程，涉及的相关知识产权等。</w:t>
      </w:r>
    </w:p>
    <w:p>
      <w:pPr>
        <w:keepNext w:val="0"/>
        <w:keepLines w:val="0"/>
        <w:pageBreakBefore w:val="0"/>
        <w:kinsoku/>
        <w:wordWrap/>
        <w:overflowPunct/>
        <w:topLinePunct w:val="0"/>
        <w:autoSpaceDE/>
        <w:autoSpaceDN/>
        <w:bidi w:val="0"/>
        <w:adjustRightInd/>
        <w:snapToGrid w:val="0"/>
        <w:spacing w:before="78" w:beforeLines="25" w:after="78" w:afterLines="25" w:line="560" w:lineRule="exact"/>
        <w:ind w:firstLine="624" w:firstLineChars="200"/>
        <w:textAlignment w:val="auto"/>
        <w:outlineLvl w:val="9"/>
        <w:rPr>
          <w:rFonts w:hint="eastAsia" w:ascii="黑体" w:hAnsi="黑体" w:eastAsia="黑体" w:cs="黑体"/>
          <w:b w:val="0"/>
          <w:bCs/>
          <w:kern w:val="0"/>
          <w:sz w:val="32"/>
          <w:szCs w:val="32"/>
        </w:rPr>
      </w:pPr>
      <w:r>
        <w:rPr>
          <w:rFonts w:hint="eastAsia" w:ascii="黑体" w:hAnsi="黑体" w:eastAsia="黑体" w:cs="黑体"/>
          <w:b w:val="0"/>
          <w:bCs/>
          <w:kern w:val="0"/>
          <w:sz w:val="32"/>
          <w:szCs w:val="32"/>
        </w:rPr>
        <w:t>四、项目预期目标</w:t>
      </w:r>
    </w:p>
    <w:p>
      <w:pPr>
        <w:keepNext w:val="0"/>
        <w:keepLines w:val="0"/>
        <w:pageBreakBefore w:val="0"/>
        <w:widowControl/>
        <w:tabs>
          <w:tab w:val="left" w:pos="720"/>
        </w:tabs>
        <w:kinsoku/>
        <w:wordWrap/>
        <w:overflowPunct/>
        <w:topLinePunct w:val="0"/>
        <w:autoSpaceDE/>
        <w:autoSpaceDN/>
        <w:bidi w:val="0"/>
        <w:adjustRightInd/>
        <w:snapToGrid w:val="0"/>
        <w:spacing w:line="560" w:lineRule="exact"/>
        <w:ind w:firstLine="624" w:firstLineChars="200"/>
        <w:jc w:val="left"/>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sz w:val="32"/>
          <w:szCs w:val="32"/>
        </w:rPr>
        <w:t>项目预期产生的重大科学思想、科学理论突破及代表性原始创新成果，以及对该领域</w:t>
      </w:r>
      <w:r>
        <w:rPr>
          <w:rFonts w:hint="eastAsia" w:ascii="仿宋_GB2312" w:hAnsi="仿宋_GB2312" w:eastAsia="仿宋_GB2312" w:cs="仿宋_GB2312"/>
          <w:kern w:val="0"/>
          <w:sz w:val="32"/>
          <w:szCs w:val="32"/>
          <w:lang w:val="en-US" w:eastAsia="zh-CN"/>
        </w:rPr>
        <w:t>基础研究</w:t>
      </w:r>
      <w:r>
        <w:rPr>
          <w:rFonts w:hint="eastAsia" w:ascii="仿宋_GB2312" w:hAnsi="仿宋_GB2312" w:eastAsia="仿宋_GB2312" w:cs="仿宋_GB2312"/>
          <w:color w:val="000000"/>
          <w:sz w:val="32"/>
          <w:szCs w:val="32"/>
        </w:rPr>
        <w:t>学科建设和人才培养的带动作用。</w:t>
      </w:r>
    </w:p>
    <w:p>
      <w:pPr>
        <w:keepNext w:val="0"/>
        <w:keepLines w:val="0"/>
        <w:pageBreakBefore w:val="0"/>
        <w:widowControl/>
        <w:tabs>
          <w:tab w:val="left" w:pos="720"/>
        </w:tabs>
        <w:kinsoku/>
        <w:wordWrap/>
        <w:overflowPunct/>
        <w:topLinePunct w:val="0"/>
        <w:autoSpaceDE/>
        <w:autoSpaceDN/>
        <w:bidi w:val="0"/>
        <w:adjustRightInd/>
        <w:snapToGrid w:val="0"/>
        <w:spacing w:line="560" w:lineRule="exact"/>
        <w:ind w:firstLine="624" w:firstLineChars="200"/>
        <w:jc w:val="left"/>
        <w:textAlignment w:val="auto"/>
        <w:outlineLvl w:val="9"/>
        <w:rPr>
          <w:rFonts w:hint="eastAsia" w:ascii="仿宋_GB2312" w:hAnsi="仿宋_GB2312" w:eastAsia="仿宋_GB2312" w:cs="仿宋_GB2312"/>
          <w:bCs/>
          <w:sz w:val="32"/>
          <w:szCs w:val="32"/>
        </w:rPr>
      </w:pPr>
      <w:r>
        <w:rPr>
          <w:rFonts w:hint="eastAsia" w:ascii="仿宋_GB2312" w:hAnsi="仿宋_GB2312" w:eastAsia="仿宋_GB2312" w:cs="仿宋_GB2312"/>
          <w:kern w:val="0"/>
          <w:sz w:val="32"/>
          <w:szCs w:val="32"/>
        </w:rPr>
        <w:t>阐述在</w:t>
      </w:r>
      <w:r>
        <w:rPr>
          <w:rFonts w:hint="eastAsia" w:ascii="仿宋_GB2312" w:hAnsi="仿宋_GB2312" w:eastAsia="仿宋_GB2312" w:cs="仿宋_GB2312"/>
          <w:kern w:val="0"/>
          <w:sz w:val="32"/>
          <w:szCs w:val="32"/>
          <w:lang w:eastAsia="zh-CN"/>
        </w:rPr>
        <w:t>科技</w:t>
      </w:r>
      <w:r>
        <w:rPr>
          <w:rFonts w:hint="eastAsia" w:ascii="仿宋_GB2312" w:hAnsi="仿宋_GB2312" w:eastAsia="仿宋_GB2312" w:cs="仿宋_GB2312"/>
          <w:kern w:val="0"/>
          <w:sz w:val="32"/>
          <w:szCs w:val="32"/>
        </w:rPr>
        <w:t>进步、工艺创新</w:t>
      </w:r>
      <w:r>
        <w:rPr>
          <w:rFonts w:hint="eastAsia" w:ascii="仿宋_GB2312" w:hAnsi="仿宋_GB2312" w:eastAsia="仿宋_GB2312" w:cs="仿宋_GB2312"/>
          <w:kern w:val="0"/>
          <w:sz w:val="32"/>
          <w:szCs w:val="32"/>
          <w:lang w:eastAsia="zh-CN"/>
        </w:rPr>
        <w:t>等</w:t>
      </w:r>
      <w:r>
        <w:rPr>
          <w:rFonts w:hint="eastAsia" w:ascii="仿宋_GB2312" w:hAnsi="仿宋_GB2312" w:eastAsia="仿宋_GB2312" w:cs="仿宋_GB2312"/>
          <w:kern w:val="0"/>
          <w:sz w:val="32"/>
          <w:szCs w:val="32"/>
        </w:rPr>
        <w:t>方面实现的预期成果，形成的产业前景以及对解决产业发展问题的预期贡献，须有</w:t>
      </w:r>
      <w:r>
        <w:rPr>
          <w:rFonts w:hint="eastAsia" w:ascii="仿宋_GB2312" w:hAnsi="仿宋_GB2312" w:eastAsia="仿宋_GB2312" w:cs="仿宋_GB2312"/>
          <w:kern w:val="0"/>
          <w:sz w:val="32"/>
          <w:szCs w:val="32"/>
          <w:lang w:val="en-US" w:eastAsia="zh-CN"/>
        </w:rPr>
        <w:t>项目执行期</w:t>
      </w:r>
      <w:r>
        <w:rPr>
          <w:rFonts w:hint="eastAsia" w:ascii="仿宋_GB2312" w:hAnsi="仿宋_GB2312" w:eastAsia="仿宋_GB2312" w:cs="仿宋_GB2312"/>
          <w:kern w:val="0"/>
          <w:sz w:val="32"/>
          <w:szCs w:val="32"/>
        </w:rPr>
        <w:t>内的可</w:t>
      </w:r>
      <w:r>
        <w:rPr>
          <w:rFonts w:hint="eastAsia" w:ascii="仿宋_GB2312" w:hAnsi="仿宋_GB2312" w:eastAsia="仿宋_GB2312" w:cs="仿宋_GB2312"/>
          <w:bCs/>
          <w:sz w:val="32"/>
          <w:szCs w:val="32"/>
        </w:rPr>
        <w:t>考核技术指标和社会经济效益指标。</w:t>
      </w:r>
    </w:p>
    <w:p>
      <w:pPr>
        <w:keepNext w:val="0"/>
        <w:keepLines w:val="0"/>
        <w:pageBreakBefore w:val="0"/>
        <w:kinsoku/>
        <w:wordWrap/>
        <w:overflowPunct/>
        <w:topLinePunct w:val="0"/>
        <w:autoSpaceDE/>
        <w:autoSpaceDN/>
        <w:bidi w:val="0"/>
        <w:adjustRightInd/>
        <w:snapToGrid w:val="0"/>
        <w:spacing w:before="78" w:beforeLines="25" w:after="78" w:afterLines="25" w:line="560" w:lineRule="exact"/>
        <w:ind w:firstLine="624" w:firstLineChars="200"/>
        <w:textAlignment w:val="auto"/>
        <w:outlineLvl w:val="9"/>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五、</w:t>
      </w:r>
      <w:r>
        <w:rPr>
          <w:rFonts w:hint="eastAsia" w:ascii="黑体" w:hAnsi="黑体" w:eastAsia="黑体" w:cs="黑体"/>
          <w:b w:val="0"/>
          <w:bCs/>
          <w:sz w:val="32"/>
          <w:szCs w:val="32"/>
        </w:rPr>
        <w:t>项目实施方案</w:t>
      </w:r>
    </w:p>
    <w:p>
      <w:pPr>
        <w:keepNext w:val="0"/>
        <w:keepLines w:val="0"/>
        <w:pageBreakBefore w:val="0"/>
        <w:kinsoku/>
        <w:wordWrap/>
        <w:overflowPunct/>
        <w:topLinePunct w:val="0"/>
        <w:autoSpaceDE/>
        <w:autoSpaceDN/>
        <w:bidi w:val="0"/>
        <w:adjustRightInd/>
        <w:snapToGrid w:val="0"/>
        <w:spacing w:line="560" w:lineRule="exact"/>
        <w:ind w:firstLine="624" w:firstLineChars="200"/>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阐述实现</w:t>
      </w:r>
      <w:r>
        <w:rPr>
          <w:rFonts w:hint="eastAsia" w:ascii="仿宋_GB2312" w:hAnsi="仿宋_GB2312" w:eastAsia="仿宋_GB2312" w:cs="仿宋_GB2312"/>
          <w:bCs/>
          <w:sz w:val="32"/>
          <w:szCs w:val="32"/>
        </w:rPr>
        <w:t>预期目标所需的组织管理方式、</w:t>
      </w:r>
      <w:r>
        <w:rPr>
          <w:rFonts w:hint="eastAsia" w:ascii="仿宋_GB2312" w:hAnsi="仿宋_GB2312" w:eastAsia="仿宋_GB2312" w:cs="仿宋_GB2312"/>
          <w:kern w:val="0"/>
          <w:sz w:val="32"/>
          <w:szCs w:val="32"/>
        </w:rPr>
        <w:t>技术</w:t>
      </w:r>
      <w:r>
        <w:rPr>
          <w:rFonts w:hint="eastAsia" w:ascii="仿宋_GB2312" w:hAnsi="仿宋_GB2312" w:eastAsia="仿宋_GB2312" w:cs="仿宋_GB2312"/>
          <w:bCs/>
          <w:sz w:val="32"/>
          <w:szCs w:val="32"/>
        </w:rPr>
        <w:t>实施步骤</w:t>
      </w:r>
      <w:r>
        <w:rPr>
          <w:rFonts w:hint="eastAsia" w:ascii="仿宋_GB2312" w:hAnsi="仿宋_GB2312" w:eastAsia="仿宋_GB2312" w:cs="仿宋_GB2312"/>
          <w:kern w:val="0"/>
          <w:sz w:val="32"/>
          <w:szCs w:val="32"/>
        </w:rPr>
        <w:t>、</w:t>
      </w:r>
      <w:r>
        <w:rPr>
          <w:rFonts w:hint="eastAsia" w:ascii="仿宋_GB2312" w:hAnsi="仿宋_GB2312" w:eastAsia="仿宋_GB2312" w:cs="仿宋_GB2312"/>
          <w:bCs/>
          <w:sz w:val="32"/>
          <w:szCs w:val="32"/>
        </w:rPr>
        <w:t>科技资源综合利用、</w:t>
      </w:r>
      <w:r>
        <w:rPr>
          <w:rFonts w:hint="eastAsia" w:ascii="仿宋_GB2312" w:hAnsi="仿宋_GB2312" w:eastAsia="仿宋_GB2312" w:cs="仿宋_GB2312"/>
          <w:kern w:val="0"/>
          <w:sz w:val="32"/>
          <w:szCs w:val="32"/>
        </w:rPr>
        <w:t>成果产业化策略、研发资金的筹集与投入、知识产权和技术标准的对策措施以及特殊行业的许可报批等。</w:t>
      </w:r>
    </w:p>
    <w:p>
      <w:pPr>
        <w:keepNext w:val="0"/>
        <w:keepLines w:val="0"/>
        <w:pageBreakBefore w:val="0"/>
        <w:kinsoku/>
        <w:wordWrap/>
        <w:overflowPunct/>
        <w:topLinePunct w:val="0"/>
        <w:autoSpaceDE/>
        <w:autoSpaceDN/>
        <w:bidi w:val="0"/>
        <w:adjustRightInd/>
        <w:snapToGrid w:val="0"/>
        <w:spacing w:before="78" w:beforeLines="25" w:after="78" w:afterLines="25" w:line="560" w:lineRule="exact"/>
        <w:ind w:firstLine="624" w:firstLineChars="200"/>
        <w:textAlignment w:val="auto"/>
        <w:outlineLvl w:val="9"/>
        <w:rPr>
          <w:rFonts w:hint="eastAsia" w:ascii="黑体" w:hAnsi="黑体" w:eastAsia="黑体" w:cs="黑体"/>
          <w:b w:val="0"/>
          <w:bCs/>
          <w:kern w:val="0"/>
          <w:sz w:val="32"/>
          <w:szCs w:val="32"/>
        </w:rPr>
      </w:pPr>
      <w:r>
        <w:rPr>
          <w:rFonts w:hint="eastAsia" w:ascii="黑体" w:hAnsi="黑体" w:eastAsia="黑体" w:cs="黑体"/>
          <w:b w:val="0"/>
          <w:bCs/>
          <w:kern w:val="0"/>
          <w:sz w:val="32"/>
          <w:szCs w:val="32"/>
        </w:rPr>
        <w:t>六、项目计划进度</w:t>
      </w:r>
    </w:p>
    <w:p>
      <w:pPr>
        <w:keepNext w:val="0"/>
        <w:keepLines w:val="0"/>
        <w:pageBreakBefore w:val="0"/>
        <w:widowControl/>
        <w:tabs>
          <w:tab w:val="left" w:pos="720"/>
        </w:tabs>
        <w:kinsoku/>
        <w:wordWrap/>
        <w:overflowPunct/>
        <w:topLinePunct w:val="0"/>
        <w:autoSpaceDE/>
        <w:autoSpaceDN/>
        <w:bidi w:val="0"/>
        <w:adjustRightInd/>
        <w:snapToGrid w:val="0"/>
        <w:spacing w:line="560" w:lineRule="exact"/>
        <w:ind w:firstLine="624" w:firstLineChars="200"/>
        <w:jc w:val="left"/>
        <w:textAlignment w:val="auto"/>
        <w:outlineLvl w:val="9"/>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在项目执行期内，每一阶段应达到的具体目标，包括时间进度指标、技术指标、资金使用计划、产业化情况等。每一阶段目标应是比较详细的、可进行考核的定性定量描述(每</w:t>
      </w:r>
      <w:r>
        <w:rPr>
          <w:rFonts w:hint="default" w:ascii="仿宋_GB2312" w:hAnsi="仿宋_GB2312" w:cs="仿宋_GB2312"/>
          <w:kern w:val="0"/>
          <w:sz w:val="32"/>
          <w:szCs w:val="32"/>
          <w:lang w:val="en-US"/>
        </w:rPr>
        <w:t>一</w:t>
      </w:r>
      <w:bookmarkStart w:id="0" w:name="_GoBack"/>
      <w:bookmarkEnd w:id="0"/>
      <w:r>
        <w:rPr>
          <w:rFonts w:hint="eastAsia" w:ascii="仿宋_GB2312" w:hAnsi="仿宋_GB2312" w:eastAsia="仿宋_GB2312" w:cs="仿宋_GB2312"/>
          <w:kern w:val="0"/>
          <w:sz w:val="32"/>
          <w:szCs w:val="32"/>
        </w:rPr>
        <w:t>年为一个阶段)</w:t>
      </w:r>
      <w:r>
        <w:rPr>
          <w:rFonts w:hint="eastAsia" w:ascii="仿宋_GB2312" w:hAnsi="仿宋_GB2312" w:eastAsia="仿宋_GB2312" w:cs="仿宋_GB2312"/>
          <w:kern w:val="0"/>
          <w:sz w:val="32"/>
          <w:szCs w:val="32"/>
          <w:lang w:eastAsia="zh-CN"/>
        </w:rPr>
        <w:t>。</w:t>
      </w:r>
    </w:p>
    <w:p>
      <w:pPr>
        <w:keepNext w:val="0"/>
        <w:keepLines w:val="0"/>
        <w:pageBreakBefore w:val="0"/>
        <w:kinsoku/>
        <w:wordWrap/>
        <w:overflowPunct/>
        <w:topLinePunct w:val="0"/>
        <w:autoSpaceDE/>
        <w:autoSpaceDN/>
        <w:bidi w:val="0"/>
        <w:adjustRightInd/>
        <w:snapToGrid w:val="0"/>
        <w:spacing w:before="78" w:beforeLines="25" w:after="78" w:afterLines="25" w:line="560" w:lineRule="exact"/>
        <w:ind w:firstLine="624" w:firstLineChars="200"/>
        <w:textAlignment w:val="auto"/>
        <w:outlineLvl w:val="9"/>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七、</w:t>
      </w:r>
      <w:r>
        <w:rPr>
          <w:rFonts w:hint="eastAsia" w:ascii="黑体" w:hAnsi="黑体" w:eastAsia="黑体" w:cs="黑体"/>
          <w:b w:val="0"/>
          <w:bCs/>
          <w:kern w:val="0"/>
          <w:sz w:val="32"/>
          <w:szCs w:val="32"/>
          <w:lang w:val="en-US" w:eastAsia="zh-CN"/>
        </w:rPr>
        <w:t>项目承担</w:t>
      </w:r>
      <w:r>
        <w:rPr>
          <w:rFonts w:hint="eastAsia" w:ascii="黑体" w:hAnsi="黑体" w:eastAsia="黑体" w:cs="黑体"/>
          <w:b w:val="0"/>
          <w:bCs/>
          <w:kern w:val="0"/>
          <w:sz w:val="32"/>
          <w:szCs w:val="32"/>
        </w:rPr>
        <w:t>单位的工作基础和条件</w:t>
      </w:r>
    </w:p>
    <w:p>
      <w:pPr>
        <w:keepNext w:val="0"/>
        <w:keepLines w:val="0"/>
        <w:pageBreakBefore w:val="0"/>
        <w:kinsoku/>
        <w:wordWrap/>
        <w:overflowPunct/>
        <w:topLinePunct w:val="0"/>
        <w:autoSpaceDE/>
        <w:autoSpaceDN/>
        <w:bidi w:val="0"/>
        <w:adjustRightInd/>
        <w:snapToGrid w:val="0"/>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1．依托单位在相关技术领域的已有与本项目相关的前期科研成果积累及科研工作基础。</w:t>
      </w:r>
    </w:p>
    <w:p>
      <w:pPr>
        <w:keepNext w:val="0"/>
        <w:keepLines w:val="0"/>
        <w:pageBreakBefore w:val="0"/>
        <w:widowControl/>
        <w:kinsoku/>
        <w:wordWrap/>
        <w:overflowPunct/>
        <w:topLinePunct w:val="0"/>
        <w:autoSpaceDE/>
        <w:autoSpaceDN/>
        <w:bidi w:val="0"/>
        <w:adjustRightInd/>
        <w:snapToGrid w:val="0"/>
        <w:spacing w:line="560" w:lineRule="exact"/>
        <w:ind w:firstLine="624" w:firstLineChars="200"/>
        <w:jc w:val="left"/>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sz w:val="32"/>
          <w:szCs w:val="32"/>
        </w:rPr>
        <w:t>2．项目实施具备的支撑条件，</w:t>
      </w:r>
      <w:r>
        <w:rPr>
          <w:rFonts w:hint="eastAsia" w:ascii="仿宋_GB2312" w:hAnsi="仿宋_GB2312" w:eastAsia="仿宋_GB2312" w:cs="仿宋_GB2312"/>
          <w:kern w:val="0"/>
          <w:sz w:val="32"/>
          <w:szCs w:val="32"/>
        </w:rPr>
        <w:t>包括研发资金、实验平台、大型仪器设备以及重点实验室、工程中心等研究基地在项目中所起的作用等。</w:t>
      </w:r>
    </w:p>
    <w:p>
      <w:pPr>
        <w:keepNext w:val="0"/>
        <w:keepLines w:val="0"/>
        <w:pageBreakBefore w:val="0"/>
        <w:kinsoku/>
        <w:wordWrap/>
        <w:overflowPunct/>
        <w:topLinePunct w:val="0"/>
        <w:autoSpaceDE/>
        <w:autoSpaceDN/>
        <w:bidi w:val="0"/>
        <w:adjustRightInd/>
        <w:snapToGrid w:val="0"/>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3．申请单位近</w:t>
      </w: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rPr>
        <w:t>年承担的国家、省相关科技计划项目的完成情况。</w:t>
      </w:r>
    </w:p>
    <w:p>
      <w:pPr>
        <w:keepNext w:val="0"/>
        <w:keepLines w:val="0"/>
        <w:pageBreakBefore w:val="0"/>
        <w:kinsoku/>
        <w:wordWrap/>
        <w:overflowPunct/>
        <w:topLinePunct w:val="0"/>
        <w:autoSpaceDE/>
        <w:autoSpaceDN/>
        <w:bidi w:val="0"/>
        <w:adjustRightInd/>
        <w:snapToGrid w:val="0"/>
        <w:spacing w:line="560" w:lineRule="exact"/>
        <w:ind w:firstLine="402"/>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4．与其它企业、科研院所、大专院校的合作情况(若有) 。</w:t>
      </w:r>
    </w:p>
    <w:p>
      <w:pPr>
        <w:keepNext w:val="0"/>
        <w:keepLines w:val="0"/>
        <w:pageBreakBefore w:val="0"/>
        <w:kinsoku/>
        <w:wordWrap/>
        <w:overflowPunct/>
        <w:topLinePunct w:val="0"/>
        <w:autoSpaceDE/>
        <w:autoSpaceDN/>
        <w:bidi w:val="0"/>
        <w:adjustRightInd/>
        <w:snapToGrid w:val="0"/>
        <w:spacing w:before="78" w:beforeLines="25" w:after="78" w:afterLines="25" w:line="560" w:lineRule="exact"/>
        <w:ind w:firstLine="624" w:firstLineChars="200"/>
        <w:textAlignment w:val="auto"/>
        <w:outlineLvl w:val="9"/>
        <w:rPr>
          <w:rFonts w:hint="eastAsia" w:ascii="黑体" w:hAnsi="黑体" w:eastAsia="黑体" w:cs="黑体"/>
          <w:b w:val="0"/>
          <w:bCs/>
          <w:kern w:val="0"/>
          <w:sz w:val="32"/>
          <w:szCs w:val="32"/>
          <w:highlight w:val="none"/>
          <w:lang w:val="en-US" w:eastAsia="zh-CN"/>
        </w:rPr>
      </w:pPr>
      <w:r>
        <w:rPr>
          <w:rFonts w:hint="eastAsia" w:ascii="黑体" w:hAnsi="黑体" w:eastAsia="黑体" w:cs="黑体"/>
          <w:b w:val="0"/>
          <w:bCs/>
          <w:kern w:val="0"/>
          <w:sz w:val="32"/>
          <w:szCs w:val="32"/>
          <w:highlight w:val="none"/>
          <w:lang w:val="en-US" w:eastAsia="zh-CN"/>
        </w:rPr>
        <w:t>八、项目负责人主要情况</w:t>
      </w:r>
    </w:p>
    <w:p>
      <w:pPr>
        <w:keepNext w:val="0"/>
        <w:keepLines w:val="0"/>
        <w:pageBreakBefore w:val="0"/>
        <w:kinsoku/>
        <w:wordWrap/>
        <w:overflowPunct/>
        <w:topLinePunct w:val="0"/>
        <w:autoSpaceDE/>
        <w:autoSpaceDN/>
        <w:bidi w:val="0"/>
        <w:adjustRightInd/>
        <w:snapToGrid w:val="0"/>
        <w:spacing w:line="560" w:lineRule="exact"/>
        <w:ind w:firstLine="624"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1.本科以上学习经历，主要学术任职、科研工作经历及科技奖励，专利及成果转化等情况。</w:t>
      </w:r>
    </w:p>
    <w:p>
      <w:pPr>
        <w:keepNext w:val="0"/>
        <w:keepLines w:val="0"/>
        <w:pageBreakBefore w:val="0"/>
        <w:kinsoku/>
        <w:wordWrap/>
        <w:overflowPunct/>
        <w:topLinePunct w:val="0"/>
        <w:autoSpaceDE/>
        <w:autoSpaceDN/>
        <w:bidi w:val="0"/>
        <w:adjustRightInd/>
        <w:snapToGrid w:val="0"/>
        <w:spacing w:line="560" w:lineRule="exact"/>
        <w:ind w:firstLine="624"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2.近</w:t>
      </w:r>
      <w:r>
        <w:rPr>
          <w:rFonts w:hint="eastAsia" w:ascii="仿宋_GB2312" w:hAnsi="仿宋_GB2312" w:eastAsia="仿宋_GB2312" w:cs="仿宋_GB2312"/>
          <w:sz w:val="32"/>
          <w:szCs w:val="32"/>
          <w:highlight w:val="none"/>
          <w:lang w:val="en-US" w:eastAsia="zh-CN"/>
        </w:rPr>
        <w:t>五</w:t>
      </w:r>
      <w:r>
        <w:rPr>
          <w:rFonts w:hint="eastAsia" w:ascii="仿宋_GB2312" w:hAnsi="仿宋_GB2312" w:eastAsia="仿宋_GB2312" w:cs="仿宋_GB2312"/>
          <w:sz w:val="32"/>
          <w:szCs w:val="32"/>
          <w:highlight w:val="none"/>
        </w:rPr>
        <w:t>年主持或参加的国家、省部级及国外科研项目情况（不超过5项）。</w:t>
      </w:r>
    </w:p>
    <w:p>
      <w:pPr>
        <w:keepNext w:val="0"/>
        <w:keepLines w:val="0"/>
        <w:pageBreakBefore w:val="0"/>
        <w:kinsoku/>
        <w:wordWrap/>
        <w:overflowPunct/>
        <w:topLinePunct w:val="0"/>
        <w:autoSpaceDE/>
        <w:autoSpaceDN/>
        <w:bidi w:val="0"/>
        <w:adjustRightInd/>
        <w:snapToGrid w:val="0"/>
        <w:spacing w:line="560" w:lineRule="exact"/>
        <w:ind w:firstLine="624"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3.发表研究论著情况（不超过5项）。</w:t>
      </w:r>
    </w:p>
    <w:p>
      <w:pPr>
        <w:keepNext w:val="0"/>
        <w:keepLines w:val="0"/>
        <w:pageBreakBefore w:val="0"/>
        <w:kinsoku/>
        <w:wordWrap/>
        <w:overflowPunct/>
        <w:topLinePunct w:val="0"/>
        <w:autoSpaceDE/>
        <w:autoSpaceDN/>
        <w:bidi w:val="0"/>
        <w:adjustRightInd/>
        <w:snapToGrid w:val="0"/>
        <w:spacing w:line="560" w:lineRule="exact"/>
        <w:ind w:firstLine="624" w:firstLineChars="200"/>
        <w:textAlignment w:val="auto"/>
        <w:outlineLvl w:val="9"/>
        <w:rPr>
          <w:rFonts w:hint="eastAsia" w:ascii="仿宋_GB2312" w:hAnsi="仿宋_GB2312" w:eastAsia="仿宋_GB2312" w:cs="仿宋_GB2312"/>
          <w:b/>
          <w:color w:val="000000"/>
          <w:sz w:val="32"/>
          <w:szCs w:val="32"/>
          <w:lang w:val="en-US" w:eastAsia="zh-CN"/>
        </w:rPr>
      </w:pPr>
      <w:r>
        <w:rPr>
          <w:rFonts w:hint="eastAsia" w:ascii="仿宋_GB2312" w:hAnsi="仿宋_GB2312" w:eastAsia="仿宋_GB2312" w:cs="仿宋_GB2312"/>
          <w:sz w:val="32"/>
          <w:szCs w:val="32"/>
          <w:highlight w:val="none"/>
        </w:rPr>
        <w:t>4.重点阐述近</w:t>
      </w:r>
      <w:r>
        <w:rPr>
          <w:rFonts w:hint="eastAsia" w:ascii="仿宋_GB2312" w:hAnsi="仿宋_GB2312" w:eastAsia="仿宋_GB2312" w:cs="仿宋_GB2312"/>
          <w:sz w:val="32"/>
          <w:szCs w:val="32"/>
          <w:highlight w:val="none"/>
          <w:lang w:val="en-US" w:eastAsia="zh-CN"/>
        </w:rPr>
        <w:t>五</w:t>
      </w:r>
      <w:r>
        <w:rPr>
          <w:rFonts w:hint="eastAsia" w:ascii="仿宋_GB2312" w:hAnsi="仿宋_GB2312" w:eastAsia="仿宋_GB2312" w:cs="仿宋_GB2312"/>
          <w:sz w:val="32"/>
          <w:szCs w:val="32"/>
          <w:highlight w:val="none"/>
        </w:rPr>
        <w:t xml:space="preserve">年科研成果中新发现、新原理、新方法、新规律的原创性和科学价值以及对学科发展、国民经济和社会发展的影响。 </w:t>
      </w:r>
    </w:p>
    <w:p>
      <w:pPr>
        <w:keepNext w:val="0"/>
        <w:keepLines w:val="0"/>
        <w:pageBreakBefore w:val="0"/>
        <w:kinsoku/>
        <w:wordWrap/>
        <w:overflowPunct/>
        <w:topLinePunct w:val="0"/>
        <w:autoSpaceDE/>
        <w:autoSpaceDN/>
        <w:bidi w:val="0"/>
        <w:adjustRightInd/>
        <w:snapToGrid w:val="0"/>
        <w:spacing w:before="78" w:beforeLines="25" w:after="78" w:afterLines="25" w:line="560" w:lineRule="exact"/>
        <w:ind w:firstLine="624" w:firstLineChars="200"/>
        <w:textAlignment w:val="auto"/>
        <w:outlineLvl w:val="9"/>
        <w:rPr>
          <w:rFonts w:hint="eastAsia" w:ascii="黑体" w:hAnsi="黑体" w:eastAsia="黑体" w:cs="黑体"/>
          <w:b w:val="0"/>
          <w:bCs/>
          <w:kern w:val="0"/>
          <w:sz w:val="32"/>
          <w:szCs w:val="32"/>
          <w:lang w:val="en-US" w:eastAsia="zh-CN"/>
        </w:rPr>
      </w:pPr>
      <w:r>
        <w:rPr>
          <w:rFonts w:hint="eastAsia" w:ascii="黑体" w:hAnsi="黑体" w:eastAsia="黑体" w:cs="黑体"/>
          <w:b w:val="0"/>
          <w:bCs/>
          <w:kern w:val="0"/>
          <w:sz w:val="32"/>
          <w:szCs w:val="32"/>
          <w:lang w:val="en-US" w:eastAsia="zh-CN"/>
        </w:rPr>
        <w:t>九</w:t>
      </w:r>
      <w:r>
        <w:rPr>
          <w:rFonts w:hint="eastAsia" w:ascii="黑体" w:hAnsi="黑体" w:eastAsia="黑体" w:cs="黑体"/>
          <w:b w:val="0"/>
          <w:bCs/>
          <w:kern w:val="0"/>
          <w:sz w:val="32"/>
          <w:szCs w:val="32"/>
        </w:rPr>
        <w:t>、</w:t>
      </w:r>
      <w:r>
        <w:rPr>
          <w:rFonts w:hint="eastAsia" w:ascii="黑体" w:hAnsi="黑体" w:eastAsia="黑体" w:cs="黑体"/>
          <w:b w:val="0"/>
          <w:bCs/>
          <w:kern w:val="0"/>
          <w:sz w:val="32"/>
          <w:szCs w:val="32"/>
          <w:lang w:val="en-US" w:eastAsia="zh-CN"/>
        </w:rPr>
        <w:t>项目组情况（如有）</w:t>
      </w:r>
    </w:p>
    <w:p>
      <w:pPr>
        <w:keepNext w:val="0"/>
        <w:keepLines w:val="0"/>
        <w:pageBreakBefore w:val="0"/>
        <w:widowControl/>
        <w:kinsoku/>
        <w:wordWrap/>
        <w:overflowPunct/>
        <w:topLinePunct w:val="0"/>
        <w:autoSpaceDE/>
        <w:autoSpaceDN/>
        <w:bidi w:val="0"/>
        <w:adjustRightInd/>
        <w:snapToGrid w:val="0"/>
        <w:spacing w:line="560" w:lineRule="exact"/>
        <w:ind w:firstLine="624" w:firstLineChars="200"/>
        <w:jc w:val="lef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项目组</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包括主要成员和其他成员</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的规模和结构，包括年龄、专业、职称</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主要学术业绩，近年来主持的各类国家、省、市科技计划项目，与申请项目相关的代表性论文、获得国家、省市科技奖励以及发明专利等情况，</w:t>
      </w:r>
      <w:r>
        <w:rPr>
          <w:rFonts w:hint="eastAsia" w:ascii="仿宋_GB2312" w:hAnsi="仿宋_GB2312" w:eastAsia="仿宋_GB2312" w:cs="仿宋_GB2312"/>
          <w:kern w:val="0"/>
          <w:sz w:val="32"/>
          <w:szCs w:val="32"/>
          <w:lang w:val="en-US" w:eastAsia="zh-CN"/>
        </w:rPr>
        <w:t>注意</w:t>
      </w:r>
      <w:r>
        <w:rPr>
          <w:rFonts w:hint="eastAsia" w:ascii="仿宋_GB2312" w:hAnsi="仿宋_GB2312" w:eastAsia="仿宋_GB2312" w:cs="仿宋_GB2312"/>
          <w:kern w:val="0"/>
          <w:sz w:val="32"/>
          <w:szCs w:val="32"/>
        </w:rPr>
        <w:t>规模要适度。</w:t>
      </w:r>
    </w:p>
    <w:p>
      <w:pPr>
        <w:keepNext w:val="0"/>
        <w:keepLines w:val="0"/>
        <w:pageBreakBefore w:val="0"/>
        <w:widowControl/>
        <w:kinsoku/>
        <w:wordWrap/>
        <w:overflowPunct/>
        <w:topLinePunct w:val="0"/>
        <w:autoSpaceDE/>
        <w:autoSpaceDN/>
        <w:bidi w:val="0"/>
        <w:snapToGrid w:val="0"/>
        <w:ind w:firstLine="404" w:firstLineChars="200"/>
        <w:jc w:val="left"/>
        <w:textAlignment w:val="auto"/>
        <w:outlineLvl w:val="9"/>
        <w:rPr>
          <w:rFonts w:hint="eastAsia" w:ascii="宋体" w:hAnsi="宋体" w:eastAsia="宋体" w:cs="宋体"/>
          <w:kern w:val="0"/>
          <w:sz w:val="21"/>
          <w:szCs w:val="21"/>
        </w:rPr>
      </w:pPr>
    </w:p>
    <w:sectPr>
      <w:footerReference r:id="rId3" w:type="default"/>
      <w:pgSz w:w="11906" w:h="16838"/>
      <w:pgMar w:top="1440" w:right="1800" w:bottom="1440" w:left="1800" w:header="851" w:footer="992" w:gutter="0"/>
      <w:pgNumType w:fmt="numberInDash"/>
      <w:cols w:space="0" w:num="1"/>
      <w:rtlGutter w:val="0"/>
      <w:docGrid w:type="linesAndChars" w:linePitch="573" w:charSpace="-184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p>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77F07"/>
    <w:rsid w:val="00093238"/>
    <w:rsid w:val="000D03BF"/>
    <w:rsid w:val="000F09B9"/>
    <w:rsid w:val="000F17F9"/>
    <w:rsid w:val="00170821"/>
    <w:rsid w:val="00172A27"/>
    <w:rsid w:val="00182363"/>
    <w:rsid w:val="001C00E9"/>
    <w:rsid w:val="001C5BA9"/>
    <w:rsid w:val="00213775"/>
    <w:rsid w:val="0022290E"/>
    <w:rsid w:val="00252998"/>
    <w:rsid w:val="002A4A20"/>
    <w:rsid w:val="002C33AB"/>
    <w:rsid w:val="002F3950"/>
    <w:rsid w:val="0030676D"/>
    <w:rsid w:val="003127B4"/>
    <w:rsid w:val="00313BC1"/>
    <w:rsid w:val="0033343B"/>
    <w:rsid w:val="00336AB2"/>
    <w:rsid w:val="00350145"/>
    <w:rsid w:val="00362CE8"/>
    <w:rsid w:val="003639C0"/>
    <w:rsid w:val="003F7F8F"/>
    <w:rsid w:val="00430B69"/>
    <w:rsid w:val="00434CD1"/>
    <w:rsid w:val="0045005B"/>
    <w:rsid w:val="00463EFA"/>
    <w:rsid w:val="005239B5"/>
    <w:rsid w:val="005535AF"/>
    <w:rsid w:val="005549F3"/>
    <w:rsid w:val="00581076"/>
    <w:rsid w:val="005D1C4D"/>
    <w:rsid w:val="006003FA"/>
    <w:rsid w:val="006944F7"/>
    <w:rsid w:val="00743EF3"/>
    <w:rsid w:val="00745469"/>
    <w:rsid w:val="007605E7"/>
    <w:rsid w:val="0078001F"/>
    <w:rsid w:val="007D22E5"/>
    <w:rsid w:val="007D5969"/>
    <w:rsid w:val="00890D68"/>
    <w:rsid w:val="008B4E7A"/>
    <w:rsid w:val="008D61F2"/>
    <w:rsid w:val="00905B62"/>
    <w:rsid w:val="0098055A"/>
    <w:rsid w:val="00A0708D"/>
    <w:rsid w:val="00A34E1D"/>
    <w:rsid w:val="00A66976"/>
    <w:rsid w:val="00A962E5"/>
    <w:rsid w:val="00AC1999"/>
    <w:rsid w:val="00AD4E30"/>
    <w:rsid w:val="00AE3DBC"/>
    <w:rsid w:val="00B61802"/>
    <w:rsid w:val="00B748B0"/>
    <w:rsid w:val="00B80E8B"/>
    <w:rsid w:val="00C0521A"/>
    <w:rsid w:val="00C8727F"/>
    <w:rsid w:val="00CA208D"/>
    <w:rsid w:val="00CE00C9"/>
    <w:rsid w:val="00CE7A0B"/>
    <w:rsid w:val="00D13BDE"/>
    <w:rsid w:val="00D1466A"/>
    <w:rsid w:val="00D464DA"/>
    <w:rsid w:val="00D56DB8"/>
    <w:rsid w:val="00DF66AF"/>
    <w:rsid w:val="00DF6F07"/>
    <w:rsid w:val="00E3101D"/>
    <w:rsid w:val="00E661C1"/>
    <w:rsid w:val="00EF0A4C"/>
    <w:rsid w:val="00F11600"/>
    <w:rsid w:val="00F41A35"/>
    <w:rsid w:val="012A23E8"/>
    <w:rsid w:val="01E41F13"/>
    <w:rsid w:val="01EF144F"/>
    <w:rsid w:val="01F37C7A"/>
    <w:rsid w:val="02004AAC"/>
    <w:rsid w:val="023659EB"/>
    <w:rsid w:val="023F7A91"/>
    <w:rsid w:val="030D6348"/>
    <w:rsid w:val="03B67058"/>
    <w:rsid w:val="03D4225D"/>
    <w:rsid w:val="03E40348"/>
    <w:rsid w:val="04BB03A8"/>
    <w:rsid w:val="04D714E7"/>
    <w:rsid w:val="04FC5B5E"/>
    <w:rsid w:val="05395BD0"/>
    <w:rsid w:val="059B5059"/>
    <w:rsid w:val="05BF2ECE"/>
    <w:rsid w:val="05D6379F"/>
    <w:rsid w:val="05E972B6"/>
    <w:rsid w:val="068A7DF5"/>
    <w:rsid w:val="06B759F4"/>
    <w:rsid w:val="06F31BC5"/>
    <w:rsid w:val="073F3650"/>
    <w:rsid w:val="07BB59B4"/>
    <w:rsid w:val="08193752"/>
    <w:rsid w:val="082131DC"/>
    <w:rsid w:val="082577F2"/>
    <w:rsid w:val="08417A18"/>
    <w:rsid w:val="08DC45ED"/>
    <w:rsid w:val="08E777D9"/>
    <w:rsid w:val="090219F6"/>
    <w:rsid w:val="09910259"/>
    <w:rsid w:val="09A756CF"/>
    <w:rsid w:val="09AD7DE2"/>
    <w:rsid w:val="09D96455"/>
    <w:rsid w:val="09DF4FCB"/>
    <w:rsid w:val="0A1C5FC2"/>
    <w:rsid w:val="0A545380"/>
    <w:rsid w:val="0A7E549B"/>
    <w:rsid w:val="0AB00BE4"/>
    <w:rsid w:val="0AED5E03"/>
    <w:rsid w:val="0B5F4792"/>
    <w:rsid w:val="0C536CE8"/>
    <w:rsid w:val="0C834B66"/>
    <w:rsid w:val="0CCB2D9B"/>
    <w:rsid w:val="0CE56ECD"/>
    <w:rsid w:val="0D4E188B"/>
    <w:rsid w:val="0D5609C3"/>
    <w:rsid w:val="0D965256"/>
    <w:rsid w:val="0E2366FF"/>
    <w:rsid w:val="0EB03CE0"/>
    <w:rsid w:val="0ED06956"/>
    <w:rsid w:val="0F276D0C"/>
    <w:rsid w:val="0F945977"/>
    <w:rsid w:val="0FE11B38"/>
    <w:rsid w:val="0FFD132C"/>
    <w:rsid w:val="105A02C8"/>
    <w:rsid w:val="10952547"/>
    <w:rsid w:val="10BC21EC"/>
    <w:rsid w:val="10CA1DAF"/>
    <w:rsid w:val="10CC732A"/>
    <w:rsid w:val="11031D9D"/>
    <w:rsid w:val="110F200D"/>
    <w:rsid w:val="11B84F86"/>
    <w:rsid w:val="126069E9"/>
    <w:rsid w:val="12E0703C"/>
    <w:rsid w:val="130B4BF8"/>
    <w:rsid w:val="13A26966"/>
    <w:rsid w:val="13E0228A"/>
    <w:rsid w:val="142C5F13"/>
    <w:rsid w:val="14434719"/>
    <w:rsid w:val="145D189C"/>
    <w:rsid w:val="14705D9B"/>
    <w:rsid w:val="14BA1984"/>
    <w:rsid w:val="14C11E7F"/>
    <w:rsid w:val="151A1F69"/>
    <w:rsid w:val="154F5E37"/>
    <w:rsid w:val="15C16992"/>
    <w:rsid w:val="15D16453"/>
    <w:rsid w:val="164A387B"/>
    <w:rsid w:val="165B16DF"/>
    <w:rsid w:val="16607290"/>
    <w:rsid w:val="16B90081"/>
    <w:rsid w:val="17462651"/>
    <w:rsid w:val="17B11117"/>
    <w:rsid w:val="17C62C6F"/>
    <w:rsid w:val="17C93663"/>
    <w:rsid w:val="17D653D3"/>
    <w:rsid w:val="184D670F"/>
    <w:rsid w:val="186429DF"/>
    <w:rsid w:val="18BF13C0"/>
    <w:rsid w:val="191609EF"/>
    <w:rsid w:val="19997233"/>
    <w:rsid w:val="1A290ABF"/>
    <w:rsid w:val="1A597285"/>
    <w:rsid w:val="1AA76E61"/>
    <w:rsid w:val="1AC04115"/>
    <w:rsid w:val="1B0C244C"/>
    <w:rsid w:val="1B6F7B4B"/>
    <w:rsid w:val="1BEB6C99"/>
    <w:rsid w:val="1C084E36"/>
    <w:rsid w:val="1C6A506B"/>
    <w:rsid w:val="1C994BE0"/>
    <w:rsid w:val="1CAF5650"/>
    <w:rsid w:val="1CCA001C"/>
    <w:rsid w:val="1CE50983"/>
    <w:rsid w:val="1D7F0E0F"/>
    <w:rsid w:val="1DA64A83"/>
    <w:rsid w:val="1DB074F4"/>
    <w:rsid w:val="1E5C2EF7"/>
    <w:rsid w:val="1E8402FA"/>
    <w:rsid w:val="1EA4608C"/>
    <w:rsid w:val="1F4A2511"/>
    <w:rsid w:val="1F8E7988"/>
    <w:rsid w:val="1FE35384"/>
    <w:rsid w:val="1FEE212B"/>
    <w:rsid w:val="20514C32"/>
    <w:rsid w:val="208F2F54"/>
    <w:rsid w:val="20AE74CE"/>
    <w:rsid w:val="20B83D7A"/>
    <w:rsid w:val="20CA2E9A"/>
    <w:rsid w:val="20F42D20"/>
    <w:rsid w:val="21396733"/>
    <w:rsid w:val="217E4AF0"/>
    <w:rsid w:val="21A20C40"/>
    <w:rsid w:val="21BA296A"/>
    <w:rsid w:val="21CD3A58"/>
    <w:rsid w:val="2221202E"/>
    <w:rsid w:val="22255779"/>
    <w:rsid w:val="2249508E"/>
    <w:rsid w:val="22B41287"/>
    <w:rsid w:val="22B864D0"/>
    <w:rsid w:val="23680531"/>
    <w:rsid w:val="24355699"/>
    <w:rsid w:val="24472183"/>
    <w:rsid w:val="244F700A"/>
    <w:rsid w:val="248E794F"/>
    <w:rsid w:val="251838C2"/>
    <w:rsid w:val="25A710B6"/>
    <w:rsid w:val="25C72C1E"/>
    <w:rsid w:val="2623322F"/>
    <w:rsid w:val="26C86729"/>
    <w:rsid w:val="26D064DE"/>
    <w:rsid w:val="26DA2FB8"/>
    <w:rsid w:val="270D4332"/>
    <w:rsid w:val="273032EF"/>
    <w:rsid w:val="276F3D80"/>
    <w:rsid w:val="27D35786"/>
    <w:rsid w:val="284176FD"/>
    <w:rsid w:val="290464CE"/>
    <w:rsid w:val="292A6E0E"/>
    <w:rsid w:val="2985401F"/>
    <w:rsid w:val="29B05257"/>
    <w:rsid w:val="29F76BBB"/>
    <w:rsid w:val="2A0344D1"/>
    <w:rsid w:val="2A646843"/>
    <w:rsid w:val="2A676961"/>
    <w:rsid w:val="2AA75081"/>
    <w:rsid w:val="2AB85EC7"/>
    <w:rsid w:val="2AD42CB1"/>
    <w:rsid w:val="2AF3408E"/>
    <w:rsid w:val="2B2320D8"/>
    <w:rsid w:val="2B290261"/>
    <w:rsid w:val="2B5030E6"/>
    <w:rsid w:val="2B745BF1"/>
    <w:rsid w:val="2B9159E2"/>
    <w:rsid w:val="2BD70AAE"/>
    <w:rsid w:val="2BEC59CE"/>
    <w:rsid w:val="2C9C4248"/>
    <w:rsid w:val="2CE36557"/>
    <w:rsid w:val="2CFB23BA"/>
    <w:rsid w:val="2D1856C1"/>
    <w:rsid w:val="2D7B36CC"/>
    <w:rsid w:val="2E012426"/>
    <w:rsid w:val="2E220E16"/>
    <w:rsid w:val="2E3813BA"/>
    <w:rsid w:val="2E4854C5"/>
    <w:rsid w:val="2EBC09CC"/>
    <w:rsid w:val="2EE86955"/>
    <w:rsid w:val="2EFF6215"/>
    <w:rsid w:val="2F293109"/>
    <w:rsid w:val="2F363561"/>
    <w:rsid w:val="2F8F446A"/>
    <w:rsid w:val="2F9F023A"/>
    <w:rsid w:val="2FA44636"/>
    <w:rsid w:val="2FB41832"/>
    <w:rsid w:val="2FE21A5C"/>
    <w:rsid w:val="2FEA5282"/>
    <w:rsid w:val="300A1B71"/>
    <w:rsid w:val="30590047"/>
    <w:rsid w:val="307E2FEA"/>
    <w:rsid w:val="31391435"/>
    <w:rsid w:val="314A35C6"/>
    <w:rsid w:val="32044BB9"/>
    <w:rsid w:val="321B689F"/>
    <w:rsid w:val="322B387C"/>
    <w:rsid w:val="326F5403"/>
    <w:rsid w:val="3324202B"/>
    <w:rsid w:val="33321368"/>
    <w:rsid w:val="33464818"/>
    <w:rsid w:val="33863755"/>
    <w:rsid w:val="338F3F0C"/>
    <w:rsid w:val="33950808"/>
    <w:rsid w:val="339A2B2B"/>
    <w:rsid w:val="339C1820"/>
    <w:rsid w:val="33CB0412"/>
    <w:rsid w:val="34103FAC"/>
    <w:rsid w:val="34225483"/>
    <w:rsid w:val="345723CB"/>
    <w:rsid w:val="3482206E"/>
    <w:rsid w:val="35023F42"/>
    <w:rsid w:val="35370B35"/>
    <w:rsid w:val="356D21DC"/>
    <w:rsid w:val="35902285"/>
    <w:rsid w:val="35A679BF"/>
    <w:rsid w:val="35E52C45"/>
    <w:rsid w:val="363526AD"/>
    <w:rsid w:val="368E3E3F"/>
    <w:rsid w:val="36A16DF2"/>
    <w:rsid w:val="378439B7"/>
    <w:rsid w:val="38064393"/>
    <w:rsid w:val="383E6E7C"/>
    <w:rsid w:val="39A01F0E"/>
    <w:rsid w:val="39A630F7"/>
    <w:rsid w:val="3AC1073E"/>
    <w:rsid w:val="3AC21025"/>
    <w:rsid w:val="3B0A4ED7"/>
    <w:rsid w:val="3B0F6D66"/>
    <w:rsid w:val="3B585615"/>
    <w:rsid w:val="3B7930F2"/>
    <w:rsid w:val="3BC27856"/>
    <w:rsid w:val="3BF6395A"/>
    <w:rsid w:val="3C4A6D47"/>
    <w:rsid w:val="3C624E46"/>
    <w:rsid w:val="3C83619C"/>
    <w:rsid w:val="3CFA42B1"/>
    <w:rsid w:val="3D125E76"/>
    <w:rsid w:val="3D73766A"/>
    <w:rsid w:val="3D7F2CAA"/>
    <w:rsid w:val="3D8638DF"/>
    <w:rsid w:val="3DAC4DCE"/>
    <w:rsid w:val="3DDC23EA"/>
    <w:rsid w:val="3DE3682B"/>
    <w:rsid w:val="3E4447FB"/>
    <w:rsid w:val="3E4D305C"/>
    <w:rsid w:val="3EA23DE2"/>
    <w:rsid w:val="3EBC5B79"/>
    <w:rsid w:val="3EE10CF1"/>
    <w:rsid w:val="3EE24DCC"/>
    <w:rsid w:val="3F815019"/>
    <w:rsid w:val="3F9B494A"/>
    <w:rsid w:val="406B0E51"/>
    <w:rsid w:val="408A7700"/>
    <w:rsid w:val="40E01861"/>
    <w:rsid w:val="40F01714"/>
    <w:rsid w:val="40FD3E86"/>
    <w:rsid w:val="411F01DF"/>
    <w:rsid w:val="41780994"/>
    <w:rsid w:val="41AC65FC"/>
    <w:rsid w:val="42F50EC8"/>
    <w:rsid w:val="43155B53"/>
    <w:rsid w:val="431C5AB0"/>
    <w:rsid w:val="434A73D4"/>
    <w:rsid w:val="436701D1"/>
    <w:rsid w:val="43BA6E92"/>
    <w:rsid w:val="43C55A0D"/>
    <w:rsid w:val="43CE6252"/>
    <w:rsid w:val="43F37445"/>
    <w:rsid w:val="440D5D43"/>
    <w:rsid w:val="44236524"/>
    <w:rsid w:val="446960AA"/>
    <w:rsid w:val="447050B9"/>
    <w:rsid w:val="44C42A5A"/>
    <w:rsid w:val="44E9436F"/>
    <w:rsid w:val="44F61683"/>
    <w:rsid w:val="45075766"/>
    <w:rsid w:val="452500BB"/>
    <w:rsid w:val="45B76D37"/>
    <w:rsid w:val="45E211DD"/>
    <w:rsid w:val="45F965B6"/>
    <w:rsid w:val="460C2786"/>
    <w:rsid w:val="4612040E"/>
    <w:rsid w:val="469471FA"/>
    <w:rsid w:val="46AC447E"/>
    <w:rsid w:val="46B56C52"/>
    <w:rsid w:val="470C736A"/>
    <w:rsid w:val="479572F9"/>
    <w:rsid w:val="47D176A0"/>
    <w:rsid w:val="47E04F2C"/>
    <w:rsid w:val="48100614"/>
    <w:rsid w:val="48171F08"/>
    <w:rsid w:val="4818632E"/>
    <w:rsid w:val="48494B22"/>
    <w:rsid w:val="48706C45"/>
    <w:rsid w:val="48787083"/>
    <w:rsid w:val="487A7F5A"/>
    <w:rsid w:val="488521CA"/>
    <w:rsid w:val="48E54757"/>
    <w:rsid w:val="49E523C8"/>
    <w:rsid w:val="49FD0A97"/>
    <w:rsid w:val="4A6B16BA"/>
    <w:rsid w:val="4A961FBA"/>
    <w:rsid w:val="4B2D4D22"/>
    <w:rsid w:val="4B5726A5"/>
    <w:rsid w:val="4B636237"/>
    <w:rsid w:val="4B77469C"/>
    <w:rsid w:val="4BCE377D"/>
    <w:rsid w:val="4BF90A2C"/>
    <w:rsid w:val="4C117A7B"/>
    <w:rsid w:val="4C1716E9"/>
    <w:rsid w:val="4C1761D0"/>
    <w:rsid w:val="4D811988"/>
    <w:rsid w:val="4DD04E42"/>
    <w:rsid w:val="4DD42D67"/>
    <w:rsid w:val="4DED19EB"/>
    <w:rsid w:val="4E2344AA"/>
    <w:rsid w:val="4E5F62F4"/>
    <w:rsid w:val="4E83489E"/>
    <w:rsid w:val="4F0472BA"/>
    <w:rsid w:val="4F0A59DD"/>
    <w:rsid w:val="4F0FD719"/>
    <w:rsid w:val="4F28456D"/>
    <w:rsid w:val="4F4C051B"/>
    <w:rsid w:val="4FC8708B"/>
    <w:rsid w:val="4FDD3C3C"/>
    <w:rsid w:val="501E5219"/>
    <w:rsid w:val="50267D47"/>
    <w:rsid w:val="503B0625"/>
    <w:rsid w:val="50973A68"/>
    <w:rsid w:val="50AB4D42"/>
    <w:rsid w:val="51017039"/>
    <w:rsid w:val="513949E6"/>
    <w:rsid w:val="51D71DF5"/>
    <w:rsid w:val="51F9195F"/>
    <w:rsid w:val="52013907"/>
    <w:rsid w:val="5266286F"/>
    <w:rsid w:val="529718BB"/>
    <w:rsid w:val="52BD2E5D"/>
    <w:rsid w:val="52DB2A96"/>
    <w:rsid w:val="53063ABA"/>
    <w:rsid w:val="53130437"/>
    <w:rsid w:val="531A3736"/>
    <w:rsid w:val="533D52CE"/>
    <w:rsid w:val="537F6314"/>
    <w:rsid w:val="53B84BA5"/>
    <w:rsid w:val="53DA6DA5"/>
    <w:rsid w:val="54076FAC"/>
    <w:rsid w:val="544B23D5"/>
    <w:rsid w:val="548E1F7F"/>
    <w:rsid w:val="55095EB6"/>
    <w:rsid w:val="551151F3"/>
    <w:rsid w:val="554B6FB2"/>
    <w:rsid w:val="57145A6C"/>
    <w:rsid w:val="5719768A"/>
    <w:rsid w:val="571A2F84"/>
    <w:rsid w:val="5755703E"/>
    <w:rsid w:val="57653759"/>
    <w:rsid w:val="576A33E1"/>
    <w:rsid w:val="57E42C56"/>
    <w:rsid w:val="57E75C28"/>
    <w:rsid w:val="58237D5B"/>
    <w:rsid w:val="585272CC"/>
    <w:rsid w:val="587932FC"/>
    <w:rsid w:val="58D405B5"/>
    <w:rsid w:val="592E1BD2"/>
    <w:rsid w:val="59AE0F46"/>
    <w:rsid w:val="59FC62B0"/>
    <w:rsid w:val="5A3214EE"/>
    <w:rsid w:val="5A4B18C4"/>
    <w:rsid w:val="5AAE21AA"/>
    <w:rsid w:val="5AD66376"/>
    <w:rsid w:val="5AD66D89"/>
    <w:rsid w:val="5B8672FB"/>
    <w:rsid w:val="5BA45880"/>
    <w:rsid w:val="5BB54726"/>
    <w:rsid w:val="5BFD72A2"/>
    <w:rsid w:val="5C48329A"/>
    <w:rsid w:val="5CD007CE"/>
    <w:rsid w:val="5CF85CA2"/>
    <w:rsid w:val="5D8C2778"/>
    <w:rsid w:val="5DA56DEB"/>
    <w:rsid w:val="5DEF7411"/>
    <w:rsid w:val="5E316AB2"/>
    <w:rsid w:val="5E433B75"/>
    <w:rsid w:val="5E82740E"/>
    <w:rsid w:val="5E97180F"/>
    <w:rsid w:val="5EA9086F"/>
    <w:rsid w:val="5F0B3F71"/>
    <w:rsid w:val="5F1D34B7"/>
    <w:rsid w:val="5F5B2FD3"/>
    <w:rsid w:val="5F6A3FD6"/>
    <w:rsid w:val="5FB85B4A"/>
    <w:rsid w:val="601153F3"/>
    <w:rsid w:val="609458FA"/>
    <w:rsid w:val="60AB10BD"/>
    <w:rsid w:val="60DD2815"/>
    <w:rsid w:val="61700604"/>
    <w:rsid w:val="61C40685"/>
    <w:rsid w:val="61C86540"/>
    <w:rsid w:val="61EB6336"/>
    <w:rsid w:val="62000663"/>
    <w:rsid w:val="62611CD9"/>
    <w:rsid w:val="6269630F"/>
    <w:rsid w:val="628030AB"/>
    <w:rsid w:val="629E7EC9"/>
    <w:rsid w:val="62B42A2D"/>
    <w:rsid w:val="63336F95"/>
    <w:rsid w:val="636C5B95"/>
    <w:rsid w:val="63C46271"/>
    <w:rsid w:val="645F0792"/>
    <w:rsid w:val="64B92028"/>
    <w:rsid w:val="64BB662C"/>
    <w:rsid w:val="64FE1993"/>
    <w:rsid w:val="653143BB"/>
    <w:rsid w:val="65407F9E"/>
    <w:rsid w:val="65F81B06"/>
    <w:rsid w:val="6607641B"/>
    <w:rsid w:val="66C01FE2"/>
    <w:rsid w:val="676D5E85"/>
    <w:rsid w:val="67FB7547"/>
    <w:rsid w:val="68002581"/>
    <w:rsid w:val="6821097D"/>
    <w:rsid w:val="68AD7727"/>
    <w:rsid w:val="68D4516A"/>
    <w:rsid w:val="68DA1B4E"/>
    <w:rsid w:val="68F66E35"/>
    <w:rsid w:val="6A0B0157"/>
    <w:rsid w:val="6A3A4AF9"/>
    <w:rsid w:val="6A870B43"/>
    <w:rsid w:val="6AC1394A"/>
    <w:rsid w:val="6B12760D"/>
    <w:rsid w:val="6B56713E"/>
    <w:rsid w:val="6BDF6B03"/>
    <w:rsid w:val="6C453DA6"/>
    <w:rsid w:val="6C506872"/>
    <w:rsid w:val="6D666DD3"/>
    <w:rsid w:val="6DEB1B6E"/>
    <w:rsid w:val="6DFC7328"/>
    <w:rsid w:val="6EBC10C7"/>
    <w:rsid w:val="6EDC013D"/>
    <w:rsid w:val="6EE125EC"/>
    <w:rsid w:val="6F0C1A04"/>
    <w:rsid w:val="6F1A0D2A"/>
    <w:rsid w:val="6F50647D"/>
    <w:rsid w:val="6F5B3752"/>
    <w:rsid w:val="6F6540DC"/>
    <w:rsid w:val="6F8D0284"/>
    <w:rsid w:val="6F8E7D33"/>
    <w:rsid w:val="703D2995"/>
    <w:rsid w:val="7041633E"/>
    <w:rsid w:val="70831FA8"/>
    <w:rsid w:val="70C6715F"/>
    <w:rsid w:val="71031D39"/>
    <w:rsid w:val="71A335EB"/>
    <w:rsid w:val="71AE06D0"/>
    <w:rsid w:val="71D36598"/>
    <w:rsid w:val="71E80995"/>
    <w:rsid w:val="724E38D8"/>
    <w:rsid w:val="725977EB"/>
    <w:rsid w:val="72EB643B"/>
    <w:rsid w:val="73092C8C"/>
    <w:rsid w:val="73300AA3"/>
    <w:rsid w:val="737D1F68"/>
    <w:rsid w:val="738D2E3F"/>
    <w:rsid w:val="73C164C3"/>
    <w:rsid w:val="73DA0CAB"/>
    <w:rsid w:val="73E71991"/>
    <w:rsid w:val="73FC4B05"/>
    <w:rsid w:val="74344CAB"/>
    <w:rsid w:val="743D20AE"/>
    <w:rsid w:val="74974FB1"/>
    <w:rsid w:val="749D5808"/>
    <w:rsid w:val="74A64335"/>
    <w:rsid w:val="74BF60A4"/>
    <w:rsid w:val="74C75426"/>
    <w:rsid w:val="74D76E28"/>
    <w:rsid w:val="74FC4CF9"/>
    <w:rsid w:val="755714ED"/>
    <w:rsid w:val="757C3BE1"/>
    <w:rsid w:val="75867753"/>
    <w:rsid w:val="759C46A6"/>
    <w:rsid w:val="75FE4289"/>
    <w:rsid w:val="7605236D"/>
    <w:rsid w:val="7705164F"/>
    <w:rsid w:val="77305625"/>
    <w:rsid w:val="77363F78"/>
    <w:rsid w:val="775057EC"/>
    <w:rsid w:val="77BF5AFC"/>
    <w:rsid w:val="77C93D03"/>
    <w:rsid w:val="77D317B7"/>
    <w:rsid w:val="780F31AF"/>
    <w:rsid w:val="78815B55"/>
    <w:rsid w:val="7883406A"/>
    <w:rsid w:val="78A458B0"/>
    <w:rsid w:val="78A60DEF"/>
    <w:rsid w:val="78D84934"/>
    <w:rsid w:val="796D2D63"/>
    <w:rsid w:val="79BF7198"/>
    <w:rsid w:val="7A1445A0"/>
    <w:rsid w:val="7A2A6C21"/>
    <w:rsid w:val="7A52289C"/>
    <w:rsid w:val="7B130F08"/>
    <w:rsid w:val="7B257B48"/>
    <w:rsid w:val="7B801748"/>
    <w:rsid w:val="7B875180"/>
    <w:rsid w:val="7BB66591"/>
    <w:rsid w:val="7BF00B3C"/>
    <w:rsid w:val="7C2A7FC2"/>
    <w:rsid w:val="7C4C3766"/>
    <w:rsid w:val="7C6D454C"/>
    <w:rsid w:val="7CB20B31"/>
    <w:rsid w:val="7CDA7078"/>
    <w:rsid w:val="7D4A2019"/>
    <w:rsid w:val="7DBFD80D"/>
    <w:rsid w:val="7E3763BC"/>
    <w:rsid w:val="7EB25B9D"/>
    <w:rsid w:val="7ECA4989"/>
    <w:rsid w:val="7F38530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paragraph" w:styleId="2">
    <w:name w:val="heading 1"/>
    <w:basedOn w:val="1"/>
    <w:next w:val="1"/>
    <w:qFormat/>
    <w:uiPriority w:val="9"/>
    <w:pPr>
      <w:keepNext/>
      <w:keepLines/>
      <w:jc w:val="center"/>
      <w:outlineLvl w:val="0"/>
    </w:pPr>
    <w:rPr>
      <w:rFonts w:eastAsia="宋体"/>
      <w:b/>
      <w:bCs/>
      <w:kern w:val="44"/>
      <w:sz w:val="44"/>
      <w:szCs w:val="44"/>
    </w:rPr>
  </w:style>
  <w:style w:type="paragraph" w:styleId="3">
    <w:name w:val="heading 3"/>
    <w:basedOn w:val="1"/>
    <w:next w:val="1"/>
    <w:qFormat/>
    <w:uiPriority w:val="9"/>
    <w:pPr>
      <w:keepNext/>
      <w:keepLines/>
      <w:outlineLvl w:val="2"/>
    </w:pPr>
    <w:rPr>
      <w:rFonts w:ascii="黑体" w:hAnsi="Times New Roman" w:eastAsia="黑体"/>
      <w:bCs/>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semiHidden/>
    <w:qFormat/>
    <w:uiPriority w:val="0"/>
    <w:pPr>
      <w:jc w:val="left"/>
    </w:pPr>
    <w:rPr>
      <w:rFonts w:ascii="仿宋_GB2312" w:hAnsi="Times New Roman" w:eastAsia="仿宋_GB2312" w:cs="Times New Roman"/>
      <w:spacing w:val="-4"/>
      <w:szCs w:val="20"/>
    </w:rPr>
  </w:style>
  <w:style w:type="paragraph" w:styleId="5">
    <w:name w:val="Balloon Text"/>
    <w:basedOn w:val="1"/>
    <w:link w:val="20"/>
    <w:semiHidden/>
    <w:unhideWhenUsed/>
    <w:qFormat/>
    <w:uiPriority w:val="99"/>
    <w:rPr>
      <w:sz w:val="18"/>
      <w:szCs w:val="18"/>
    </w:rPr>
  </w:style>
  <w:style w:type="paragraph" w:styleId="6">
    <w:name w:val="footer"/>
    <w:basedOn w:val="1"/>
    <w:link w:val="18"/>
    <w:qFormat/>
    <w:uiPriority w:val="99"/>
    <w:pPr>
      <w:tabs>
        <w:tab w:val="center" w:pos="4153"/>
        <w:tab w:val="right" w:pos="8306"/>
      </w:tabs>
      <w:snapToGrid w:val="0"/>
      <w:jc w:val="left"/>
    </w:pPr>
    <w:rPr>
      <w:sz w:val="18"/>
    </w:rPr>
  </w:style>
  <w:style w:type="paragraph" w:styleId="7">
    <w:name w:val="header"/>
    <w:basedOn w:val="1"/>
    <w:link w:val="2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9">
    <w:name w:val="Normal (Web)"/>
    <w:basedOn w:val="1"/>
    <w:semiHidden/>
    <w:unhideWhenUsed/>
    <w:qFormat/>
    <w:uiPriority w:val="99"/>
    <w:pPr>
      <w:widowControl/>
      <w:spacing w:before="100" w:beforeAutospacing="1" w:afterAutospacing="1"/>
      <w:jc w:val="left"/>
    </w:pPr>
    <w:rPr>
      <w:rFonts w:ascii="宋体" w:hAnsi="宋体" w:eastAsia="宋体" w:cs="宋体"/>
      <w:kern w:val="0"/>
      <w:sz w:val="24"/>
      <w:szCs w:val="24"/>
    </w:r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basedOn w:val="12"/>
    <w:qFormat/>
    <w:uiPriority w:val="22"/>
    <w:rPr>
      <w:b/>
      <w:bCs/>
    </w:rPr>
  </w:style>
  <w:style w:type="character" w:styleId="14">
    <w:name w:val="page number"/>
    <w:qFormat/>
    <w:uiPriority w:val="0"/>
    <w:rPr>
      <w:rFonts w:eastAsia="宋体"/>
      <w:sz w:val="28"/>
    </w:rPr>
  </w:style>
  <w:style w:type="character" w:styleId="15">
    <w:name w:val="Emphasis"/>
    <w:basedOn w:val="12"/>
    <w:qFormat/>
    <w:uiPriority w:val="20"/>
    <w:rPr>
      <w:i/>
    </w:rPr>
  </w:style>
  <w:style w:type="character" w:styleId="16">
    <w:name w:val="Hyperlink"/>
    <w:unhideWhenUsed/>
    <w:qFormat/>
    <w:uiPriority w:val="99"/>
    <w:rPr>
      <w:color w:val="0000FF"/>
      <w:u w:val="single"/>
    </w:rPr>
  </w:style>
  <w:style w:type="character" w:styleId="17">
    <w:name w:val="annotation reference"/>
    <w:semiHidden/>
    <w:qFormat/>
    <w:uiPriority w:val="99"/>
    <w:rPr>
      <w:sz w:val="21"/>
      <w:szCs w:val="21"/>
    </w:rPr>
  </w:style>
  <w:style w:type="character" w:customStyle="1" w:styleId="18">
    <w:name w:val="页脚 Char"/>
    <w:basedOn w:val="12"/>
    <w:link w:val="6"/>
    <w:qFormat/>
    <w:uiPriority w:val="99"/>
    <w:rPr>
      <w:rFonts w:ascii="Times New Roman" w:hAnsi="Times New Roman" w:eastAsia="仿宋_GB2312" w:cs="Times New Roman"/>
      <w:sz w:val="18"/>
      <w:szCs w:val="20"/>
    </w:rPr>
  </w:style>
  <w:style w:type="paragraph" w:styleId="19">
    <w:name w:val="List Paragraph"/>
    <w:basedOn w:val="1"/>
    <w:qFormat/>
    <w:uiPriority w:val="34"/>
    <w:pPr>
      <w:ind w:firstLine="420" w:firstLineChars="200"/>
    </w:pPr>
    <w:rPr>
      <w:rFonts w:ascii="Calibri" w:hAnsi="Calibri" w:eastAsia="宋体"/>
      <w:sz w:val="21"/>
      <w:szCs w:val="22"/>
    </w:rPr>
  </w:style>
  <w:style w:type="character" w:customStyle="1" w:styleId="20">
    <w:name w:val="批注框文本 Char"/>
    <w:basedOn w:val="12"/>
    <w:link w:val="5"/>
    <w:semiHidden/>
    <w:qFormat/>
    <w:uiPriority w:val="99"/>
    <w:rPr>
      <w:rFonts w:ascii="Times New Roman" w:hAnsi="Times New Roman" w:eastAsia="仿宋_GB2312" w:cs="Times New Roman"/>
      <w:sz w:val="18"/>
      <w:szCs w:val="18"/>
    </w:rPr>
  </w:style>
  <w:style w:type="character" w:customStyle="1" w:styleId="21">
    <w:name w:val="页眉 Char"/>
    <w:basedOn w:val="12"/>
    <w:link w:val="7"/>
    <w:qFormat/>
    <w:uiPriority w:val="99"/>
    <w:rPr>
      <w:rFonts w:ascii="Times New Roman" w:hAnsi="Times New Roman" w:eastAsia="仿宋_GB2312" w:cs="Times New Roman"/>
      <w:sz w:val="18"/>
      <w:szCs w:val="18"/>
    </w:rPr>
  </w:style>
  <w:style w:type="paragraph" w:customStyle="1" w:styleId="22">
    <w:name w:val="Default"/>
    <w:unhideWhenUsed/>
    <w:qFormat/>
    <w:uiPriority w:val="99"/>
    <w:pPr>
      <w:widowControl w:val="0"/>
      <w:autoSpaceDE w:val="0"/>
      <w:autoSpaceDN w:val="0"/>
      <w:adjustRightInd w:val="0"/>
    </w:pPr>
    <w:rPr>
      <w:rFonts w:ascii="仿宋" w:hAnsi="仿宋" w:eastAsia="仿宋" w:cstheme="minorBidi"/>
      <w:color w:val="000000"/>
      <w:sz w:val="24"/>
      <w:lang w:val="en-US" w:eastAsia="zh-CN" w:bidi="ar-SA"/>
    </w:rPr>
  </w:style>
  <w:style w:type="paragraph" w:customStyle="1" w:styleId="23">
    <w:name w:val="文件标题"/>
    <w:basedOn w:val="1"/>
    <w:qFormat/>
    <w:uiPriority w:val="0"/>
    <w:pPr>
      <w:spacing w:line="540" w:lineRule="exact"/>
      <w:jc w:val="center"/>
    </w:pPr>
    <w:rPr>
      <w:rFonts w:eastAsia="宋体"/>
      <w:b/>
      <w:sz w:val="36"/>
    </w:rPr>
  </w:style>
  <w:style w:type="paragraph" w:customStyle="1" w:styleId="24">
    <w:name w:val="p0"/>
    <w:basedOn w:val="1"/>
    <w:qFormat/>
    <w:uiPriority w:val="0"/>
    <w:pPr>
      <w:widowControl/>
    </w:pPr>
    <w:rPr>
      <w:rFonts w:ascii="Times New Roman" w:hAnsi="Times New Roman" w:eastAsia="宋体" w:cs="Times New Roman"/>
      <w:kern w:val="0"/>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9</Pages>
  <Words>488</Words>
  <Characters>2787</Characters>
  <Lines>23</Lines>
  <Paragraphs>6</Paragraphs>
  <TotalTime>0</TotalTime>
  <ScaleCrop>false</ScaleCrop>
  <LinksUpToDate>false</LinksUpToDate>
  <CharactersWithSpaces>3269</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2017-05-16T10:51:00Z</dcterms:created>
  <dc:creator>曹环</dc:creator>
  <cp:lastModifiedBy>pszx</cp:lastModifiedBy>
  <cp:lastPrinted>2019-08-08T16:03:00Z</cp:lastPrinted>
  <dcterms:modified xsi:type="dcterms:W3CDTF">2025-06-10T10:23:48Z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FAE22F34FFBEA8853497476845FC8818</vt:lpwstr>
  </property>
</Properties>
</file>