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702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《市重点实验室（2020-2021年立项）</w:t>
      </w:r>
    </w:p>
    <w:p w14:paraId="28788AF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7"/>
          <w:rFonts w:hint="eastAsia" w:ascii="CESI小标宋-GB2312" w:hAnsi="CESI小标宋-GB2312" w:eastAsia="CESI小标宋-GB2312" w:cs="CESI小标宋-GB2312"/>
          <w:sz w:val="44"/>
          <w:szCs w:val="44"/>
          <w:lang w:val="en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周期评估申请指南》</w:t>
      </w:r>
      <w:r>
        <w:rPr>
          <w:rStyle w:val="7"/>
          <w:rFonts w:hint="eastAsia" w:ascii="CESI小标宋-GB2312" w:hAnsi="CESI小标宋-GB2312" w:eastAsia="CESI小标宋-GB2312" w:cs="CESI小标宋-GB2312"/>
          <w:sz w:val="44"/>
          <w:szCs w:val="44"/>
          <w:lang w:val="en" w:eastAsia="zh-CN"/>
        </w:rPr>
        <w:t>形式审查要点</w:t>
      </w:r>
    </w:p>
    <w:p w14:paraId="4B6DB48B"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一、申请书填写是否填写完整（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单位信息部分：单位基本信息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是否填写完整，项目信息部分：立项经费情况(单位：万元)的逻辑是否准确，数字和单位是否匹配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</w:p>
    <w:p w14:paraId="09066B52"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二、申请书材料部分（14个附件）</w:t>
      </w:r>
    </w:p>
    <w:p w14:paraId="72B09DFF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实验室研究方向附件（每个研究方向应该上传立项合同或任务书含研究方向的关键页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)。（必填）</w:t>
      </w:r>
    </w:p>
    <w:p w14:paraId="1D4CEDA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2.实验室固定成员证明材料（不少于20人的6个月社保，须检查缴费单位是否与申请单位一致）。（必填）</w:t>
      </w:r>
    </w:p>
    <w:p w14:paraId="726B9DC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实验室固定成员取得的知识产权证明材料（限填10项：知识产权指在国内外获得的专利、计算机软件著作权和其他知识产权。对于发明专利以外的其他知识产权，根据实际情况填写相应栏目。所有知识产权和标准规范应于评估期内授权、发布）。（选填）</w:t>
      </w:r>
    </w:p>
    <w:p w14:paraId="411F2EA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实验室固定成员取得的代表性论文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限填10篇：</w:t>
      </w:r>
      <w:r>
        <w:rPr>
          <w:rFonts w:hint="eastAsia" w:ascii="仿宋_GB2312" w:eastAsia="仿宋_GB2312"/>
          <w:sz w:val="32"/>
          <w:szCs w:val="32"/>
          <w:lang w:eastAsia="zh-CN"/>
        </w:rPr>
        <w:t>实验室在评估期内发表的论文全文</w:t>
      </w:r>
      <w:r>
        <w:rPr>
          <w:rFonts w:hint="eastAsia" w:ascii="仿宋_GB2312" w:eastAsia="仿宋_GB2312"/>
          <w:sz w:val="32"/>
          <w:szCs w:val="32"/>
        </w:rPr>
        <w:t>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（选填）</w:t>
      </w:r>
    </w:p>
    <w:p w14:paraId="2315C61F">
      <w:pPr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实验室固定成员取得的代表性专著目录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限填10篇：</w:t>
      </w:r>
      <w:r>
        <w:rPr>
          <w:rFonts w:hint="eastAsia" w:ascii="仿宋_GB2312" w:eastAsia="仿宋_GB2312"/>
          <w:sz w:val="32"/>
          <w:szCs w:val="32"/>
          <w:lang w:eastAsia="zh-CN"/>
        </w:rPr>
        <w:t>实验室在评估期内发表的代表性专著，仅封面、目录和摘要）。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（选填）</w:t>
      </w:r>
    </w:p>
    <w:p w14:paraId="6E61DCB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实验室或固定成员取得的奖励目录（限填5项：</w:t>
      </w:r>
      <w:r>
        <w:rPr>
          <w:rFonts w:hint="eastAsia" w:ascii="仿宋_GB2312" w:eastAsia="仿宋_GB2312"/>
          <w:sz w:val="32"/>
          <w:szCs w:val="32"/>
          <w:lang w:eastAsia="zh-CN"/>
        </w:rPr>
        <w:t>实验室在评估期内取得的奖励目录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）。（选填）</w:t>
      </w:r>
    </w:p>
    <w:p w14:paraId="13109EB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实验室在评估期内取得的成果转化（限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10项：成果转化为依托实验室研究成果开展的成果转化活动，所填报的合同需为2023年1月1日之后签订，上传合同（首页、盖章页、经费信息等核心页））。（选填）</w:t>
      </w:r>
    </w:p>
    <w:p w14:paraId="47BC3FE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8.实验室固定人员取得的其它成果目录（限10项：选填）。</w:t>
      </w:r>
    </w:p>
    <w:p w14:paraId="737C3DB2">
      <w:pPr>
        <w:spacing w:line="560" w:lineRule="exact"/>
        <w:ind w:firstLine="640" w:firstLineChars="200"/>
        <w:rPr>
          <w:rFonts w:hint="default" w:ascii="仿宋_GB2312" w:eastAsia="仿宋_GB2312" w:hAnsiTheme="minorHAnsi"/>
          <w:color w:val="7030A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9.实验室固定人员承担的省部级以上科研项目清单（限10项：上传合同（含封面、盖章页、起止时间、参与人员等核心页））。（选填）</w:t>
      </w:r>
    </w:p>
    <w:p w14:paraId="1A263B3B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实验室固定人员承担的其它的科研项目情况（限10项：上传合同（含封面、盖章页、起止时间、参与人员等核心页））。（选填）</w:t>
      </w:r>
    </w:p>
    <w:p w14:paraId="5575A2B8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学术委员会会议纪要</w:t>
      </w:r>
      <w:r>
        <w:rPr>
          <w:rFonts w:hint="default" w:ascii="仿宋_GB2312" w:eastAsia="仿宋_GB2312" w:hAnsiTheme="minorHAnsi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2023-2025年3年的学术委员会会议纪要</w:t>
      </w:r>
      <w:r>
        <w:rPr>
          <w:rFonts w:ascii="仿宋_GB2312" w:eastAsia="仿宋_GB2312" w:hAnsiTheme="minorHAnsi"/>
          <w:color w:val="auto"/>
          <w:sz w:val="32"/>
          <w:szCs w:val="32"/>
        </w:rPr>
        <w:t>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（选填）</w:t>
      </w:r>
    </w:p>
    <w:p w14:paraId="7342A4F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  <w:t>1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 w:hAnsiTheme="minorHAnsi" w:cstheme="minorBidi"/>
          <w:color w:val="auto"/>
          <w:kern w:val="2"/>
          <w:sz w:val="32"/>
          <w:szCs w:val="32"/>
        </w:rPr>
        <w:t>.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eastAsia="zh-CN"/>
        </w:rPr>
        <w:t>开放课题情况（提供开放课题立项文件等材料）</w:t>
      </w:r>
      <w:r>
        <w:rPr>
          <w:rFonts w:hint="default" w:ascii="仿宋_GB2312" w:eastAsia="仿宋_GB2312" w:hAnsiTheme="minorHAnsi" w:cstheme="minorBidi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（选填）</w:t>
      </w:r>
    </w:p>
    <w:p w14:paraId="1A6D3EE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default" w:ascii="仿宋_GB2312" w:eastAsia="仿宋_GB2312"/>
          <w:color w:val="auto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实验室立项时主任及副主任信息。（评估实验室主任、副主任正常履职情况，若发生变更的，需提交变更备案文件）。（选填）</w:t>
      </w:r>
    </w:p>
    <w:p w14:paraId="6DB5A62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14.实验室本次评估的主任及副主任信息。（评估实验室主任、副主任正常履职情况，若发生变更的，需提交变更备案文件）。（选填）</w:t>
      </w:r>
    </w:p>
    <w:p w14:paraId="2143D102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三、附件材料部分</w:t>
      </w:r>
    </w:p>
    <w:p w14:paraId="5676C8AA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1.项目承诺书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(必填)</w:t>
      </w:r>
    </w:p>
    <w:p w14:paraId="6F45B7DC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2.项目负责人委托授权书。（选填）</w:t>
      </w:r>
    </w:p>
    <w:p w14:paraId="20151C3D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BF7B3C"/>
    <w:rsid w:val="4A1947CF"/>
    <w:rsid w:val="6BE732BD"/>
    <w:rsid w:val="79DE66C0"/>
    <w:rsid w:val="BEDF8D60"/>
    <w:rsid w:val="F36FF021"/>
    <w:rsid w:val="FBFD585D"/>
    <w:rsid w:val="FC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949</Characters>
  <Lines>0</Lines>
  <Paragraphs>0</Paragraphs>
  <TotalTime>0</TotalTime>
  <ScaleCrop>false</ScaleCrop>
  <LinksUpToDate>false</LinksUpToDate>
  <CharactersWithSpaces>950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m</cp:lastModifiedBy>
  <dcterms:modified xsi:type="dcterms:W3CDTF">2026-04-30T03:04:30Z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C2894A22AE5B9A5663B1D869324C0209</vt:lpwstr>
  </property>
  <property fmtid="{D5CDD505-2E9C-101B-9397-08002B2CF9AE}" pid="4" name="KSOTemplateDocerSaveRecord">
    <vt:lpwstr>eyJoZGlkIjoiNWFlZTNkZDgxMmE4MTc3NjZjMTdmZjhjYjY1N2E5ZmYiLCJ1c2VySWQiOiI0MDIxNjU2NTIifQ==</vt:lpwstr>
  </property>
</Properties>
</file>