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F0F2"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深圳市重点产业研发计划“承接国家重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</w:rPr>
        <w:t>大科技项目产业化”专项</w: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-755015</wp:posOffset>
                </wp:positionV>
                <wp:extent cx="1281430" cy="548005"/>
                <wp:effectExtent l="0" t="0" r="1397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54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BEEEE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pt;margin-top:-59.45pt;height:43.15pt;width:100.9pt;z-index:251659264;mso-width-relative:page;mso-height-relative:page;" fillcolor="#FFFFFF [3201]" filled="t" stroked="f" coordsize="21600,21600" o:gfxdata="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aoJiNcAAAAMAQAADwAAAAAA&#10;AAABACAAAAAiAAAAZHJzL2Rvd25yZXYueG1sUEsBAhQAFAAAAAgAh07iQIbFnNhNAgAAjwQAAA4A&#10;AAAAAAAAAQAgAAAAJ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B4BEEEE">
                      <w:pPr>
                        <w:rPr>
                          <w:rFonts w:hint="default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申请书考核指标（项目预期目标）</w:t>
      </w:r>
    </w:p>
    <w:p w14:paraId="1403C53F"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填报说明</w:t>
      </w:r>
    </w:p>
    <w:p w14:paraId="3D55F0DB"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9878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项目申请书填写的考核指标（项目预期目标）将作为项目评审的重要参考：</w:t>
      </w:r>
    </w:p>
    <w:p w14:paraId="099BC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.实施期新增的就业人数，在验收时需提供相应人数的社保购买证明。</w:t>
      </w:r>
    </w:p>
    <w:p w14:paraId="4ECE2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.实施期培养的博士、硕士，在验收时需提供相应人员的学位证书，或者其所在学校出具的委托培养证明。实施期内聘用的具有博士、硕士学位证书的员工，不属于实施期培养的博士、硕士。</w:t>
      </w:r>
    </w:p>
    <w:p w14:paraId="1E071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.实施期培养的工程师、技术工人，在验收时需提供职称证书或培训证书，以及培养人员在实施期内社保购买证明。</w:t>
      </w:r>
    </w:p>
    <w:p w14:paraId="12DCD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.实施期产生的专利、转件著作权，内容应与合同研究内容相关，项目承担单位或合作单位应为利权人。</w:t>
      </w:r>
    </w:p>
    <w:p w14:paraId="33ABE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.实施期发表的论文、专著，内容应与合同研究内容相关，项目组成员应为论文、专著的第一作者或者通讯作者，且其在论文、专著中标注的所属单位应为项目承担单位或合作单位，致谢部分应注明项目编号。</w:t>
      </w:r>
    </w:p>
    <w:p w14:paraId="789FF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.专著是指学术著作，并非软件著作权。</w:t>
      </w:r>
    </w:p>
    <w:p w14:paraId="78D5D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.技术指标应尽可能量化、可被检测。                  </w:t>
      </w:r>
    </w:p>
    <w:p w14:paraId="57498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项目立项后，若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书出现拼写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等明显错误的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经审核后，允许</w:t>
      </w:r>
      <w:r>
        <w:rPr>
          <w:rFonts w:hint="eastAsia" w:ascii="仿宋_GB2312" w:hAnsi="仿宋_GB2312" w:eastAsia="仿宋_GB2312" w:cs="仿宋_GB2312"/>
          <w:sz w:val="32"/>
          <w:szCs w:val="32"/>
        </w:rPr>
        <w:t>在合同中予以更正。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申请书中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的考核指标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前后不一致、相互矛盾的，对学术、技术指标按照标准就高不就低的原则，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在合同书中予以更正；对经济指标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，经审核后，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可以根据实际予以调整，申请指南另有约定的除外。</w:t>
      </w:r>
    </w:p>
    <w:p w14:paraId="1BF72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注意：项目通过评审后，考核指标原则上无法调低，项目立项后，项目阶段考核及验收将严格按照考核指标开展，请申请单位审慎填写。</w:t>
      </w:r>
    </w:p>
    <w:p w14:paraId="68ADE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2623"/>
    <w:rsid w:val="0E062623"/>
    <w:rsid w:val="1BAF0A22"/>
    <w:rsid w:val="257042E2"/>
    <w:rsid w:val="3BAEFFEE"/>
    <w:rsid w:val="4DF7A438"/>
    <w:rsid w:val="5DEBA22E"/>
    <w:rsid w:val="6D67354F"/>
    <w:rsid w:val="76E3576A"/>
    <w:rsid w:val="77B022B1"/>
    <w:rsid w:val="77BB570D"/>
    <w:rsid w:val="7EDEF789"/>
    <w:rsid w:val="7F9F0FF9"/>
    <w:rsid w:val="7FFCFB62"/>
    <w:rsid w:val="B7D82860"/>
    <w:rsid w:val="BB5DAA0A"/>
    <w:rsid w:val="D43B5D54"/>
    <w:rsid w:val="DFC9DE35"/>
    <w:rsid w:val="EBF70D43"/>
    <w:rsid w:val="F9E78723"/>
    <w:rsid w:val="FDBF537A"/>
    <w:rsid w:val="FFA79F8B"/>
    <w:rsid w:val="FFD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2023-05-15T06:36:00Z</dcterms:created>
  <dc:creator>余梦琪</dc:creator>
  <cp:lastModifiedBy>Bill*</cp:lastModifiedBy>
  <dcterms:modified xsi:type="dcterms:W3CDTF">2025-07-29T20:14:22Z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55C70512949B494EBC700F0F2C2DBFD0</vt:lpwstr>
  </property>
</Properties>
</file>