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E5E9">
      <w:pPr>
        <w:spacing w:line="560" w:lineRule="exact"/>
        <w:rPr>
          <w:rFonts w:ascii="仿宋_GB2312" w:hAnsi="宋体"/>
          <w:bCs/>
          <w:szCs w:val="32"/>
        </w:rPr>
      </w:pPr>
      <w:r>
        <w:rPr>
          <w:rFonts w:hint="eastAsia" w:ascii="黑体" w:hAnsi="黑体" w:eastAsia="黑体" w:cs="黑体"/>
          <w:bCs/>
          <w:szCs w:val="28"/>
        </w:rPr>
        <w:t>附件2</w:t>
      </w:r>
    </w:p>
    <w:p w14:paraId="65DAE5EA">
      <w:pPr>
        <w:spacing w:line="560" w:lineRule="exact"/>
        <w:rPr>
          <w:rFonts w:ascii="仿宋_GB2312" w:hAnsi="宋体"/>
          <w:szCs w:val="32"/>
        </w:rPr>
      </w:pPr>
    </w:p>
    <w:p w14:paraId="65DAE5EB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市科技研发资金办理拨款须知</w:t>
      </w:r>
    </w:p>
    <w:p w14:paraId="65DAE5EC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（事后补助项目）</w:t>
      </w:r>
    </w:p>
    <w:p w14:paraId="65DAE5ED">
      <w:pPr>
        <w:spacing w:line="560" w:lineRule="exact"/>
        <w:jc w:val="center"/>
        <w:rPr>
          <w:rFonts w:ascii="方正小标宋简体" w:hAnsi="宋体" w:eastAsia="方正小标宋简体"/>
          <w:szCs w:val="32"/>
        </w:rPr>
      </w:pPr>
    </w:p>
    <w:p w14:paraId="65DAE5EE">
      <w:pPr>
        <w:spacing w:line="560" w:lineRule="exact"/>
        <w:ind w:firstLine="800" w:firstLineChars="250"/>
        <w:rPr>
          <w:rFonts w:ascii="宋体" w:hAnsi="宋体" w:cs="宋体"/>
          <w:szCs w:val="32"/>
        </w:rPr>
      </w:pPr>
      <w:r>
        <w:rPr>
          <w:rFonts w:hint="eastAsia" w:ascii="仿宋_GB2312"/>
          <w:szCs w:val="32"/>
        </w:rPr>
        <w:t>根据《深圳市科技研发</w:t>
      </w:r>
      <w:bookmarkStart w:id="0" w:name="_GoBack"/>
      <w:bookmarkEnd w:id="0"/>
      <w:r>
        <w:rPr>
          <w:rFonts w:hint="eastAsia" w:ascii="仿宋_GB2312"/>
          <w:szCs w:val="32"/>
        </w:rPr>
        <w:t>资金管理办法》（深科创规〔20</w:t>
      </w:r>
      <w:r>
        <w:rPr>
          <w:rFonts w:hint="eastAsia" w:ascii="仿宋_GB2312"/>
          <w:szCs w:val="32"/>
          <w:lang w:val="en-US" w:eastAsia="zh-CN"/>
        </w:rPr>
        <w:t>24</w:t>
      </w:r>
      <w:r>
        <w:rPr>
          <w:rFonts w:hint="eastAsia" w:ascii="仿宋_GB2312"/>
          <w:szCs w:val="32"/>
        </w:rPr>
        <w:t>〕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号），现将市科技研发资金事后补贴项目拨款手续相关事项通知如下：</w:t>
      </w:r>
    </w:p>
    <w:p w14:paraId="65DAE5F0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一、</w:t>
      </w:r>
      <w:r>
        <w:rPr>
          <w:rFonts w:hint="eastAsia" w:ascii="仿宋_GB2312"/>
          <w:szCs w:val="32"/>
        </w:rPr>
        <w:t>请携带以下资料提交至市科技主管部门：</w:t>
      </w:r>
    </w:p>
    <w:p w14:paraId="65DAE5F1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（一）受资助单位拨款办理人员及账户确认函（样本见后）；</w:t>
      </w:r>
    </w:p>
    <w:p w14:paraId="65DAE5F2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（二）加盖财务专用章的收款收据（收据书写要求见后）。</w:t>
      </w:r>
    </w:p>
    <w:p w14:paraId="65DAE5F3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二</w:t>
      </w:r>
      <w:r>
        <w:rPr>
          <w:rFonts w:hint="eastAsia" w:ascii="仿宋_GB2312"/>
          <w:szCs w:val="32"/>
        </w:rPr>
        <w:t>、项目拨款方式。</w:t>
      </w:r>
    </w:p>
    <w:p w14:paraId="65DAE5F4">
      <w:pPr>
        <w:spacing w:line="560" w:lineRule="exact"/>
        <w:ind w:firstLine="640" w:firstLineChars="200"/>
        <w:sectPr>
          <w:pgSz w:w="11906" w:h="16838"/>
          <w:pgMar w:top="2098" w:right="1588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/>
          <w:szCs w:val="32"/>
        </w:rPr>
        <w:t>项目立项后一次性拨付资助经费。</w:t>
      </w:r>
    </w:p>
    <w:p w14:paraId="65DAE5F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受资助单位拨款办理人及账户确认函</w:t>
      </w:r>
    </w:p>
    <w:p w14:paraId="65DAE5F6">
      <w:pPr>
        <w:spacing w:line="560" w:lineRule="exact"/>
        <w:rPr>
          <w:rFonts w:ascii="仿宋_GB2312"/>
          <w:szCs w:val="32"/>
        </w:rPr>
      </w:pPr>
    </w:p>
    <w:p w14:paraId="65DAE5F7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深圳市科技创新</w:t>
      </w:r>
      <w:r>
        <w:rPr>
          <w:rFonts w:hint="eastAsia" w:ascii="仿宋_GB2312"/>
          <w:szCs w:val="32"/>
          <w:lang w:val="en-US" w:eastAsia="zh-CN"/>
        </w:rPr>
        <w:t>局</w:t>
      </w:r>
      <w:r>
        <w:rPr>
          <w:rFonts w:hint="eastAsia" w:ascii="仿宋_GB2312"/>
          <w:szCs w:val="32"/>
        </w:rPr>
        <w:t>：</w:t>
      </w:r>
    </w:p>
    <w:p w14:paraId="65DAE5F8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我单位委托×××（身份证：××××××），前来办理×××项目（具体到资助项目名称，</w:t>
      </w:r>
      <w:r>
        <w:rPr>
          <w:rFonts w:ascii="仿宋_GB2312"/>
          <w:szCs w:val="32"/>
        </w:rPr>
        <w:t>如</w:t>
      </w: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年度技术转移和成果转化（技术合同）</w:t>
      </w:r>
      <w:r>
        <w:rPr>
          <w:rFonts w:hint="eastAsia" w:ascii="仿宋_GB2312"/>
          <w:szCs w:val="32"/>
          <w:lang w:val="en-US" w:eastAsia="zh-CN"/>
        </w:rPr>
        <w:t>/（技术转移机构培育）</w:t>
      </w:r>
      <w:r>
        <w:rPr>
          <w:rFonts w:hint="eastAsia" w:ascii="仿宋_GB2312"/>
          <w:szCs w:val="32"/>
        </w:rPr>
        <w:t>项目</w:t>
      </w:r>
      <w:r>
        <w:rPr>
          <w:rFonts w:ascii="仿宋_GB2312"/>
          <w:szCs w:val="32"/>
        </w:rPr>
        <w:t>”</w:t>
      </w:r>
      <w:r>
        <w:rPr>
          <w:rFonts w:hint="eastAsia" w:ascii="仿宋_GB2312"/>
          <w:szCs w:val="32"/>
        </w:rPr>
        <w:t>）计×××金额的拨款手续，请予接洽。请将款项划入以下账号：</w:t>
      </w:r>
    </w:p>
    <w:p w14:paraId="65DAE5F9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收款人名称：</w:t>
      </w:r>
    </w:p>
    <w:p w14:paraId="65DAE5FA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开户银行：</w:t>
      </w:r>
    </w:p>
    <w:p w14:paraId="65DAE5FB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帐    号：</w:t>
      </w:r>
    </w:p>
    <w:p w14:paraId="65DAE5FC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（联系人：     电话：            手机：             ）</w:t>
      </w:r>
    </w:p>
    <w:p w14:paraId="65DAE5FD">
      <w:pPr>
        <w:spacing w:line="560" w:lineRule="exact"/>
        <w:rPr>
          <w:rFonts w:ascii="仿宋_GB2312"/>
          <w:szCs w:val="32"/>
        </w:rPr>
      </w:pPr>
    </w:p>
    <w:p w14:paraId="65DAE5FE">
      <w:pPr>
        <w:spacing w:line="560" w:lineRule="exact"/>
        <w:jc w:val="right"/>
        <w:rPr>
          <w:rFonts w:ascii="仿宋_GB2312"/>
          <w:szCs w:val="32"/>
        </w:rPr>
      </w:pPr>
    </w:p>
    <w:p w14:paraId="65DAE5FF">
      <w:pPr>
        <w:spacing w:line="560" w:lineRule="exact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</w:t>
      </w:r>
    </w:p>
    <w:p w14:paraId="65DAE600"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单位名称（加盖公章）：×××</w:t>
      </w:r>
    </w:p>
    <w:p w14:paraId="65DAE601"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法定代表人（签 章）：×××           </w:t>
      </w:r>
    </w:p>
    <w:p w14:paraId="65DAE602">
      <w:pPr>
        <w:spacing w:line="560" w:lineRule="exact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年    月    日</w:t>
      </w:r>
    </w:p>
    <w:p w14:paraId="65DAE603">
      <w:pPr>
        <w:spacing w:line="560" w:lineRule="exact"/>
        <w:rPr>
          <w:rFonts w:ascii="仿宋_GB2312"/>
          <w:szCs w:val="32"/>
        </w:rPr>
      </w:pPr>
    </w:p>
    <w:p w14:paraId="65DAE604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请在下拉菜单中选择20+8所属产业选项（必选）</w:t>
      </w:r>
    </w:p>
    <w:p w14:paraId="65DAE605">
      <w:pPr>
        <w:spacing w:line="560" w:lineRule="exact"/>
        <w:jc w:val="right"/>
        <w:rPr>
          <w:rFonts w:ascii="仿宋_GB2312"/>
          <w:szCs w:val="32"/>
        </w:rPr>
      </w:pPr>
    </w:p>
    <w:tbl>
      <w:tblPr>
        <w:tblStyle w:val="4"/>
        <w:tblpPr w:leftFromText="180" w:rightFromText="180" w:vertAnchor="text" w:horzAnchor="page" w:tblpX="2345" w:tblpY="186"/>
        <w:tblW w:w="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</w:tblGrid>
      <w:tr w14:paraId="65DA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820" w:type="dxa"/>
          </w:tcPr>
          <w:p w14:paraId="65DAE606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20+8</w:t>
            </w:r>
            <w:r>
              <w:rPr>
                <w:rFonts w:hint="eastAsia" w:ascii="黑体" w:hAnsi="黑体" w:eastAsia="黑体"/>
              </w:rPr>
              <w:t>产业类别</w:t>
            </w:r>
          </w:p>
        </w:tc>
      </w:tr>
      <w:tr w14:paraId="65DA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sdt>
          <w:sdtPr>
            <w:rPr>
              <w:rFonts w:hint="eastAsia" w:ascii="黑体" w:hAnsi="黑体" w:eastAsia="黑体"/>
              <w:b/>
            </w:rPr>
            <w:id w:val="1427689542"/>
            <w:placeholder>
              <w:docPart w:val="{8eb047d0-3ec0-4283-b129-dafae263c575}"/>
            </w:placeholder>
            <w:dropDownList>
              <w:listItem w:displayText="选择一项" w:value="选择一项"/>
              <w:listItem w:displayText="网络与通信" w:value="网络与通信"/>
              <w:listItem w:displayText="半导体与集成电路" w:value="半导体与集成电路"/>
              <w:listItem w:displayText="超高清视频显示" w:value="超高清视频显示"/>
              <w:listItem w:displayText="智能终端" w:value="智能终端"/>
              <w:listItem w:displayText="智能传感器" w:value="智能传感器"/>
              <w:listItem w:displayText="软件与信息服务" w:value="软件与信息服务"/>
              <w:listItem w:displayText="数字创意" w:value="数字创意"/>
              <w:listItem w:displayText="现代时尚" w:value="现代时尚"/>
              <w:listItem w:displayText="高端医疗器械" w:value="高端医疗器械"/>
              <w:listItem w:displayText="生物医药" w:value="生物医药"/>
              <w:listItem w:displayText="大健康" w:value="大健康"/>
              <w:listItem w:displayText="海洋产业" w:value="海洋产业"/>
              <w:listItem w:displayText="工业母机" w:value="工业母机"/>
              <w:listItem w:displayText="激光与增材制造" w:value="激光与增材制造"/>
              <w:listItem w:displayText="智能机器人" w:value="智能机器人"/>
              <w:listItem w:displayText="精密仪器设备" w:value="精密仪器设备"/>
              <w:listItem w:displayText="新材料" w:value="新材料"/>
              <w:listItem w:displayText="新能源" w:value="新能源"/>
              <w:listItem w:displayText="安全节能环保" w:value="安全节能环保"/>
              <w:listItem w:displayText="智能网联汽车" w:value="智能网联汽车"/>
              <w:listItem w:displayText="合成生物" w:value="合成生物"/>
              <w:listItem w:displayText="区块链" w:value="区块链"/>
              <w:listItem w:displayText="细胞与基因（含生物育种）" w:value="细胞与基因（含生物育种）"/>
              <w:listItem w:displayText="空天技术" w:value="空天技术"/>
              <w:listItem w:displayText="脑科学与类脑智能" w:value="脑科学与类脑智能"/>
              <w:listItem w:displayText="深地深海" w:value="深地深海"/>
              <w:listItem w:displayText="可见光通讯与光计算" w:value="可见光通讯与光计算"/>
              <w:listItem w:displayText="量子信息" w:value="量子信息"/>
              <w:listItem w:displayText="以上都不是" w:value="以上都不是"/>
            </w:dropDownList>
          </w:sdtPr>
          <w:sdtEndPr>
            <w:rPr>
              <w:rFonts w:hint="eastAsia" w:ascii="黑体" w:hAnsi="黑体" w:eastAsia="黑体"/>
              <w:b/>
            </w:rPr>
          </w:sdtEndPr>
          <w:sdtContent>
            <w:tc>
              <w:tcPr>
                <w:tcW w:w="3820" w:type="dxa"/>
              </w:tcPr>
              <w:p w14:paraId="65DAE608">
                <w:pPr>
                  <w:rPr>
                    <w:b/>
                  </w:rPr>
                </w:pPr>
                <w:r>
                  <w:rPr>
                    <w:rFonts w:hint="eastAsia" w:ascii="黑体" w:hAnsi="黑体" w:eastAsia="黑体"/>
                    <w:bCs/>
                  </w:rPr>
                  <w:t>选择一项</w:t>
                </w:r>
              </w:p>
            </w:tc>
          </w:sdtContent>
        </w:sdt>
      </w:tr>
    </w:tbl>
    <w:p w14:paraId="65DAE60A">
      <w:pPr>
        <w:spacing w:line="560" w:lineRule="exact"/>
        <w:rPr>
          <w:rFonts w:ascii="仿宋_GB2312"/>
          <w:szCs w:val="32"/>
        </w:rPr>
      </w:pPr>
    </w:p>
    <w:p w14:paraId="65DAE60B">
      <w:pPr>
        <w:spacing w:line="560" w:lineRule="exact"/>
        <w:rPr>
          <w:rFonts w:ascii="仿宋_GB2312"/>
          <w:szCs w:val="32"/>
        </w:rPr>
      </w:pPr>
    </w:p>
    <w:p w14:paraId="65DAE610">
      <w:pPr>
        <w:spacing w:line="560" w:lineRule="exact"/>
        <w:rPr>
          <w:rFonts w:ascii="仿宋_GB2312"/>
          <w:szCs w:val="32"/>
        </w:rPr>
      </w:pPr>
    </w:p>
    <w:p w14:paraId="65DAE611">
      <w:pPr>
        <w:spacing w:line="560" w:lineRule="exact"/>
        <w:rPr>
          <w:rFonts w:ascii="仿宋_GB2312"/>
          <w:szCs w:val="32"/>
        </w:rPr>
      </w:pPr>
    </w:p>
    <w:p w14:paraId="65DAE61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据书写要求</w:t>
      </w:r>
    </w:p>
    <w:p w14:paraId="65DAE613">
      <w:pPr>
        <w:spacing w:line="560" w:lineRule="exact"/>
        <w:rPr>
          <w:rFonts w:ascii="仿宋_GB2312"/>
          <w:szCs w:val="32"/>
        </w:rPr>
      </w:pPr>
    </w:p>
    <w:p w14:paraId="65DAE614">
      <w:pPr>
        <w:spacing w:line="560" w:lineRule="exact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付款人：深圳市科技创新</w:t>
      </w:r>
      <w:r>
        <w:rPr>
          <w:rFonts w:hint="eastAsia" w:ascii="仿宋_GB2312"/>
          <w:szCs w:val="32"/>
          <w:lang w:val="en-US" w:eastAsia="zh-CN"/>
        </w:rPr>
        <w:t>局</w:t>
      </w:r>
    </w:p>
    <w:p w14:paraId="65DAE615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摘要：注明×××项目</w:t>
      </w:r>
    </w:p>
    <w:p w14:paraId="65DAE616"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金额：按照批复金额如实填写</w:t>
      </w:r>
    </w:p>
    <w:p w14:paraId="65DAE617">
      <w:pPr>
        <w:spacing w:line="560" w:lineRule="exact"/>
      </w:pPr>
      <w:r>
        <w:rPr>
          <w:rFonts w:hint="eastAsia" w:ascii="仿宋_GB2312"/>
          <w:szCs w:val="32"/>
        </w:rPr>
        <w:t>收据必须要素齐全，进行编号并加盖财务专用章。</w:t>
      </w:r>
    </w:p>
    <w:p w14:paraId="65DAE6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C09CF"/>
    <w:rsid w:val="001C4D79"/>
    <w:rsid w:val="00282951"/>
    <w:rsid w:val="00B20221"/>
    <w:rsid w:val="0B46290E"/>
    <w:rsid w:val="0B4E6C43"/>
    <w:rsid w:val="1410433B"/>
    <w:rsid w:val="172C09CF"/>
    <w:rsid w:val="71146947"/>
    <w:rsid w:val="735874CB"/>
    <w:rsid w:val="7E7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eb047d0-3ec0-4283-b129-dafae263c57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B047D0-3EC0-4283-B129-DAFAE263C575}"/>
      </w:docPartPr>
      <w:docPartBody>
        <w:p w14:paraId="703349DE">
          <w:pPr>
            <w:pStyle w:val="4"/>
          </w:pPr>
          <w:r>
            <w:rPr>
              <w:rStyle w:val="5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E24468"/>
    <w:rsid w:val="00E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155CB5784324B11B29D05992A50E3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467</Characters>
  <Lines>4</Lines>
  <Paragraphs>1</Paragraphs>
  <TotalTime>21</TotalTime>
  <ScaleCrop>false</ScaleCrop>
  <LinksUpToDate>false</LinksUpToDate>
  <CharactersWithSpaces>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2023-03-01T02:59:00Z</dcterms:created>
  <dc:creator>冯庆民</dc:creator>
  <cp:lastModifiedBy>李乐</cp:lastModifiedBy>
  <dcterms:modified xsi:type="dcterms:W3CDTF">2025-07-15T07:48:07Z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eyJoZGlkIjoiZWU5Nzk0NjFmZmMyNGNhNzZmN2ZmMTIwOGVhMDc4ODUiLCJ1c2VySWQiOiIxMTQ3Mzk2MzEwIn0=</vt:lpwstr>
  </property>
  <property fmtid="{D5CDD505-2E9C-101B-9397-08002B2CF9AE}" pid="4" name="ICV">
    <vt:lpwstr>9987BC435F654E60AEFC1E6C307F3A10_12</vt:lpwstr>
  </property>
</Properties>
</file>