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0" w:line="560" w:lineRule="exact"/>
        <w:jc w:val="center"/>
        <w:textAlignment w:val="auto"/>
        <w:outlineLvl w:val="0"/>
        <w:rPr>
          <w:rFonts w:hint="eastAsia" w:ascii="CESI小标宋-GB2312" w:hAnsi="CESI小标宋-GB2312" w:eastAsia="CESI小标宋-GB2312" w:cs="CESI小标宋-GB2312"/>
          <w:b w:val="0"/>
          <w:bCs w:val="0"/>
          <w:spacing w:val="-17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spacing w:val="-17"/>
          <w:sz w:val="44"/>
          <w:szCs w:val="44"/>
          <w:lang w:val="en-US" w:eastAsia="zh-CN"/>
        </w:rPr>
        <w:t>2025年自然科学基金重点研究计划</w:t>
      </w:r>
      <w:r>
        <w:rPr>
          <w:rFonts w:hint="eastAsia" w:ascii="CESI小标宋-GB2312" w:hAnsi="CESI小标宋-GB2312" w:eastAsia="CESI小标宋-GB2312" w:cs="CESI小标宋-GB2312"/>
          <w:b w:val="0"/>
          <w:bCs w:val="0"/>
          <w:spacing w:val="-17"/>
          <w:sz w:val="44"/>
          <w:szCs w:val="44"/>
        </w:rPr>
        <w:t>建议征集表</w:t>
      </w:r>
    </w:p>
    <w:p>
      <w:pPr>
        <w:spacing w:before="55"/>
      </w:pPr>
    </w:p>
    <w:tbl>
      <w:tblPr>
        <w:tblStyle w:val="3"/>
        <w:tblpPr w:leftFromText="180" w:rightFromText="180" w:vertAnchor="text" w:horzAnchor="page" w:tblpX="1369" w:tblpY="655"/>
        <w:tblOverlap w:val="never"/>
        <w:tblW w:w="9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2"/>
        <w:gridCol w:w="1679"/>
        <w:gridCol w:w="1473"/>
        <w:gridCol w:w="1691"/>
        <w:gridCol w:w="1481"/>
        <w:gridCol w:w="1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计划名称</w:t>
            </w:r>
          </w:p>
        </w:tc>
        <w:tc>
          <w:tcPr>
            <w:tcW w:w="7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计划领域</w:t>
            </w:r>
          </w:p>
        </w:tc>
        <w:tc>
          <w:tcPr>
            <w:tcW w:w="7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计划经费</w:t>
            </w:r>
          </w:p>
        </w:tc>
        <w:tc>
          <w:tcPr>
            <w:tcW w:w="7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执行期限</w:t>
            </w:r>
          </w:p>
        </w:tc>
        <w:tc>
          <w:tcPr>
            <w:tcW w:w="7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相关成果在2035年前可能应用的战略新兴产业或未来产业领域</w:t>
            </w:r>
          </w:p>
        </w:tc>
        <w:tc>
          <w:tcPr>
            <w:tcW w:w="4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建议布局的重点研究项目（不超过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10个）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exact"/>
        </w:trPr>
        <w:tc>
          <w:tcPr>
            <w:tcW w:w="14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</w:trPr>
        <w:tc>
          <w:tcPr>
            <w:tcW w:w="14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第一建议人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主要学术贡献（500字以内）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其他建议人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其他建议人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其他建议人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其他建议人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其他建议人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325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*其他建议人不超过5人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exact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附录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“20+8”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领域</w:t>
            </w:r>
          </w:p>
        </w:tc>
        <w:tc>
          <w:tcPr>
            <w:tcW w:w="7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深圳战略新兴产业集群：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网络通信；2.半导体与集成电路；3.超高清视频显示；4.智能终端；5.智能传感器；6.软件与信息服务；7.人工智能；8.数字创意；9.现代时尚；10.高端装备与仪器；11.低空经济与空天；12.机器人；13.新能源；14.安全节能环保；15.智能网联汽车；16.高性能材料；17.生物医药；18.高端医疗器械；19.大健康；20.海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深圳八大未来产业：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1.合成生物；2.光载信息；3.智能机器人；4.细胞与基因；5.脑科学与脑机工程；6.深地深海；7.量子信息；8.前沿新材料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附件</w:t>
            </w:r>
          </w:p>
        </w:tc>
        <w:tc>
          <w:tcPr>
            <w:tcW w:w="7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《深圳市2025年自然科学基金重点研究计划建议书》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474"/>
      <w:rPr>
        <w:rFonts w:ascii="Arial" w:hAnsi="Arial" w:eastAsia="Arial" w:cs="Arial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AFBD5F"/>
    <w:rsid w:val="1BE60F32"/>
    <w:rsid w:val="2FFFF826"/>
    <w:rsid w:val="37FB02AD"/>
    <w:rsid w:val="51BF4D9F"/>
    <w:rsid w:val="5BFFFADB"/>
    <w:rsid w:val="5DDF12AF"/>
    <w:rsid w:val="79FD70D5"/>
    <w:rsid w:val="7BB8961F"/>
    <w:rsid w:val="7EFF55B3"/>
    <w:rsid w:val="7FB769ED"/>
    <w:rsid w:val="7FF75239"/>
    <w:rsid w:val="9CD8A5E6"/>
    <w:rsid w:val="AD51D64E"/>
    <w:rsid w:val="B7676A41"/>
    <w:rsid w:val="BBD294FA"/>
    <w:rsid w:val="BEFFC427"/>
    <w:rsid w:val="BF6D1602"/>
    <w:rsid w:val="CFDFAAEE"/>
    <w:rsid w:val="D5FFFB3A"/>
    <w:rsid w:val="D7EFC002"/>
    <w:rsid w:val="E7645711"/>
    <w:rsid w:val="F37F0427"/>
    <w:rsid w:val="F3BF3E24"/>
    <w:rsid w:val="F747641F"/>
    <w:rsid w:val="F8D74228"/>
    <w:rsid w:val="FA3F66FD"/>
    <w:rsid w:val="FAFF02EF"/>
    <w:rsid w:val="FDFE529C"/>
    <w:rsid w:val="FEAFBD5F"/>
    <w:rsid w:val="FEB7464B"/>
    <w:rsid w:val="FEDBAA82"/>
    <w:rsid w:val="FFEDE1DE"/>
    <w:rsid w:val="FFF91175"/>
    <w:rsid w:val="FFFA6D82"/>
    <w:rsid w:val="FFFD811F"/>
    <w:rsid w:val="FFFDDFF7"/>
    <w:rsid w:val="FFFFC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2025-04-20T09:06:00Z</dcterms:created>
  <dc:creator>qindt</dc:creator>
  <cp:lastModifiedBy>pszx</cp:lastModifiedBy>
  <dcterms:modified xsi:type="dcterms:W3CDTF">2025-06-26T17:28:02Z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A5C66D9B54B08BF0C9115D684AD9138C</vt:lpwstr>
  </property>
</Properties>
</file>