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8603F9">
      <w:pPr>
        <w:pStyle w:val="5"/>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jc w:val="center"/>
        <w:textAlignment w:val="auto"/>
        <w:rPr>
          <w:rFonts w:hint="eastAsia" w:ascii="华文中宋" w:hAnsi="华文中宋" w:eastAsia="华文中宋" w:cs="华文中宋"/>
          <w:b w:val="0"/>
          <w:sz w:val="36"/>
          <w:szCs w:val="36"/>
          <w:lang w:eastAsia="zh-CN"/>
        </w:rPr>
      </w:pPr>
      <w:r>
        <w:rPr>
          <w:rFonts w:hint="eastAsia" w:ascii="华文中宋" w:hAnsi="华文中宋" w:eastAsia="华文中宋" w:cs="华文中宋"/>
          <w:b w:val="0"/>
          <w:sz w:val="36"/>
          <w:szCs w:val="36"/>
          <w:lang w:eastAsia="zh-CN"/>
        </w:rPr>
        <w:t>2025年度深圳市科技型中小微企业</w:t>
      </w:r>
    </w:p>
    <w:p w14:paraId="075BB511">
      <w:pPr>
        <w:pStyle w:val="5"/>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jc w:val="center"/>
        <w:textAlignment w:val="auto"/>
        <w:rPr>
          <w:rFonts w:hint="default"/>
          <w:sz w:val="24"/>
          <w:szCs w:val="24"/>
          <w:lang w:val="en" w:eastAsia="zh-CN"/>
        </w:rPr>
      </w:pPr>
      <w:r>
        <w:rPr>
          <w:rFonts w:hint="eastAsia" w:ascii="华文中宋" w:hAnsi="华文中宋" w:eastAsia="华文中宋" w:cs="华文中宋"/>
          <w:b w:val="0"/>
          <w:sz w:val="36"/>
          <w:szCs w:val="36"/>
          <w:lang w:eastAsia="zh-CN"/>
        </w:rPr>
        <w:t>贷款贴息贴保资助项目形式审查要点表</w:t>
      </w:r>
      <w:bookmarkStart w:id="0" w:name="_GoBack"/>
      <w:bookmarkEnd w:id="0"/>
    </w:p>
    <w:tbl>
      <w:tblPr>
        <w:tblStyle w:val="8"/>
        <w:tblpPr w:leftFromText="180" w:rightFromText="180" w:vertAnchor="text" w:horzAnchor="page" w:tblpX="1272" w:tblpY="146"/>
        <w:tblOverlap w:val="never"/>
        <w:tblW w:w="1344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425"/>
        <w:gridCol w:w="7016"/>
      </w:tblGrid>
      <w:tr w14:paraId="7B9D82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3441" w:type="dxa"/>
            <w:gridSpan w:val="2"/>
            <w:vAlign w:val="center"/>
          </w:tcPr>
          <w:p w14:paraId="7140A82E">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eastAsia="zh-CN"/>
              </w:rPr>
              <w:t>申请条件：</w:t>
            </w:r>
          </w:p>
        </w:tc>
      </w:tr>
      <w:tr w14:paraId="0F79AD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3441" w:type="dxa"/>
            <w:gridSpan w:val="2"/>
            <w:vAlign w:val="center"/>
          </w:tcPr>
          <w:p w14:paraId="6B0F2C58">
            <w:pPr>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1.申请企业在贷款当年已入库（以企业申请</w:t>
            </w:r>
            <w:r>
              <w:rPr>
                <w:rFonts w:hint="eastAsia" w:ascii="仿宋_GB2312" w:hAnsi="仿宋_GB2312" w:eastAsia="仿宋_GB2312" w:cs="仿宋_GB2312"/>
                <w:sz w:val="24"/>
              </w:rPr>
              <w:t>深圳市科技型中小微企业贷款贴息贴保</w:t>
            </w:r>
            <w:r>
              <w:rPr>
                <w:rFonts w:hint="eastAsia" w:ascii="仿宋_GB2312" w:hAnsi="仿宋_GB2312" w:eastAsia="仿宋_GB2312" w:cs="仿宋_GB2312"/>
                <w:sz w:val="24"/>
                <w:szCs w:val="24"/>
                <w:lang w:val="en-US" w:eastAsia="zh-CN"/>
              </w:rPr>
              <w:t>项目入库时间为准。例如：2020申请入库并于2021年获批入库的企业，2020年获得的贷款符合本要求，2021年获得的贷款不符合本要求，以此类推）</w:t>
            </w:r>
          </w:p>
        </w:tc>
      </w:tr>
      <w:tr w14:paraId="5291B6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3441" w:type="dxa"/>
            <w:gridSpan w:val="2"/>
            <w:vAlign w:val="center"/>
          </w:tcPr>
          <w:p w14:paraId="1FFA8843">
            <w:pPr>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申请企业获得科技型中小微企业贷款贴息贴保项目合作银行(合作银行名单详见申请指南）持续期（且不间断使用）三个月及以上的人民币银行贷款（贷款合同起始日及贷款实际到账日应在2020年2月28日及以后，不限笔数），累计贷款额达300万元或实际支付费用（含利息、保费、担保费）累计超过10万元，用于支持研发经营活动，期间无欠息、逾期还款等违约行为，且该笔贷款在2024年9月30日前已结清</w:t>
            </w:r>
          </w:p>
        </w:tc>
      </w:tr>
      <w:tr w14:paraId="4B521A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3441" w:type="dxa"/>
            <w:gridSpan w:val="2"/>
            <w:vAlign w:val="center"/>
          </w:tcPr>
          <w:p w14:paraId="4FAA4394">
            <w:pPr>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3.在深圳市（含深汕特别合作区）依法注册，具有法人资格的企业</w:t>
            </w:r>
            <w:r>
              <w:rPr>
                <w:rFonts w:hint="eastAsia" w:ascii="仿宋_GB2312" w:hAnsi="仿宋_GB2312" w:eastAsia="仿宋_GB2312" w:cs="仿宋_GB2312"/>
                <w:sz w:val="24"/>
                <w:szCs w:val="24"/>
                <w:lang w:eastAsia="zh-CN"/>
              </w:rPr>
              <w:t xml:space="preserve"> </w:t>
            </w:r>
          </w:p>
        </w:tc>
      </w:tr>
      <w:tr w14:paraId="3099A0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3441" w:type="dxa"/>
            <w:gridSpan w:val="2"/>
            <w:vAlign w:val="center"/>
          </w:tcPr>
          <w:p w14:paraId="20F238EE">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4.2023年度职工总数不超过500人、销售收入不超过2亿元以及资产总额不超过2亿元</w:t>
            </w:r>
          </w:p>
        </w:tc>
      </w:tr>
      <w:tr w14:paraId="14F253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3441" w:type="dxa"/>
            <w:gridSpan w:val="2"/>
            <w:vAlign w:val="center"/>
          </w:tcPr>
          <w:p w14:paraId="5DC27CF9">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 w:eastAsia="zh-CN"/>
              </w:rPr>
            </w:pPr>
            <w:r>
              <w:rPr>
                <w:rFonts w:hint="default" w:ascii="仿宋_GB2312" w:hAnsi="仿宋_GB2312" w:eastAsia="仿宋_GB2312" w:cs="仿宋_GB2312"/>
                <w:sz w:val="24"/>
                <w:szCs w:val="24"/>
                <w:lang w:val="en" w:eastAsia="zh-CN"/>
              </w:rPr>
              <w:t>5.以资质入库的企业，还应符合以下资质之一：（1）有效期内的国家高新技术企业；（2）纳入2023或2024年全国科技型中小企业信息库的企业；（3）2022-2024年中国（深圳）创新创业大赛、广东省科技行政主管部门主承办大赛、深圳市科技行政主管部门主承办大赛获奖企业</w:t>
            </w:r>
          </w:p>
        </w:tc>
      </w:tr>
      <w:tr w14:paraId="648D93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3441" w:type="dxa"/>
            <w:gridSpan w:val="2"/>
            <w:vAlign w:val="center"/>
          </w:tcPr>
          <w:p w14:paraId="7F49DB43">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 w:eastAsia="zh-CN"/>
              </w:rPr>
            </w:pPr>
            <w:r>
              <w:rPr>
                <w:rFonts w:hint="default" w:ascii="仿宋_GB2312" w:hAnsi="仿宋_GB2312" w:eastAsia="仿宋_GB2312" w:cs="仿宋_GB2312"/>
                <w:sz w:val="24"/>
                <w:szCs w:val="24"/>
                <w:lang w:val="en" w:eastAsia="zh-CN"/>
              </w:rPr>
              <w:t>6.以研发项目入库的企业，还应符合以下条件：2023年度研究开发费用占销售收入比例不低于4%且上年度60%以上的销售收入来自于高新技术产业产品或者服务</w:t>
            </w:r>
          </w:p>
        </w:tc>
      </w:tr>
      <w:tr w14:paraId="520A98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3441" w:type="dxa"/>
            <w:gridSpan w:val="2"/>
            <w:vAlign w:val="center"/>
          </w:tcPr>
          <w:p w14:paraId="1F0646B9">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 w:eastAsia="zh-CN"/>
              </w:rPr>
            </w:pPr>
            <w:r>
              <w:rPr>
                <w:rFonts w:hint="default" w:ascii="仿宋_GB2312" w:hAnsi="仿宋_GB2312" w:eastAsia="仿宋_GB2312" w:cs="仿宋_GB2312"/>
                <w:sz w:val="24"/>
                <w:szCs w:val="24"/>
                <w:lang w:val="en" w:eastAsia="zh-CN"/>
              </w:rPr>
              <w:t>7.申请企业不存在被限制申请财政性资金项目惩戒情形；未列为国家、省、市联合惩戒对象；不存在超期未申请验收项目，不存在超期未退回财政资助资金等情形</w:t>
            </w:r>
          </w:p>
        </w:tc>
      </w:tr>
      <w:tr w14:paraId="1C0BFE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3441" w:type="dxa"/>
            <w:gridSpan w:val="2"/>
            <w:vAlign w:val="center"/>
          </w:tcPr>
          <w:p w14:paraId="22ED778D">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highlight w:val="none"/>
                <w:lang w:eastAsia="zh-CN"/>
              </w:rPr>
            </w:pPr>
            <w:r>
              <w:rPr>
                <w:rFonts w:hint="default" w:ascii="仿宋_GB2312" w:hAnsi="仿宋_GB2312" w:eastAsia="仿宋_GB2312" w:cs="仿宋_GB2312"/>
                <w:sz w:val="24"/>
                <w:szCs w:val="24"/>
                <w:highlight w:val="none"/>
                <w:lang w:val="en" w:eastAsia="zh-CN"/>
              </w:rPr>
              <w:t>8</w:t>
            </w:r>
            <w:r>
              <w:rPr>
                <w:rFonts w:hint="eastAsia" w:ascii="仿宋_GB2312" w:hAnsi="仿宋_GB2312" w:eastAsia="仿宋_GB2312" w:cs="仿宋_GB2312"/>
                <w:sz w:val="24"/>
                <w:szCs w:val="24"/>
                <w:highlight w:val="none"/>
                <w:lang w:val="en-US" w:eastAsia="zh-CN"/>
              </w:rPr>
              <w:t>.申请贴息贴保项目资助的利息、保费、担保费用未获得市、区其他有关部门的资助支持</w:t>
            </w:r>
          </w:p>
        </w:tc>
      </w:tr>
      <w:tr w14:paraId="04B01A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3441" w:type="dxa"/>
            <w:gridSpan w:val="2"/>
            <w:vAlign w:val="center"/>
          </w:tcPr>
          <w:p w14:paraId="505F6CA1">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highlight w:val="none"/>
                <w:lang w:val="en-US" w:eastAsia="zh-CN"/>
              </w:rPr>
            </w:pPr>
            <w:r>
              <w:rPr>
                <w:rFonts w:hint="default" w:ascii="仿宋_GB2312" w:hAnsi="仿宋_GB2312" w:eastAsia="仿宋_GB2312" w:cs="仿宋_GB2312"/>
                <w:sz w:val="24"/>
                <w:szCs w:val="24"/>
                <w:highlight w:val="none"/>
                <w:lang w:val="en-US" w:eastAsia="zh-CN"/>
              </w:rPr>
              <w:t>9</w:t>
            </w:r>
            <w:r>
              <w:rPr>
                <w:rFonts w:hint="eastAsia" w:ascii="仿宋_GB2312" w:hAnsi="仿宋_GB2312" w:eastAsia="仿宋_GB2312" w:cs="仿宋_GB2312"/>
                <w:sz w:val="24"/>
                <w:szCs w:val="24"/>
                <w:highlight w:val="none"/>
                <w:lang w:val="en-US" w:eastAsia="zh-CN"/>
              </w:rPr>
              <w:t>.申请保费、担保费用资助的，应与申请贴息的贷款直接相关，额度与实际贷款额一致</w:t>
            </w:r>
          </w:p>
        </w:tc>
      </w:tr>
      <w:tr w14:paraId="2C954F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425" w:type="dxa"/>
            <w:vAlign w:val="center"/>
          </w:tcPr>
          <w:p w14:paraId="55DC6EB4">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bCs/>
                <w:sz w:val="24"/>
                <w:szCs w:val="24"/>
                <w:lang w:val="en-US" w:eastAsia="zh-CN"/>
              </w:rPr>
              <w:t>应提交主要材料</w:t>
            </w:r>
          </w:p>
        </w:tc>
        <w:tc>
          <w:tcPr>
            <w:tcW w:w="7016" w:type="dxa"/>
            <w:vAlign w:val="center"/>
          </w:tcPr>
          <w:p w14:paraId="3C09B7C5">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补充说明</w:t>
            </w:r>
          </w:p>
        </w:tc>
      </w:tr>
      <w:tr w14:paraId="3EDA39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425" w:type="dxa"/>
            <w:vAlign w:val="center"/>
          </w:tcPr>
          <w:p w14:paraId="7C72F55B">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sz w:val="24"/>
                <w:szCs w:val="24"/>
                <w:lang w:val="en-US" w:eastAsia="zh-CN"/>
              </w:rPr>
              <w:t>1.税务主管部门开具的单位上年度纳税证明</w:t>
            </w:r>
          </w:p>
        </w:tc>
        <w:tc>
          <w:tcPr>
            <w:tcW w:w="7016" w:type="dxa"/>
            <w:vAlign w:val="center"/>
          </w:tcPr>
          <w:p w14:paraId="4E65976D">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r w14:paraId="07BC5E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425" w:type="dxa"/>
            <w:vAlign w:val="center"/>
          </w:tcPr>
          <w:p w14:paraId="671F6A21">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2.经注册会计师行业统一监管平台备案的含有二维验证码封面的的审计报告，注册未满一年的可提供验资报告/上年度中华人民共和国企业所得税年度申报表（税务局章）</w:t>
            </w:r>
          </w:p>
        </w:tc>
        <w:tc>
          <w:tcPr>
            <w:tcW w:w="7016" w:type="dxa"/>
            <w:vAlign w:val="center"/>
          </w:tcPr>
          <w:p w14:paraId="3AFD7BBE">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r w14:paraId="669B0A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25" w:type="dxa"/>
            <w:vAlign w:val="center"/>
          </w:tcPr>
          <w:p w14:paraId="0959B657">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3.上年度末合法有效的社保缴交明细清单（社保局章）</w:t>
            </w:r>
          </w:p>
        </w:tc>
        <w:tc>
          <w:tcPr>
            <w:tcW w:w="7016" w:type="dxa"/>
            <w:vAlign w:val="center"/>
          </w:tcPr>
          <w:p w14:paraId="6C12F8DD">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r w14:paraId="111D16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425" w:type="dxa"/>
            <w:vAlign w:val="center"/>
          </w:tcPr>
          <w:p w14:paraId="4A39DE07">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4.贷款银行出具的日期在规定范围内的贷款合同，借款借据（授信业务回单、放款凭证）、还款凭证和利息支付凭证（原件彩色扫描上传）</w:t>
            </w:r>
          </w:p>
        </w:tc>
        <w:tc>
          <w:tcPr>
            <w:tcW w:w="7016" w:type="dxa"/>
            <w:vAlign w:val="center"/>
          </w:tcPr>
          <w:p w14:paraId="6BE675FA">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r w14:paraId="1D3E05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6425" w:type="dxa"/>
            <w:vAlign w:val="center"/>
          </w:tcPr>
          <w:p w14:paraId="57BF1C7B">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5.资金使用情况报告（加盖企业公章，原件彩色扫描上传）  </w:t>
            </w:r>
          </w:p>
        </w:tc>
        <w:tc>
          <w:tcPr>
            <w:tcW w:w="7016" w:type="dxa"/>
            <w:vAlign w:val="center"/>
          </w:tcPr>
          <w:p w14:paraId="61626610">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bCs/>
                <w:sz w:val="24"/>
                <w:szCs w:val="24"/>
                <w:lang w:val="en-US" w:eastAsia="zh-CN"/>
              </w:rPr>
              <w:t>/</w:t>
            </w:r>
          </w:p>
        </w:tc>
      </w:tr>
      <w:tr w14:paraId="3545C9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425" w:type="dxa"/>
            <w:vAlign w:val="center"/>
          </w:tcPr>
          <w:p w14:paraId="225B08A6">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sz w:val="24"/>
                <w:szCs w:val="24"/>
                <w:highlight w:val="none"/>
                <w:lang w:val="en-US" w:eastAsia="zh-CN"/>
              </w:rPr>
              <w:t>6.贷款银行开具的贷款结清证明（结清证明内容需包含：贷款开始及结清时间、贷款金额、实际支付利息总额、有无欠息等违约行为，加盖银行章，原件彩色扫描上传）</w:t>
            </w:r>
          </w:p>
        </w:tc>
        <w:tc>
          <w:tcPr>
            <w:tcW w:w="7016" w:type="dxa"/>
            <w:vAlign w:val="center"/>
          </w:tcPr>
          <w:p w14:paraId="34C230A7">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r w14:paraId="5315B9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425" w:type="dxa"/>
            <w:vAlign w:val="center"/>
          </w:tcPr>
          <w:p w14:paraId="4196E398">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7.企业征信报告</w:t>
            </w:r>
          </w:p>
        </w:tc>
        <w:tc>
          <w:tcPr>
            <w:tcW w:w="7016" w:type="dxa"/>
            <w:vAlign w:val="center"/>
          </w:tcPr>
          <w:p w14:paraId="48A2F4D6">
            <w:pPr>
              <w:keepNext w:val="0"/>
              <w:keepLines w:val="0"/>
              <w:pageBreakBefore w:val="0"/>
              <w:widowControl w:val="0"/>
              <w:kinsoku/>
              <w:wordWrap/>
              <w:overflowPunct/>
              <w:topLinePunct w:val="0"/>
              <w:autoSpaceDE/>
              <w:autoSpaceDN/>
              <w:bidi w:val="0"/>
              <w:adjustRightInd/>
              <w:snapToGrid w:val="0"/>
              <w:spacing w:line="340" w:lineRule="exact"/>
              <w:ind w:right="25" w:rightChars="12" w:firstLine="720" w:firstLineChars="300"/>
              <w:textAlignment w:val="auto"/>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sz w:val="24"/>
                <w:szCs w:val="24"/>
                <w:lang w:val="en-US" w:eastAsia="zh-CN"/>
              </w:rPr>
              <w:t>报告日期需在贷款结清日之后，原件彩色扫描上传，申请首次获得贷款的必填，其他选填</w:t>
            </w:r>
          </w:p>
        </w:tc>
      </w:tr>
      <w:tr w14:paraId="19A090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14:paraId="589EAA2B">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8.有效期内的国家高新技术企业请提供国高证书/有效期内的创新型中小企业和专精特新中小企业提供工信部优质中小企业梯度培育平台查询结果截图/纳入全国科技型中小企业信息库官网查询结果截图（含入库登记编号、有效期等内容），并加盖企业公章）</w:t>
            </w:r>
          </w:p>
        </w:tc>
        <w:tc>
          <w:tcPr>
            <w:tcW w:w="7016" w:type="dxa"/>
            <w:vAlign w:val="center"/>
          </w:tcPr>
          <w:p w14:paraId="14D2CDEA">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default"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sz w:val="24"/>
                <w:szCs w:val="24"/>
                <w:lang w:val="en-US" w:eastAsia="zh-CN"/>
              </w:rPr>
              <w:t>/</w:t>
            </w:r>
          </w:p>
        </w:tc>
      </w:tr>
      <w:tr w14:paraId="6AD972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14:paraId="69B51F1F">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rPr>
              <w:t>项目申报承诺书</w:t>
            </w:r>
          </w:p>
        </w:tc>
        <w:tc>
          <w:tcPr>
            <w:tcW w:w="7016" w:type="dxa"/>
            <w:vAlign w:val="center"/>
          </w:tcPr>
          <w:p w14:paraId="71BBD46F">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需下载模板填报</w:t>
            </w:r>
          </w:p>
        </w:tc>
      </w:tr>
      <w:tr w14:paraId="0B431B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14:paraId="07BD3F97">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10.科研诚信承诺书</w:t>
            </w:r>
          </w:p>
        </w:tc>
        <w:tc>
          <w:tcPr>
            <w:tcW w:w="7016" w:type="dxa"/>
            <w:vAlign w:val="center"/>
          </w:tcPr>
          <w:p w14:paraId="5129BCA0">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需下载模板填报</w:t>
            </w:r>
          </w:p>
        </w:tc>
      </w:tr>
      <w:tr w14:paraId="3354CC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14:paraId="4846352D">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11.廉洁告知书</w:t>
            </w:r>
          </w:p>
        </w:tc>
        <w:tc>
          <w:tcPr>
            <w:tcW w:w="7016" w:type="dxa"/>
            <w:vAlign w:val="center"/>
          </w:tcPr>
          <w:p w14:paraId="09F90337">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需下载模板填报</w:t>
            </w:r>
          </w:p>
        </w:tc>
      </w:tr>
      <w:tr w14:paraId="7ED158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14:paraId="3C5FDE63">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12.保险单（选填）</w:t>
            </w:r>
          </w:p>
        </w:tc>
        <w:tc>
          <w:tcPr>
            <w:tcW w:w="7016" w:type="dxa"/>
            <w:vAlign w:val="center"/>
          </w:tcPr>
          <w:p w14:paraId="670BB128">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Times New Roman" w:hAnsi="Times New Roman" w:eastAsia="宋体" w:cs="Times New Roman"/>
                <w:kern w:val="2"/>
                <w:sz w:val="21"/>
                <w:szCs w:val="24"/>
                <w:lang w:val="en-US" w:eastAsia="zh-CN" w:bidi="ar-SA"/>
              </w:rPr>
            </w:pPr>
          </w:p>
        </w:tc>
      </w:tr>
      <w:tr w14:paraId="22677B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14:paraId="71B9EA6A">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13.保险费发票及对应的银行付款凭证（选填）</w:t>
            </w:r>
          </w:p>
        </w:tc>
        <w:tc>
          <w:tcPr>
            <w:tcW w:w="7016" w:type="dxa"/>
            <w:vAlign w:val="center"/>
          </w:tcPr>
          <w:p w14:paraId="264C2DF5">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w:t>
            </w:r>
          </w:p>
        </w:tc>
      </w:tr>
      <w:tr w14:paraId="19590F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14:paraId="08451B55">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14.《保险费通知书》（选填）</w:t>
            </w:r>
          </w:p>
        </w:tc>
        <w:tc>
          <w:tcPr>
            <w:tcW w:w="7016" w:type="dxa"/>
            <w:vAlign w:val="center"/>
          </w:tcPr>
          <w:p w14:paraId="01F5D0DF">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w:t>
            </w:r>
          </w:p>
        </w:tc>
      </w:tr>
      <w:tr w14:paraId="0BCB08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14:paraId="189B12F3">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15.保险费发票及对应的银行付款凭证（选填）</w:t>
            </w:r>
          </w:p>
        </w:tc>
        <w:tc>
          <w:tcPr>
            <w:tcW w:w="7016" w:type="dxa"/>
            <w:vAlign w:val="center"/>
          </w:tcPr>
          <w:p w14:paraId="7F0776F7">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sz w:val="24"/>
                <w:szCs w:val="24"/>
                <w:lang w:val="en-US" w:eastAsia="zh-CN"/>
              </w:rPr>
              <w:t>/</w:t>
            </w:r>
          </w:p>
        </w:tc>
      </w:tr>
      <w:tr w14:paraId="54F04B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25" w:type="dxa"/>
            <w:vAlign w:val="center"/>
          </w:tcPr>
          <w:p w14:paraId="16818E9E">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 xml:space="preserve">16.担保合同（选填）  </w:t>
            </w:r>
          </w:p>
        </w:tc>
        <w:tc>
          <w:tcPr>
            <w:tcW w:w="7016" w:type="dxa"/>
            <w:vAlign w:val="center"/>
          </w:tcPr>
          <w:p w14:paraId="04B541B5">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sz w:val="24"/>
                <w:szCs w:val="24"/>
                <w:lang w:val="en-US" w:eastAsia="zh-CN"/>
              </w:rPr>
              <w:t>/</w:t>
            </w:r>
          </w:p>
        </w:tc>
      </w:tr>
      <w:tr w14:paraId="33BA6B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25" w:type="dxa"/>
            <w:vAlign w:val="center"/>
          </w:tcPr>
          <w:p w14:paraId="74E29FB5">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17.担保费发票及对应的银行付款凭证（选填）</w:t>
            </w:r>
          </w:p>
        </w:tc>
        <w:tc>
          <w:tcPr>
            <w:tcW w:w="7016" w:type="dxa"/>
            <w:vAlign w:val="center"/>
          </w:tcPr>
          <w:p w14:paraId="6103067D">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
                <w:bCs/>
                <w:sz w:val="24"/>
                <w:szCs w:val="24"/>
                <w:lang w:val="en-US" w:eastAsia="zh-CN"/>
              </w:rPr>
              <w:t>/</w:t>
            </w:r>
          </w:p>
        </w:tc>
      </w:tr>
      <w:tr w14:paraId="67558F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6425" w:type="dxa"/>
            <w:vAlign w:val="center"/>
          </w:tcPr>
          <w:p w14:paraId="2A12D8AB">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18.项目涉及科研伦理和科技安全的，提供国家有关法律法规和伦理准则要求的批准或者备案文件（选填）</w:t>
            </w:r>
          </w:p>
        </w:tc>
        <w:tc>
          <w:tcPr>
            <w:tcW w:w="7016" w:type="dxa"/>
            <w:vAlign w:val="center"/>
          </w:tcPr>
          <w:p w14:paraId="0E5B85D4">
            <w:pPr>
              <w:pStyle w:val="7"/>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Calibri" w:hAnsi="Calibri" w:eastAsia="宋体" w:cs="Times New Roman"/>
                <w:kern w:val="2"/>
                <w:sz w:val="21"/>
                <w:szCs w:val="24"/>
                <w:lang w:val="en-US" w:eastAsia="zh-CN" w:bidi="ar-SA"/>
              </w:rPr>
            </w:pPr>
            <w:r>
              <w:rPr>
                <w:rFonts w:hint="eastAsia" w:ascii="仿宋_GB2312" w:hAnsi="仿宋_GB2312" w:eastAsia="仿宋_GB2312" w:cs="仿宋_GB2312"/>
                <w:b/>
                <w:bCs/>
                <w:sz w:val="24"/>
                <w:szCs w:val="24"/>
                <w:lang w:val="en-US" w:eastAsia="zh-CN"/>
              </w:rPr>
              <w:t>/</w:t>
            </w:r>
          </w:p>
        </w:tc>
      </w:tr>
      <w:tr w14:paraId="7A8E4F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6425" w:type="dxa"/>
            <w:vAlign w:val="center"/>
          </w:tcPr>
          <w:p w14:paraId="7619F830">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19.可以选择提供知识产权证、查新报告、检测报告、获奖证书、国家省计划文件等技术水平证明材料（选填）</w:t>
            </w:r>
          </w:p>
        </w:tc>
        <w:tc>
          <w:tcPr>
            <w:tcW w:w="7016" w:type="dxa"/>
            <w:vAlign w:val="center"/>
          </w:tcPr>
          <w:p w14:paraId="6446CD72">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kern w:val="2"/>
                <w:sz w:val="24"/>
                <w:szCs w:val="24"/>
                <w:highlight w:val="none"/>
                <w:lang w:val="en-US" w:eastAsia="zh-CN" w:bidi="ar-SA"/>
              </w:rPr>
            </w:pPr>
            <w:r>
              <w:rPr>
                <w:rFonts w:hint="eastAsia" w:ascii="仿宋_GB2312" w:hAnsi="仿宋_GB2312" w:eastAsia="仿宋_GB2312" w:cs="仿宋_GB2312"/>
                <w:b/>
                <w:bCs/>
                <w:sz w:val="24"/>
                <w:szCs w:val="24"/>
                <w:lang w:val="en-US" w:eastAsia="zh-CN"/>
              </w:rPr>
              <w:t>/</w:t>
            </w:r>
          </w:p>
        </w:tc>
      </w:tr>
    </w:tbl>
    <w:p w14:paraId="74CF4883"/>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E3A949D3-59C7-4D15-B882-F8766505951D}"/>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5C352023-9382-4A69-AD76-6D225AFD84CE}"/>
  </w:font>
  <w:font w:name="华文中宋">
    <w:panose1 w:val="02010600040101010101"/>
    <w:charset w:val="86"/>
    <w:family w:val="auto"/>
    <w:pitch w:val="default"/>
    <w:sig w:usb0="00000287" w:usb1="080F0000" w:usb2="00000000" w:usb3="00000000" w:csb0="0004009F" w:csb1="DFD70000"/>
    <w:embedRegular r:id="rId3" w:fontKey="{F8D5BCEF-0DD0-45DE-87DD-D48F464827CC}"/>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2NjI2MDljOTcyNzkwNDZkZGNmZWViMTAzNWM4ODUifQ=="/>
  </w:docVars>
  <w:rsids>
    <w:rsidRoot w:val="DCBA8152"/>
    <w:rsid w:val="1AFD654B"/>
    <w:rsid w:val="23261904"/>
    <w:rsid w:val="2BFFC032"/>
    <w:rsid w:val="320B3485"/>
    <w:rsid w:val="348F09E0"/>
    <w:rsid w:val="356F493C"/>
    <w:rsid w:val="4F2E3153"/>
    <w:rsid w:val="5AE65FB2"/>
    <w:rsid w:val="5C2B4FAF"/>
    <w:rsid w:val="5F6605F9"/>
    <w:rsid w:val="5F7F1960"/>
    <w:rsid w:val="5FDE37B8"/>
    <w:rsid w:val="5FE45AEB"/>
    <w:rsid w:val="5FED61BA"/>
    <w:rsid w:val="675B4315"/>
    <w:rsid w:val="69470465"/>
    <w:rsid w:val="6BF77525"/>
    <w:rsid w:val="7DF7DC37"/>
    <w:rsid w:val="7DFF6B20"/>
    <w:rsid w:val="7E3745E6"/>
    <w:rsid w:val="7E7AE229"/>
    <w:rsid w:val="7EBF5081"/>
    <w:rsid w:val="7F76DD97"/>
    <w:rsid w:val="9FAFC181"/>
    <w:rsid w:val="B0BB4271"/>
    <w:rsid w:val="B2BFB379"/>
    <w:rsid w:val="BDFE91FA"/>
    <w:rsid w:val="CBC3EF17"/>
    <w:rsid w:val="D3BF6653"/>
    <w:rsid w:val="DCBA8152"/>
    <w:rsid w:val="DDFFAB2E"/>
    <w:rsid w:val="EBB46A91"/>
    <w:rsid w:val="EDFDE2D3"/>
    <w:rsid w:val="EF75008F"/>
    <w:rsid w:val="F7BB01F2"/>
    <w:rsid w:val="FBB32879"/>
    <w:rsid w:val="FDFEDC3D"/>
    <w:rsid w:val="FF6FB338"/>
    <w:rsid w:val="FFB7E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4"/>
    <w:qFormat/>
    <w:uiPriority w:val="99"/>
    <w:pPr>
      <w:spacing w:after="120"/>
    </w:pPr>
  </w:style>
  <w:style w:type="paragraph" w:styleId="4">
    <w:name w:val="Title"/>
    <w:basedOn w:val="1"/>
    <w:next w:val="1"/>
    <w:qFormat/>
    <w:uiPriority w:val="0"/>
    <w:pPr>
      <w:spacing w:line="360" w:lineRule="auto"/>
      <w:ind w:firstLine="200" w:firstLineChars="200"/>
      <w:outlineLvl w:val="1"/>
    </w:pPr>
    <w:rPr>
      <w:rFonts w:ascii="Calibri Light" w:hAnsi="Calibri Light" w:eastAsia="仿宋_GB2312"/>
      <w:b/>
      <w:bCs/>
      <w:sz w:val="32"/>
      <w:szCs w:val="32"/>
    </w:rPr>
  </w:style>
  <w:style w:type="paragraph" w:styleId="6">
    <w:name w:val="annotation text"/>
    <w:basedOn w:val="1"/>
    <w:qFormat/>
    <w:uiPriority w:val="0"/>
    <w:pPr>
      <w:jc w:val="left"/>
    </w:pPr>
  </w:style>
  <w:style w:type="paragraph" w:styleId="7">
    <w:name w:val="Body Text First Indent 2"/>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1382</Words>
  <Characters>1472</Characters>
  <Lines>0</Lines>
  <Paragraphs>0</Paragraphs>
  <TotalTime>4</TotalTime>
  <ScaleCrop>false</ScaleCrop>
  <LinksUpToDate>false</LinksUpToDate>
  <CharactersWithSpaces>1477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2022-09-23T07:55:00Z</dcterms:created>
  <dc:creator>王佳佳</dc:creator>
  <cp:lastModifiedBy>王亚可</cp:lastModifiedBy>
  <cp:lastPrinted>2024-06-03T09:12:00Z</cp:lastPrinted>
  <dcterms:modified xsi:type="dcterms:W3CDTF">2024-10-12T03:00:47Z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18483298B0DA448C99D6AB3507FA6433</vt:lpwstr>
  </property>
</Properties>
</file>