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2778B">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6C84166">
      <w:pPr>
        <w:spacing w:line="560" w:lineRule="exact"/>
        <w:jc w:val="both"/>
        <w:rPr>
          <w:rFonts w:hint="default" w:ascii="方正小标宋简体" w:hAnsi="方正小标宋简体" w:eastAsia="方正小标宋简体" w:cs="方正小标宋简体"/>
          <w:sz w:val="44"/>
          <w:szCs w:val="44"/>
          <w:lang w:val="en-US" w:eastAsia="zh-CN"/>
        </w:rPr>
      </w:pPr>
    </w:p>
    <w:p w14:paraId="28D0319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深圳市科技计划项目验收申请指南</w:t>
      </w:r>
    </w:p>
    <w:p w14:paraId="35DACEFA">
      <w:pPr>
        <w:spacing w:line="560" w:lineRule="exact"/>
        <w:ind w:firstLine="640" w:firstLineChars="200"/>
        <w:rPr>
          <w:rFonts w:hint="default" w:ascii="黑体" w:hAnsi="黑体" w:eastAsia="黑体"/>
          <w:sz w:val="32"/>
          <w:szCs w:val="32"/>
          <w:lang w:val="en"/>
        </w:rPr>
      </w:pPr>
    </w:p>
    <w:p w14:paraId="0348DBF4">
      <w:pPr>
        <w:spacing w:line="560" w:lineRule="exact"/>
        <w:ind w:firstLine="640" w:firstLineChars="200"/>
        <w:rPr>
          <w:rFonts w:hint="eastAsia" w:ascii="黑体" w:hAnsi="黑体" w:eastAsia="黑体"/>
          <w:sz w:val="32"/>
          <w:szCs w:val="32"/>
          <w:lang w:val="en" w:eastAsia="zh-CN"/>
        </w:rPr>
      </w:pPr>
      <w:r>
        <w:rPr>
          <w:rFonts w:hint="eastAsia" w:ascii="黑体" w:hAnsi="黑体" w:eastAsia="黑体"/>
          <w:sz w:val="32"/>
          <w:szCs w:val="32"/>
        </w:rPr>
        <w:t>一、</w:t>
      </w:r>
      <w:r>
        <w:rPr>
          <w:rFonts w:hint="eastAsia" w:ascii="黑体" w:hAnsi="黑体" w:eastAsia="黑体"/>
          <w:sz w:val="32"/>
          <w:szCs w:val="32"/>
          <w:lang w:val="en-US" w:eastAsia="zh-CN"/>
        </w:rPr>
        <w:t>申请内容</w:t>
      </w:r>
    </w:p>
    <w:p w14:paraId="5CE9BC08">
      <w:pPr>
        <w:spacing w:line="560" w:lineRule="exact"/>
        <w:ind w:firstLine="640" w:firstLineChars="200"/>
        <w:rPr>
          <w:rFonts w:ascii="仿宋_GB2312" w:eastAsia="仿宋_GB2312"/>
          <w:sz w:val="32"/>
          <w:szCs w:val="32"/>
        </w:rPr>
      </w:pPr>
      <w:r>
        <w:rPr>
          <w:rFonts w:hint="eastAsia" w:ascii="仿宋_GB2312" w:eastAsia="仿宋_GB2312"/>
          <w:sz w:val="32"/>
          <w:szCs w:val="32"/>
        </w:rPr>
        <w:t>市财政专项资金事前资助、按照</w:t>
      </w:r>
      <w:r>
        <w:rPr>
          <w:rFonts w:ascii="仿宋_GB2312" w:eastAsia="仿宋_GB2312"/>
          <w:sz w:val="32"/>
          <w:szCs w:val="32"/>
        </w:rPr>
        <w:t>深圳市科技计划项目</w:t>
      </w:r>
      <w:r>
        <w:rPr>
          <w:rFonts w:hint="eastAsia" w:ascii="仿宋_GB2312" w:eastAsia="仿宋_GB2312"/>
          <w:sz w:val="32"/>
          <w:szCs w:val="32"/>
        </w:rPr>
        <w:t>合同</w:t>
      </w:r>
      <w:r>
        <w:rPr>
          <w:rFonts w:hint="eastAsia" w:ascii="仿宋_GB2312" w:eastAsia="仿宋_GB2312"/>
          <w:sz w:val="32"/>
          <w:szCs w:val="32"/>
          <w:lang w:eastAsia="zh-CN"/>
        </w:rPr>
        <w:t>书</w:t>
      </w:r>
      <w:r>
        <w:rPr>
          <w:rFonts w:hint="eastAsia" w:ascii="仿宋_GB2312" w:eastAsia="仿宋_GB2312"/>
          <w:sz w:val="32"/>
          <w:szCs w:val="32"/>
        </w:rPr>
        <w:t>（</w:t>
      </w:r>
      <w:r>
        <w:rPr>
          <w:rFonts w:ascii="仿宋_GB2312" w:eastAsia="仿宋_GB2312"/>
          <w:sz w:val="32"/>
          <w:szCs w:val="32"/>
        </w:rPr>
        <w:t>以下简称</w:t>
      </w:r>
      <w:r>
        <w:rPr>
          <w:rFonts w:hint="eastAsia" w:ascii="仿宋_GB2312" w:eastAsia="仿宋_GB2312"/>
          <w:sz w:val="32"/>
          <w:szCs w:val="32"/>
        </w:rPr>
        <w:t>“合同”）规定申请项目验收。</w:t>
      </w:r>
    </w:p>
    <w:p w14:paraId="59A1E241">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14:paraId="30A39B2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《深圳</w:t>
      </w:r>
      <w:r>
        <w:rPr>
          <w:rFonts w:ascii="仿宋_GB2312" w:eastAsia="仿宋_GB2312"/>
          <w:sz w:val="32"/>
          <w:szCs w:val="32"/>
        </w:rPr>
        <w:t>市科技计划项目管理办法》</w:t>
      </w:r>
      <w:r>
        <w:rPr>
          <w:rFonts w:hint="eastAsia" w:ascii="仿宋_GB2312" w:eastAsia="仿宋_GB2312"/>
          <w:sz w:val="32"/>
          <w:szCs w:val="32"/>
          <w:lang w:eastAsia="zh-CN"/>
        </w:rPr>
        <w:t>，</w:t>
      </w:r>
      <w:r>
        <w:rPr>
          <w:rFonts w:hint="eastAsia" w:ascii="仿宋_GB2312" w:eastAsia="仿宋_GB2312"/>
          <w:sz w:val="32"/>
          <w:szCs w:val="32"/>
        </w:rPr>
        <w:t>深圳市科技创新委员会，深科技创新规〔2019〕1号；</w:t>
      </w:r>
    </w:p>
    <w:p w14:paraId="3DFAC8E0">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深圳市科技研发资金管理办法</w:t>
      </w:r>
      <w:r>
        <w:rPr>
          <w:rFonts w:hint="eastAsia" w:ascii="仿宋_GB2312" w:eastAsia="仿宋_GB2312"/>
          <w:sz w:val="32"/>
          <w:szCs w:val="32"/>
          <w:lang w:eastAsia="zh-CN"/>
        </w:rPr>
        <w:t>》，</w:t>
      </w:r>
      <w:r>
        <w:rPr>
          <w:rFonts w:hint="eastAsia" w:ascii="仿宋_GB2312" w:eastAsia="仿宋_GB2312"/>
          <w:sz w:val="32"/>
          <w:szCs w:val="32"/>
        </w:rPr>
        <w:t>深圳市科技创新委员会，</w:t>
      </w:r>
      <w:r>
        <w:rPr>
          <w:rFonts w:hint="eastAsia" w:ascii="仿宋_GB2312" w:eastAsia="仿宋_GB2312"/>
          <w:sz w:val="32"/>
          <w:szCs w:val="32"/>
          <w:lang w:eastAsia="zh-CN"/>
        </w:rPr>
        <w:t>深科技创新规</w:t>
      </w:r>
      <w:r>
        <w:rPr>
          <w:rFonts w:hint="eastAsia" w:ascii="仿宋_GB2312" w:eastAsia="仿宋_GB2312"/>
          <w:sz w:val="32"/>
          <w:szCs w:val="32"/>
        </w:rPr>
        <w:t>〔2019〕</w:t>
      </w:r>
      <w:r>
        <w:rPr>
          <w:rFonts w:hint="eastAsia" w:ascii="仿宋_GB2312" w:eastAsia="仿宋_GB2312"/>
          <w:sz w:val="32"/>
          <w:szCs w:val="32"/>
          <w:lang w:val="en-US" w:eastAsia="zh-CN"/>
        </w:rPr>
        <w:t>2</w:t>
      </w:r>
      <w:r>
        <w:rPr>
          <w:rFonts w:hint="eastAsia" w:ascii="仿宋_GB2312" w:eastAsia="仿宋_GB2312"/>
          <w:sz w:val="32"/>
          <w:szCs w:val="32"/>
          <w:lang w:eastAsia="zh-CN"/>
        </w:rPr>
        <w:t>号；</w:t>
      </w:r>
    </w:p>
    <w:p w14:paraId="2D9D7C5C">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《深圳市科技计划项目验收管理办法》，深圳市科技创新委员会，深科技创新规〔</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14:paraId="244883A2">
      <w:pPr>
        <w:spacing w:line="560" w:lineRule="exact"/>
        <w:ind w:firstLine="640" w:firstLineChars="200"/>
        <w:rPr>
          <w:rFonts w:ascii="黑体" w:hAnsi="黑体" w:eastAsia="黑体"/>
          <w:sz w:val="32"/>
          <w:szCs w:val="32"/>
        </w:rPr>
      </w:pPr>
      <w:r>
        <w:rPr>
          <w:rFonts w:hint="eastAsia" w:ascii="黑体" w:hAnsi="黑体" w:eastAsia="黑体"/>
          <w:sz w:val="32"/>
          <w:szCs w:val="32"/>
        </w:rPr>
        <w:t>三、验收方式</w:t>
      </w:r>
    </w:p>
    <w:p w14:paraId="7158B67C">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市</w:t>
      </w:r>
      <w:r>
        <w:rPr>
          <w:rFonts w:ascii="仿宋_GB2312" w:eastAsia="仿宋_GB2312"/>
          <w:sz w:val="32"/>
          <w:szCs w:val="32"/>
        </w:rPr>
        <w:t>科技创新委组织</w:t>
      </w:r>
      <w:r>
        <w:rPr>
          <w:rFonts w:hint="eastAsia" w:ascii="仿宋_GB2312" w:eastAsia="仿宋_GB2312"/>
          <w:sz w:val="32"/>
          <w:szCs w:val="32"/>
        </w:rPr>
        <w:t>相</w:t>
      </w:r>
      <w:r>
        <w:rPr>
          <w:rFonts w:ascii="仿宋_GB2312" w:eastAsia="仿宋_GB2312"/>
          <w:sz w:val="32"/>
          <w:szCs w:val="32"/>
        </w:rPr>
        <w:t>关领域</w:t>
      </w:r>
      <w:r>
        <w:rPr>
          <w:rFonts w:hint="eastAsia" w:ascii="仿宋_GB2312" w:eastAsia="仿宋_GB2312"/>
          <w:sz w:val="32"/>
          <w:szCs w:val="32"/>
        </w:rPr>
        <w:t>专家，</w:t>
      </w:r>
      <w:r>
        <w:rPr>
          <w:rFonts w:ascii="仿宋_GB2312" w:eastAsia="仿宋_GB2312"/>
          <w:sz w:val="32"/>
          <w:szCs w:val="32"/>
        </w:rPr>
        <w:t>以</w:t>
      </w:r>
      <w:r>
        <w:rPr>
          <w:rFonts w:hint="eastAsia" w:ascii="仿宋_GB2312" w:eastAsia="仿宋_GB2312"/>
          <w:sz w:val="32"/>
          <w:szCs w:val="32"/>
          <w:lang w:eastAsia="zh-CN"/>
        </w:rPr>
        <w:t>材料审查</w:t>
      </w:r>
      <w:r>
        <w:rPr>
          <w:rFonts w:ascii="仿宋_GB2312" w:eastAsia="仿宋_GB2312"/>
          <w:sz w:val="32"/>
          <w:szCs w:val="32"/>
        </w:rPr>
        <w:t>、集中答辩</w:t>
      </w:r>
      <w:r>
        <w:rPr>
          <w:rFonts w:hint="eastAsia" w:ascii="仿宋_GB2312" w:eastAsia="仿宋_GB2312"/>
          <w:sz w:val="32"/>
          <w:szCs w:val="32"/>
          <w:lang w:eastAsia="zh-CN"/>
        </w:rPr>
        <w:t>、</w:t>
      </w:r>
      <w:r>
        <w:rPr>
          <w:rFonts w:ascii="仿宋_GB2312" w:eastAsia="仿宋_GB2312"/>
          <w:sz w:val="32"/>
          <w:szCs w:val="32"/>
        </w:rPr>
        <w:t>现场</w:t>
      </w:r>
      <w:r>
        <w:rPr>
          <w:rFonts w:hint="eastAsia" w:ascii="仿宋_GB2312" w:eastAsia="仿宋_GB2312"/>
          <w:sz w:val="32"/>
          <w:szCs w:val="32"/>
          <w:lang w:eastAsia="zh-CN"/>
        </w:rPr>
        <w:t>核查</w:t>
      </w:r>
      <w:r>
        <w:rPr>
          <w:rFonts w:hint="eastAsia" w:ascii="仿宋_GB2312" w:eastAsia="仿宋_GB2312"/>
          <w:sz w:val="32"/>
          <w:szCs w:val="32"/>
          <w:lang w:val="en-US" w:eastAsia="zh-CN"/>
        </w:rPr>
        <w:t>等</w:t>
      </w:r>
      <w:r>
        <w:rPr>
          <w:rFonts w:ascii="仿宋_GB2312" w:eastAsia="仿宋_GB2312"/>
          <w:sz w:val="32"/>
          <w:szCs w:val="32"/>
        </w:rPr>
        <w:t>方式进行验收</w:t>
      </w:r>
      <w:r>
        <w:rPr>
          <w:rFonts w:hint="eastAsia" w:ascii="仿宋_GB2312" w:eastAsia="仿宋_GB2312"/>
          <w:sz w:val="32"/>
          <w:szCs w:val="32"/>
        </w:rPr>
        <w:t>。</w:t>
      </w:r>
      <w:r>
        <w:rPr>
          <w:rFonts w:hint="eastAsia" w:ascii="仿宋_GB2312" w:eastAsia="仿宋_GB2312"/>
          <w:sz w:val="32"/>
          <w:szCs w:val="32"/>
          <w:lang w:eastAsia="zh-CN"/>
        </w:rPr>
        <w:t>具体如下：</w:t>
      </w:r>
    </w:p>
    <w:p w14:paraId="3659ADBC">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资助金额小于100万元的项目一般采用材料审查验收方式；</w:t>
      </w:r>
    </w:p>
    <w:p w14:paraId="009C8823">
      <w:pPr>
        <w:numPr>
          <w:ilvl w:val="0"/>
          <w:numId w:val="1"/>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资助金额为100万元（含）以上的项目一般采用集中答辩验收方式，必要时采用现场核查验收方式</w:t>
      </w:r>
      <w:r>
        <w:rPr>
          <w:rFonts w:hint="eastAsia" w:ascii="仿宋_GB2312" w:eastAsia="仿宋_GB2312"/>
          <w:sz w:val="32"/>
          <w:szCs w:val="32"/>
          <w:lang w:eastAsia="zh-CN"/>
        </w:rPr>
        <w:t>。其中，资助金额为100万元（含）以上，小于200万元（含）的基础研究项目采用材料审查验收方式，必要时采用现场核查验收方式；</w:t>
      </w:r>
    </w:p>
    <w:p w14:paraId="5A2FFF00">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ascii="仿宋_GB2312" w:eastAsia="仿宋_GB2312" w:hAnsiTheme="minorHAnsi"/>
          <w:sz w:val="32"/>
          <w:szCs w:val="32"/>
        </w:rPr>
        <w:t>重点实验室</w:t>
      </w:r>
      <w:r>
        <w:rPr>
          <w:rFonts w:hint="default" w:ascii="仿宋_GB2312" w:eastAsia="仿宋_GB2312" w:hAnsiTheme="minorHAnsi"/>
          <w:sz w:val="32"/>
          <w:szCs w:val="32"/>
        </w:rPr>
        <w:t>等</w:t>
      </w:r>
      <w:r>
        <w:rPr>
          <w:rFonts w:ascii="仿宋_GB2312" w:eastAsia="仿宋_GB2312" w:hAnsiTheme="minorHAnsi"/>
          <w:sz w:val="32"/>
          <w:szCs w:val="32"/>
        </w:rPr>
        <w:t>对</w:t>
      </w:r>
      <w:r>
        <w:rPr>
          <w:rFonts w:hint="default" w:ascii="仿宋_GB2312" w:eastAsia="仿宋_GB2312" w:hAnsiTheme="minorHAnsi"/>
          <w:sz w:val="32"/>
          <w:szCs w:val="32"/>
        </w:rPr>
        <w:t>研</w:t>
      </w:r>
      <w:r>
        <w:rPr>
          <w:rFonts w:ascii="仿宋_GB2312" w:eastAsia="仿宋_GB2312" w:hAnsiTheme="minorHAnsi"/>
          <w:sz w:val="32"/>
          <w:szCs w:val="32"/>
        </w:rPr>
        <w:t>发场地有要求的项目</w:t>
      </w:r>
      <w:r>
        <w:rPr>
          <w:rFonts w:hint="default" w:ascii="仿宋_GB2312" w:eastAsia="仿宋_GB2312" w:hAnsiTheme="minorHAnsi"/>
          <w:sz w:val="32"/>
          <w:szCs w:val="32"/>
        </w:rPr>
        <w:t>，</w:t>
      </w:r>
      <w:r>
        <w:rPr>
          <w:rFonts w:ascii="仿宋_GB2312" w:eastAsia="仿宋_GB2312" w:hAnsiTheme="minorHAnsi"/>
          <w:sz w:val="32"/>
          <w:szCs w:val="32"/>
        </w:rPr>
        <w:t>以及资助</w:t>
      </w:r>
      <w:r>
        <w:rPr>
          <w:rFonts w:hint="default" w:ascii="仿宋_GB2312" w:eastAsia="仿宋_GB2312" w:hAnsiTheme="minorHAnsi"/>
          <w:sz w:val="32"/>
          <w:szCs w:val="32"/>
        </w:rPr>
        <w:t>金额</w:t>
      </w:r>
      <w:r>
        <w:rPr>
          <w:rFonts w:ascii="仿宋_GB2312" w:eastAsia="仿宋_GB2312" w:hAnsiTheme="minorHAnsi"/>
          <w:sz w:val="32"/>
          <w:szCs w:val="32"/>
        </w:rPr>
        <w:t>大的项目</w:t>
      </w:r>
      <w:r>
        <w:rPr>
          <w:rFonts w:hint="default" w:ascii="仿宋_GB2312" w:eastAsia="仿宋_GB2312" w:hAnsiTheme="minorHAnsi"/>
          <w:sz w:val="32"/>
          <w:szCs w:val="32"/>
        </w:rPr>
        <w:t>一</w:t>
      </w:r>
      <w:r>
        <w:rPr>
          <w:rFonts w:ascii="仿宋_GB2312" w:eastAsia="仿宋_GB2312" w:hAnsiTheme="minorHAnsi"/>
          <w:sz w:val="32"/>
          <w:szCs w:val="32"/>
        </w:rPr>
        <w:t>般采取现场</w:t>
      </w:r>
      <w:r>
        <w:rPr>
          <w:rFonts w:hint="default" w:ascii="仿宋_GB2312" w:eastAsia="仿宋_GB2312" w:hAnsiTheme="minorHAnsi"/>
          <w:sz w:val="32"/>
          <w:szCs w:val="32"/>
          <w:lang w:eastAsia="zh-CN"/>
        </w:rPr>
        <w:t>核查</w:t>
      </w:r>
      <w:r>
        <w:rPr>
          <w:rFonts w:ascii="仿宋_GB2312" w:eastAsia="仿宋_GB2312" w:hAnsiTheme="minorHAnsi"/>
          <w:sz w:val="32"/>
          <w:szCs w:val="32"/>
        </w:rPr>
        <w:t>方式进行验收</w:t>
      </w:r>
      <w:r>
        <w:rPr>
          <w:rFonts w:hint="eastAsia" w:ascii="仿宋_GB2312" w:eastAsia="仿宋_GB2312"/>
          <w:sz w:val="32"/>
          <w:szCs w:val="32"/>
          <w:lang w:eastAsia="zh-CN"/>
        </w:rPr>
        <w:t>。</w:t>
      </w:r>
    </w:p>
    <w:p w14:paraId="30E2D9D8">
      <w:pPr>
        <w:spacing w:line="560" w:lineRule="exact"/>
        <w:ind w:firstLine="640" w:firstLineChars="200"/>
        <w:rPr>
          <w:rFonts w:ascii="黑体" w:hAnsi="黑体" w:eastAsia="黑体"/>
          <w:sz w:val="32"/>
          <w:szCs w:val="32"/>
        </w:rPr>
      </w:pPr>
      <w:r>
        <w:rPr>
          <w:rFonts w:hint="eastAsia" w:ascii="黑体" w:hAnsi="黑体" w:eastAsia="黑体"/>
          <w:sz w:val="32"/>
          <w:szCs w:val="32"/>
        </w:rPr>
        <w:t>四、申请条件</w:t>
      </w:r>
    </w:p>
    <w:p w14:paraId="02E5401B">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（一）合同到期申请验收</w:t>
      </w:r>
    </w:p>
    <w:p w14:paraId="27FA07D9">
      <w:pPr>
        <w:spacing w:line="560" w:lineRule="exact"/>
        <w:ind w:firstLine="640" w:firstLineChars="200"/>
        <w:rPr>
          <w:rFonts w:ascii="仿宋_GB2312" w:eastAsia="仿宋_GB2312"/>
          <w:sz w:val="32"/>
          <w:szCs w:val="32"/>
        </w:rPr>
      </w:pPr>
      <w:r>
        <w:rPr>
          <w:rFonts w:ascii="仿宋_GB2312" w:eastAsia="仿宋_GB2312"/>
          <w:sz w:val="32"/>
          <w:szCs w:val="32"/>
        </w:rPr>
        <w:t>承担单位</w:t>
      </w:r>
      <w:r>
        <w:rPr>
          <w:rFonts w:hint="eastAsia" w:ascii="仿宋_GB2312" w:eastAsia="仿宋_GB2312"/>
          <w:sz w:val="32"/>
          <w:szCs w:val="32"/>
        </w:rPr>
        <w:t>在</w:t>
      </w:r>
      <w:r>
        <w:rPr>
          <w:rFonts w:hint="eastAsia" w:ascii="仿宋_GB2312" w:eastAsia="仿宋_GB2312"/>
          <w:sz w:val="32"/>
          <w:szCs w:val="32"/>
          <w:lang w:eastAsia="zh-CN"/>
        </w:rPr>
        <w:t>合同规</w:t>
      </w:r>
      <w:r>
        <w:rPr>
          <w:rFonts w:hint="eastAsia" w:ascii="仿宋_GB2312" w:eastAsia="仿宋_GB2312"/>
          <w:sz w:val="32"/>
          <w:szCs w:val="32"/>
        </w:rPr>
        <w:t>定的项目实施期限届满之日后的6个月内</w:t>
      </w:r>
      <w:r>
        <w:rPr>
          <w:rFonts w:ascii="仿宋_GB2312" w:eastAsia="仿宋_GB2312"/>
          <w:sz w:val="32"/>
          <w:szCs w:val="32"/>
        </w:rPr>
        <w:t>，</w:t>
      </w:r>
      <w:r>
        <w:rPr>
          <w:rFonts w:hint="eastAsia" w:ascii="仿宋_GB2312" w:eastAsia="仿宋_GB2312"/>
          <w:sz w:val="32"/>
          <w:szCs w:val="32"/>
          <w:lang w:val="en-US" w:eastAsia="zh-CN"/>
        </w:rPr>
        <w:t>提交</w:t>
      </w:r>
      <w:r>
        <w:rPr>
          <w:rFonts w:hint="eastAsia" w:ascii="仿宋_GB2312" w:eastAsia="仿宋_GB2312"/>
          <w:sz w:val="32"/>
          <w:szCs w:val="32"/>
        </w:rPr>
        <w:t>验收申请资料。</w:t>
      </w:r>
    </w:p>
    <w:p w14:paraId="627A6556">
      <w:pPr>
        <w:spacing w:line="560" w:lineRule="exact"/>
        <w:ind w:firstLine="640" w:firstLineChars="200"/>
        <w:rPr>
          <w:rFonts w:hint="eastAsia" w:ascii="楷体_GB2312" w:eastAsia="楷体_GB2312"/>
          <w:b w:val="0"/>
          <w:bCs/>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二</w:t>
      </w:r>
      <w:r>
        <w:rPr>
          <w:rFonts w:hint="eastAsia" w:ascii="楷体_GB2312" w:eastAsia="楷体_GB2312"/>
          <w:b w:val="0"/>
          <w:bCs/>
          <w:sz w:val="32"/>
          <w:szCs w:val="32"/>
        </w:rPr>
        <w:t>）申请</w:t>
      </w:r>
      <w:r>
        <w:rPr>
          <w:rFonts w:hint="eastAsia" w:ascii="楷体_GB2312" w:eastAsia="楷体_GB2312"/>
          <w:b w:val="0"/>
          <w:bCs/>
          <w:sz w:val="32"/>
          <w:szCs w:val="32"/>
          <w:lang w:val="en-US" w:eastAsia="zh-CN"/>
        </w:rPr>
        <w:t>整改</w:t>
      </w:r>
      <w:r>
        <w:rPr>
          <w:rFonts w:hint="eastAsia" w:ascii="楷体_GB2312" w:eastAsia="楷体_GB2312"/>
          <w:b w:val="0"/>
          <w:bCs/>
          <w:sz w:val="32"/>
          <w:szCs w:val="32"/>
        </w:rPr>
        <w:t>验收</w:t>
      </w:r>
    </w:p>
    <w:p w14:paraId="24CC4C6C">
      <w:pPr>
        <w:spacing w:line="560" w:lineRule="exact"/>
        <w:ind w:firstLine="640" w:firstLineChars="200"/>
        <w:rPr>
          <w:rFonts w:hint="eastAsia" w:ascii="楷体_GB2312" w:eastAsia="楷体_GB2312"/>
          <w:b/>
          <w:sz w:val="32"/>
          <w:szCs w:val="32"/>
        </w:rPr>
      </w:pPr>
      <w:r>
        <w:rPr>
          <w:rFonts w:ascii="仿宋_GB2312" w:eastAsia="仿宋_GB2312"/>
          <w:sz w:val="32"/>
          <w:szCs w:val="32"/>
        </w:rPr>
        <w:t>承担单位</w:t>
      </w:r>
      <w:r>
        <w:rPr>
          <w:rFonts w:hint="eastAsia" w:ascii="仿宋_GB2312" w:eastAsia="仿宋_GB2312"/>
          <w:sz w:val="32"/>
          <w:szCs w:val="32"/>
        </w:rPr>
        <w:t>在《深圳</w:t>
      </w:r>
      <w:r>
        <w:rPr>
          <w:rFonts w:ascii="仿宋_GB2312" w:eastAsia="仿宋_GB2312"/>
          <w:sz w:val="32"/>
          <w:szCs w:val="32"/>
        </w:rPr>
        <w:t>市科技计划项目验收</w:t>
      </w:r>
      <w:r>
        <w:rPr>
          <w:rFonts w:hint="eastAsia" w:ascii="仿宋_GB2312" w:eastAsia="仿宋_GB2312"/>
          <w:sz w:val="32"/>
          <w:szCs w:val="32"/>
          <w:lang w:val="en-US" w:eastAsia="zh-CN"/>
        </w:rPr>
        <w:t>整改</w:t>
      </w:r>
      <w:r>
        <w:rPr>
          <w:rFonts w:ascii="仿宋_GB2312" w:eastAsia="仿宋_GB2312"/>
          <w:sz w:val="32"/>
          <w:szCs w:val="32"/>
        </w:rPr>
        <w:t>通知》</w:t>
      </w:r>
      <w:r>
        <w:rPr>
          <w:rFonts w:hint="eastAsia" w:ascii="仿宋_GB2312" w:eastAsia="仿宋_GB2312"/>
          <w:sz w:val="32"/>
          <w:szCs w:val="32"/>
        </w:rPr>
        <w:t>规定</w:t>
      </w:r>
      <w:r>
        <w:rPr>
          <w:rFonts w:ascii="仿宋_GB2312" w:eastAsia="仿宋_GB2312"/>
          <w:sz w:val="32"/>
          <w:szCs w:val="32"/>
        </w:rPr>
        <w:t>时限内，</w:t>
      </w:r>
      <w:r>
        <w:rPr>
          <w:rFonts w:hint="eastAsia" w:ascii="仿宋_GB2312" w:eastAsia="仿宋_GB2312"/>
          <w:sz w:val="32"/>
          <w:szCs w:val="32"/>
          <w:lang w:val="en-US" w:eastAsia="zh-CN"/>
        </w:rPr>
        <w:t>提交整改</w:t>
      </w:r>
      <w:r>
        <w:rPr>
          <w:rFonts w:hint="eastAsia" w:ascii="仿宋_GB2312" w:eastAsia="仿宋_GB2312"/>
          <w:sz w:val="32"/>
          <w:szCs w:val="32"/>
        </w:rPr>
        <w:t>验收申请资料。</w:t>
      </w:r>
    </w:p>
    <w:p w14:paraId="08A1D330">
      <w:pPr>
        <w:spacing w:line="560" w:lineRule="exact"/>
        <w:ind w:firstLine="640" w:firstLineChars="200"/>
        <w:rPr>
          <w:rFonts w:ascii="黑体" w:hAnsi="黑体" w:eastAsia="黑体"/>
          <w:sz w:val="32"/>
          <w:szCs w:val="32"/>
        </w:rPr>
      </w:pPr>
      <w:r>
        <w:rPr>
          <w:rFonts w:hint="eastAsia" w:ascii="黑体" w:hAnsi="黑体" w:eastAsia="黑体"/>
          <w:sz w:val="32"/>
          <w:szCs w:val="32"/>
        </w:rPr>
        <w:t>五、申请材料</w:t>
      </w:r>
    </w:p>
    <w:p w14:paraId="4CF6B3D5">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（一）合同到</w:t>
      </w:r>
      <w:r>
        <w:rPr>
          <w:rFonts w:ascii="楷体_GB2312" w:eastAsia="楷体_GB2312"/>
          <w:b w:val="0"/>
          <w:bCs/>
          <w:sz w:val="32"/>
          <w:szCs w:val="32"/>
        </w:rPr>
        <w:t>期申请验收</w:t>
      </w:r>
      <w:r>
        <w:rPr>
          <w:rFonts w:hint="eastAsia" w:ascii="楷体_GB2312" w:eastAsia="楷体_GB2312"/>
          <w:b w:val="0"/>
          <w:bCs/>
          <w:sz w:val="32"/>
          <w:szCs w:val="32"/>
        </w:rPr>
        <w:t>应提交以下纸质材料</w:t>
      </w:r>
    </w:p>
    <w:p w14:paraId="476A8520">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深圳市科技计划项目验收申请书原件。</w:t>
      </w:r>
    </w:p>
    <w:p w14:paraId="3F35749D">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深圳</w:t>
      </w:r>
      <w:r>
        <w:rPr>
          <w:rFonts w:ascii="仿宋_GB2312" w:eastAsia="仿宋_GB2312"/>
          <w:sz w:val="32"/>
          <w:szCs w:val="32"/>
        </w:rPr>
        <w:t>市科技计划项目合同复印件。</w:t>
      </w:r>
    </w:p>
    <w:p w14:paraId="0ADADDA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3.合同有延期，以及负责人、承担单位、合同指标等变更的，或者设备费预算变更超过</w:t>
      </w:r>
      <w:r>
        <w:rPr>
          <w:rFonts w:hint="default" w:ascii="仿宋_GB2312" w:eastAsia="仿宋_GB2312"/>
          <w:sz w:val="32"/>
          <w:szCs w:val="32"/>
          <w:lang w:val="en-US" w:eastAsia="zh-CN"/>
        </w:rPr>
        <w:t>30%</w:t>
      </w:r>
      <w:r>
        <w:rPr>
          <w:rFonts w:hint="eastAsia" w:ascii="仿宋_GB2312" w:eastAsia="仿宋_GB2312"/>
          <w:sz w:val="32"/>
          <w:szCs w:val="32"/>
          <w:lang w:val="en-US" w:eastAsia="zh-CN"/>
        </w:rPr>
        <w:t>、改变设备品目的，应同时提供我委同意变更的书面批复或加盖我委公章的变更申请纸质资料复印件</w:t>
      </w:r>
      <w:r>
        <w:rPr>
          <w:rFonts w:hint="eastAsia" w:ascii="仿宋_GB2312" w:eastAsia="仿宋_GB2312"/>
          <w:sz w:val="32"/>
          <w:szCs w:val="32"/>
        </w:rPr>
        <w:t>。</w:t>
      </w:r>
    </w:p>
    <w:p w14:paraId="7978371F">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4.承担单位名称、项目组主要成员（不含负责人）、设备费预算变更未超过30%、除设备费外的预算科目调整等变更情形，应提供业务系统中的变更备案表（加盖承担单位公章）。</w:t>
      </w:r>
    </w:p>
    <w:p w14:paraId="0494DF38">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主项目的验收通过证明复印件（</w:t>
      </w:r>
      <w:r>
        <w:rPr>
          <w:rFonts w:hint="eastAsia" w:ascii="仿宋_GB2312" w:eastAsia="仿宋_GB2312"/>
          <w:sz w:val="32"/>
          <w:szCs w:val="32"/>
          <w:shd w:val="clear" w:fill="FFFFFF"/>
        </w:rPr>
        <w:t>限</w:t>
      </w:r>
      <w:r>
        <w:rPr>
          <w:rFonts w:hint="eastAsia" w:ascii="仿宋_GB2312" w:eastAsia="仿宋_GB2312"/>
          <w:sz w:val="32"/>
          <w:szCs w:val="32"/>
        </w:rPr>
        <w:t>国</w:t>
      </w:r>
      <w:r>
        <w:rPr>
          <w:rFonts w:ascii="仿宋_GB2312" w:eastAsia="仿宋_GB2312"/>
          <w:sz w:val="32"/>
          <w:szCs w:val="32"/>
        </w:rPr>
        <w:t>家和省</w:t>
      </w:r>
      <w:r>
        <w:rPr>
          <w:rFonts w:hint="eastAsia" w:ascii="仿宋_GB2312" w:eastAsia="仿宋_GB2312"/>
          <w:sz w:val="32"/>
          <w:szCs w:val="32"/>
        </w:rPr>
        <w:t>配套项目提供）。</w:t>
      </w:r>
    </w:p>
    <w:p w14:paraId="4B9EFA38">
      <w:pPr>
        <w:spacing w:line="560" w:lineRule="exact"/>
        <w:ind w:firstLine="640" w:firstLineChars="200"/>
        <w:rPr>
          <w:rFonts w:hint="eastAsia" w:ascii="仿宋_GB2312" w:eastAsia="仿宋_GB2312"/>
          <w:sz w:val="32"/>
          <w:szCs w:val="32"/>
        </w:rPr>
      </w:pPr>
      <w:r>
        <w:rPr>
          <w:rFonts w:hint="default" w:ascii="仿宋_GB2312" w:eastAsia="仿宋_GB2312"/>
          <w:sz w:val="32"/>
          <w:szCs w:val="32"/>
          <w:lang w:val="en-US" w:eastAsia="zh-CN"/>
        </w:rPr>
        <w:t>6</w:t>
      </w:r>
      <w:r>
        <w:rPr>
          <w:rFonts w:hint="eastAsia" w:ascii="仿宋_GB2312" w:eastAsia="仿宋_GB2312"/>
          <w:sz w:val="32"/>
          <w:szCs w:val="32"/>
        </w:rPr>
        <w:t>.项目科技报告原件（编写提纲见附件</w:t>
      </w:r>
      <w:r>
        <w:rPr>
          <w:rFonts w:hint="default" w:ascii="仿宋_GB2312" w:eastAsia="仿宋_GB2312"/>
          <w:sz w:val="32"/>
          <w:szCs w:val="32"/>
          <w:lang w:val="en-US"/>
        </w:rPr>
        <w:t>1</w:t>
      </w:r>
      <w:r>
        <w:rPr>
          <w:rFonts w:hint="eastAsia" w:ascii="仿宋_GB2312" w:eastAsia="仿宋_GB2312"/>
          <w:sz w:val="32"/>
          <w:szCs w:val="32"/>
        </w:rPr>
        <w:t>）。</w:t>
      </w:r>
    </w:p>
    <w:p w14:paraId="00D4FF27">
      <w:pPr>
        <w:spacing w:line="560" w:lineRule="exact"/>
        <w:ind w:firstLine="640" w:firstLineChars="200"/>
        <w:rPr>
          <w:rFonts w:hint="eastAsia" w:ascii="仿宋_GB2312" w:eastAsia="仿宋_GB2312"/>
          <w:color w:val="auto"/>
          <w:sz w:val="32"/>
          <w:szCs w:val="32"/>
        </w:rPr>
      </w:pPr>
      <w:r>
        <w:rPr>
          <w:rFonts w:hint="default" w:ascii="仿宋_GB2312" w:eastAsia="仿宋_GB2312"/>
          <w:sz w:val="32"/>
          <w:szCs w:val="32"/>
          <w:lang w:val="en-US" w:eastAsia="zh-CN"/>
        </w:rPr>
        <w:t>7</w:t>
      </w:r>
      <w:r>
        <w:rPr>
          <w:rFonts w:hint="eastAsia" w:ascii="仿宋_GB2312" w:eastAsia="仿宋_GB2312"/>
          <w:sz w:val="32"/>
          <w:szCs w:val="32"/>
        </w:rPr>
        <w:t>.证明合同约定技术指标完成情况的第三方检测报告</w:t>
      </w:r>
      <w:r>
        <w:rPr>
          <w:rFonts w:hint="eastAsia" w:ascii="仿宋_GB2312" w:eastAsia="仿宋_GB2312"/>
          <w:sz w:val="32"/>
          <w:szCs w:val="32"/>
          <w:lang w:eastAsia="zh-CN"/>
        </w:rPr>
        <w:t>。第三方检测报告是指，合法具有相关领域检测资质的第三方机构（独立于承担单位、合作单位及其利益相关方以外的机构）针对合同约定技术指标完成情况出具的检测结果。</w:t>
      </w:r>
      <w:r>
        <w:rPr>
          <w:rFonts w:hint="eastAsia" w:ascii="仿宋_GB2312" w:eastAsia="仿宋_GB2312"/>
          <w:color w:val="auto"/>
          <w:sz w:val="32"/>
          <w:szCs w:val="32"/>
        </w:rPr>
        <w:t>提</w:t>
      </w:r>
      <w:r>
        <w:rPr>
          <w:rFonts w:ascii="仿宋_GB2312" w:eastAsia="仿宋_GB2312"/>
          <w:color w:val="auto"/>
          <w:sz w:val="32"/>
          <w:szCs w:val="32"/>
        </w:rPr>
        <w:t>供第三方检测报告的，</w:t>
      </w:r>
      <w:r>
        <w:rPr>
          <w:rFonts w:hint="eastAsia" w:ascii="仿宋_GB2312" w:eastAsia="仿宋_GB2312"/>
          <w:color w:val="auto"/>
          <w:sz w:val="32"/>
          <w:szCs w:val="32"/>
        </w:rPr>
        <w:t>送</w:t>
      </w:r>
      <w:r>
        <w:rPr>
          <w:rFonts w:ascii="仿宋_GB2312" w:eastAsia="仿宋_GB2312"/>
          <w:color w:val="auto"/>
          <w:sz w:val="32"/>
          <w:szCs w:val="32"/>
        </w:rPr>
        <w:t>检单位必须是合同约定的承担单位</w:t>
      </w:r>
      <w:r>
        <w:rPr>
          <w:rFonts w:hint="eastAsia" w:ascii="仿宋_GB2312" w:eastAsia="仿宋_GB2312"/>
          <w:color w:val="auto"/>
          <w:sz w:val="32"/>
          <w:szCs w:val="32"/>
        </w:rPr>
        <w:t>。</w:t>
      </w:r>
      <w:r>
        <w:rPr>
          <w:rFonts w:ascii="仿宋_GB2312" w:eastAsia="仿宋_GB2312"/>
          <w:color w:val="auto"/>
          <w:sz w:val="32"/>
          <w:szCs w:val="32"/>
        </w:rPr>
        <w:t>检测机构必须具有</w:t>
      </w:r>
      <w:r>
        <w:rPr>
          <w:rFonts w:hint="eastAsia" w:ascii="仿宋_GB2312" w:eastAsia="仿宋_GB2312"/>
          <w:color w:val="auto"/>
          <w:sz w:val="32"/>
          <w:szCs w:val="32"/>
        </w:rPr>
        <w:t>相</w:t>
      </w:r>
      <w:r>
        <w:rPr>
          <w:rFonts w:ascii="仿宋_GB2312" w:eastAsia="仿宋_GB2312"/>
          <w:color w:val="auto"/>
          <w:sz w:val="32"/>
          <w:szCs w:val="32"/>
        </w:rPr>
        <w:t>应</w:t>
      </w:r>
      <w:r>
        <w:rPr>
          <w:rFonts w:hint="eastAsia" w:ascii="仿宋_GB2312" w:eastAsia="仿宋_GB2312"/>
          <w:color w:val="auto"/>
          <w:sz w:val="32"/>
          <w:szCs w:val="32"/>
        </w:rPr>
        <w:t>技术</w:t>
      </w:r>
      <w:r>
        <w:rPr>
          <w:rFonts w:ascii="仿宋_GB2312" w:eastAsia="仿宋_GB2312"/>
          <w:color w:val="auto"/>
          <w:sz w:val="32"/>
          <w:szCs w:val="32"/>
        </w:rPr>
        <w:t>领域的检测资质</w:t>
      </w:r>
      <w:r>
        <w:rPr>
          <w:rFonts w:hint="eastAsia" w:ascii="仿宋_GB2312" w:eastAsia="仿宋_GB2312"/>
          <w:color w:val="auto"/>
          <w:sz w:val="32"/>
          <w:szCs w:val="32"/>
        </w:rPr>
        <w:t>。既</w:t>
      </w:r>
      <w:r>
        <w:rPr>
          <w:rFonts w:ascii="仿宋_GB2312" w:eastAsia="仿宋_GB2312"/>
          <w:color w:val="auto"/>
          <w:sz w:val="32"/>
          <w:szCs w:val="32"/>
        </w:rPr>
        <w:t>有承担单位</w:t>
      </w:r>
      <w:r>
        <w:rPr>
          <w:rFonts w:hint="eastAsia" w:ascii="仿宋_GB2312" w:eastAsia="仿宋_GB2312"/>
          <w:color w:val="auto"/>
          <w:sz w:val="32"/>
          <w:szCs w:val="32"/>
        </w:rPr>
        <w:t>，</w:t>
      </w:r>
      <w:r>
        <w:rPr>
          <w:rFonts w:ascii="仿宋_GB2312" w:eastAsia="仿宋_GB2312"/>
          <w:color w:val="auto"/>
          <w:sz w:val="32"/>
          <w:szCs w:val="32"/>
        </w:rPr>
        <w:t>又有合作单位的项目，</w:t>
      </w:r>
      <w:r>
        <w:rPr>
          <w:rFonts w:hint="eastAsia" w:ascii="仿宋_GB2312" w:eastAsia="仿宋_GB2312"/>
          <w:color w:val="auto"/>
          <w:sz w:val="32"/>
          <w:szCs w:val="32"/>
        </w:rPr>
        <w:t>既可</w:t>
      </w:r>
      <w:r>
        <w:rPr>
          <w:rFonts w:ascii="仿宋_GB2312" w:eastAsia="仿宋_GB2312"/>
          <w:color w:val="auto"/>
          <w:sz w:val="32"/>
          <w:szCs w:val="32"/>
        </w:rPr>
        <w:t>由承担单位</w:t>
      </w:r>
      <w:r>
        <w:rPr>
          <w:rFonts w:hint="eastAsia" w:ascii="仿宋_GB2312" w:eastAsia="仿宋_GB2312"/>
          <w:color w:val="auto"/>
          <w:sz w:val="32"/>
          <w:szCs w:val="32"/>
        </w:rPr>
        <w:t>独立</w:t>
      </w:r>
      <w:r>
        <w:rPr>
          <w:rFonts w:ascii="仿宋_GB2312" w:eastAsia="仿宋_GB2312"/>
          <w:color w:val="auto"/>
          <w:sz w:val="32"/>
          <w:szCs w:val="32"/>
        </w:rPr>
        <w:t>提供</w:t>
      </w:r>
      <w:r>
        <w:rPr>
          <w:rFonts w:hint="eastAsia" w:ascii="仿宋_GB2312" w:eastAsia="仿宋_GB2312"/>
          <w:color w:val="auto"/>
          <w:sz w:val="32"/>
          <w:szCs w:val="32"/>
        </w:rPr>
        <w:t>，也</w:t>
      </w:r>
      <w:r>
        <w:rPr>
          <w:rFonts w:ascii="仿宋_GB2312" w:eastAsia="仿宋_GB2312"/>
          <w:color w:val="auto"/>
          <w:sz w:val="32"/>
          <w:szCs w:val="32"/>
        </w:rPr>
        <w:t>可</w:t>
      </w:r>
      <w:r>
        <w:rPr>
          <w:rFonts w:hint="eastAsia" w:ascii="仿宋_GB2312" w:eastAsia="仿宋_GB2312"/>
          <w:color w:val="auto"/>
          <w:sz w:val="32"/>
          <w:szCs w:val="32"/>
        </w:rPr>
        <w:t>由</w:t>
      </w:r>
      <w:r>
        <w:rPr>
          <w:rFonts w:ascii="仿宋_GB2312" w:eastAsia="仿宋_GB2312"/>
          <w:color w:val="auto"/>
          <w:sz w:val="32"/>
          <w:szCs w:val="32"/>
        </w:rPr>
        <w:t>承担单位</w:t>
      </w:r>
      <w:r>
        <w:rPr>
          <w:rFonts w:hint="eastAsia" w:ascii="仿宋_GB2312" w:eastAsia="仿宋_GB2312"/>
          <w:color w:val="auto"/>
          <w:sz w:val="32"/>
          <w:szCs w:val="32"/>
        </w:rPr>
        <w:t>、</w:t>
      </w:r>
      <w:r>
        <w:rPr>
          <w:rFonts w:ascii="仿宋_GB2312" w:eastAsia="仿宋_GB2312"/>
          <w:color w:val="auto"/>
          <w:sz w:val="32"/>
          <w:szCs w:val="32"/>
        </w:rPr>
        <w:t>合作单位分别提供</w:t>
      </w:r>
      <w:r>
        <w:rPr>
          <w:rFonts w:hint="eastAsia" w:ascii="仿宋_GB2312" w:eastAsia="仿宋_GB2312"/>
          <w:color w:val="auto"/>
          <w:sz w:val="32"/>
          <w:szCs w:val="32"/>
        </w:rPr>
        <w:t>。</w:t>
      </w:r>
    </w:p>
    <w:p w14:paraId="25DAC182">
      <w:pPr>
        <w:spacing w:line="560" w:lineRule="exact"/>
        <w:ind w:firstLine="640" w:firstLineChars="200"/>
        <w:rPr>
          <w:rFonts w:hint="eastAsia" w:ascii="仿宋_GB2312" w:eastAsia="FangSong_GB2312"/>
          <w:color w:val="auto"/>
          <w:sz w:val="32"/>
          <w:szCs w:val="32"/>
          <w:lang w:eastAsia="zh-CN"/>
        </w:rPr>
      </w:pPr>
      <w:r>
        <w:rPr>
          <w:rFonts w:ascii="FangSong_GB2312" w:eastAsia="FangSong_GB2312"/>
          <w:sz w:val="32"/>
          <w:szCs w:val="32"/>
        </w:rPr>
        <w:t>如第三方检测机构无法对合同指标进行检测，应书面说明</w:t>
      </w:r>
      <w:r>
        <w:rPr>
          <w:rFonts w:hint="eastAsia" w:ascii="FangSong_GB2312" w:eastAsia="FangSong_GB2312"/>
          <w:sz w:val="32"/>
          <w:szCs w:val="32"/>
          <w:lang w:eastAsia="zh-CN"/>
        </w:rPr>
        <w:t>（</w:t>
      </w:r>
      <w:r>
        <w:rPr>
          <w:rFonts w:hint="eastAsia" w:ascii="FangSong_GB2312" w:eastAsia="FangSong_GB2312"/>
          <w:sz w:val="32"/>
          <w:szCs w:val="32"/>
          <w:lang w:val="en-US" w:eastAsia="zh-CN"/>
        </w:rPr>
        <w:t>单位盖章或项目负责人签字</w:t>
      </w:r>
      <w:r>
        <w:rPr>
          <w:rFonts w:hint="eastAsia" w:ascii="FangSong_GB2312" w:eastAsia="FangSong_GB2312"/>
          <w:sz w:val="32"/>
          <w:szCs w:val="32"/>
          <w:lang w:eastAsia="zh-CN"/>
        </w:rPr>
        <w:t>）</w:t>
      </w:r>
      <w:r>
        <w:rPr>
          <w:rFonts w:ascii="FangSong_GB2312" w:eastAsia="FangSong_GB2312"/>
          <w:sz w:val="32"/>
          <w:szCs w:val="32"/>
        </w:rPr>
        <w:t>无法进行检测的原因，</w:t>
      </w:r>
      <w:r>
        <w:rPr>
          <w:rFonts w:hint="eastAsia" w:ascii="FangSong_GB2312" w:eastAsia="FangSong_GB2312"/>
          <w:sz w:val="32"/>
          <w:szCs w:val="32"/>
          <w:lang w:val="en-US" w:eastAsia="zh-CN"/>
        </w:rPr>
        <w:t>由</w:t>
      </w:r>
      <w:r>
        <w:rPr>
          <w:rFonts w:ascii="FangSong_GB2312" w:eastAsia="FangSong_GB2312"/>
          <w:sz w:val="32"/>
          <w:szCs w:val="32"/>
        </w:rPr>
        <w:t>3家以上（含3家）用户使用报告原件</w:t>
      </w:r>
      <w:r>
        <w:rPr>
          <w:rFonts w:hint="eastAsia" w:ascii="FangSong_GB2312" w:eastAsia="FangSong_GB2312"/>
          <w:sz w:val="32"/>
          <w:szCs w:val="32"/>
          <w:lang w:eastAsia="zh-CN"/>
        </w:rPr>
        <w:t>（</w:t>
      </w:r>
      <w:r>
        <w:rPr>
          <w:rFonts w:hint="eastAsia" w:ascii="FangSong_GB2312" w:eastAsia="FangSong_GB2312"/>
          <w:sz w:val="32"/>
          <w:szCs w:val="32"/>
          <w:lang w:val="en-US" w:eastAsia="zh-CN"/>
        </w:rPr>
        <w:t>须注明用户单位联系人及联系电话</w:t>
      </w:r>
      <w:r>
        <w:rPr>
          <w:rFonts w:hint="eastAsia" w:ascii="FangSong_GB2312" w:eastAsia="FangSong_GB2312"/>
          <w:sz w:val="32"/>
          <w:szCs w:val="32"/>
          <w:lang w:eastAsia="zh-CN"/>
        </w:rPr>
        <w:t>）</w:t>
      </w:r>
      <w:r>
        <w:rPr>
          <w:rFonts w:ascii="FangSong_GB2312" w:eastAsia="FangSong_GB2312"/>
          <w:sz w:val="32"/>
          <w:szCs w:val="32"/>
        </w:rPr>
        <w:t>代替测试报告原件</w:t>
      </w:r>
      <w:r>
        <w:rPr>
          <w:rFonts w:hint="eastAsia" w:ascii="FangSong_GB2312" w:eastAsia="FangSong_GB2312"/>
          <w:sz w:val="32"/>
          <w:szCs w:val="32"/>
          <w:lang w:eastAsia="zh-CN"/>
        </w:rPr>
        <w:t>。</w:t>
      </w:r>
    </w:p>
    <w:p w14:paraId="79980FB0">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开展</w:t>
      </w:r>
      <w:r>
        <w:rPr>
          <w:rFonts w:hint="eastAsia" w:ascii="仿宋_GB2312" w:eastAsia="仿宋_GB2312"/>
          <w:sz w:val="32"/>
          <w:szCs w:val="32"/>
        </w:rPr>
        <w:t>基础研究</w:t>
      </w:r>
      <w:r>
        <w:rPr>
          <w:rFonts w:hint="eastAsia" w:ascii="仿宋_GB2312" w:eastAsia="仿宋_GB2312"/>
          <w:sz w:val="32"/>
          <w:szCs w:val="32"/>
          <w:lang w:val="en-US" w:eastAsia="zh-CN"/>
        </w:rPr>
        <w:t>工作的</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如合同约定的技术指标确实无法检测，且无用户，</w:t>
      </w:r>
      <w:r>
        <w:rPr>
          <w:rFonts w:hint="eastAsia" w:ascii="仿宋_GB2312" w:eastAsia="仿宋_GB2312"/>
          <w:sz w:val="32"/>
          <w:szCs w:val="32"/>
        </w:rPr>
        <w:t>可以提供公开发表的文章。</w:t>
      </w:r>
      <w:r>
        <w:rPr>
          <w:rFonts w:hint="eastAsia" w:ascii="仿宋_GB2312" w:eastAsia="仿宋_GB2312"/>
          <w:color w:val="auto"/>
          <w:sz w:val="32"/>
          <w:szCs w:val="32"/>
        </w:rPr>
        <w:t>提供</w:t>
      </w:r>
      <w:r>
        <w:rPr>
          <w:rFonts w:ascii="仿宋_GB2312" w:eastAsia="仿宋_GB2312"/>
          <w:color w:val="auto"/>
          <w:sz w:val="32"/>
          <w:szCs w:val="32"/>
        </w:rPr>
        <w:t>公开发表文章的，除文章本身</w:t>
      </w:r>
      <w:r>
        <w:rPr>
          <w:rFonts w:hint="eastAsia" w:ascii="仿宋_GB2312" w:eastAsia="仿宋_GB2312"/>
          <w:color w:val="auto"/>
          <w:sz w:val="32"/>
          <w:szCs w:val="32"/>
        </w:rPr>
        <w:t>要</w:t>
      </w:r>
      <w:r>
        <w:rPr>
          <w:rFonts w:ascii="仿宋_GB2312" w:eastAsia="仿宋_GB2312"/>
          <w:color w:val="auto"/>
          <w:sz w:val="32"/>
          <w:szCs w:val="32"/>
        </w:rPr>
        <w:t>符合</w:t>
      </w:r>
      <w:r>
        <w:rPr>
          <w:rFonts w:hint="eastAsia" w:ascii="仿宋_GB2312" w:eastAsia="仿宋_GB2312"/>
          <w:color w:val="auto"/>
          <w:sz w:val="32"/>
          <w:szCs w:val="32"/>
        </w:rPr>
        <w:t>以</w:t>
      </w:r>
      <w:r>
        <w:rPr>
          <w:rFonts w:ascii="仿宋_GB2312" w:eastAsia="仿宋_GB2312"/>
          <w:color w:val="auto"/>
          <w:sz w:val="32"/>
          <w:szCs w:val="32"/>
        </w:rPr>
        <w:t>下</w:t>
      </w:r>
      <w:r>
        <w:rPr>
          <w:rFonts w:hint="eastAsia" w:ascii="仿宋_GB2312" w:eastAsia="仿宋_GB2312"/>
          <w:color w:val="auto"/>
          <w:sz w:val="32"/>
          <w:szCs w:val="32"/>
        </w:rPr>
        <w:t>第</w:t>
      </w:r>
      <w:r>
        <w:rPr>
          <w:rFonts w:hint="default" w:ascii="仿宋_GB2312" w:eastAsia="仿宋_GB2312"/>
          <w:color w:val="auto"/>
          <w:sz w:val="32"/>
          <w:szCs w:val="32"/>
          <w:lang w:val="en-US" w:eastAsia="zh-CN"/>
        </w:rPr>
        <w:t>8</w:t>
      </w:r>
      <w:r>
        <w:rPr>
          <w:rFonts w:hint="eastAsia" w:ascii="仿宋_GB2312" w:eastAsia="仿宋_GB2312"/>
          <w:color w:val="auto"/>
          <w:sz w:val="32"/>
          <w:szCs w:val="32"/>
        </w:rPr>
        <w:t>条</w:t>
      </w:r>
      <w:r>
        <w:rPr>
          <w:rFonts w:ascii="仿宋_GB2312" w:eastAsia="仿宋_GB2312"/>
          <w:color w:val="auto"/>
          <w:sz w:val="32"/>
          <w:szCs w:val="32"/>
        </w:rPr>
        <w:t>关于文章的要求外，</w:t>
      </w:r>
      <w:r>
        <w:rPr>
          <w:rFonts w:hint="eastAsia" w:ascii="仿宋_GB2312" w:eastAsia="仿宋_GB2312"/>
          <w:color w:val="auto"/>
          <w:sz w:val="32"/>
          <w:szCs w:val="32"/>
        </w:rPr>
        <w:t>还</w:t>
      </w:r>
      <w:r>
        <w:rPr>
          <w:rFonts w:ascii="仿宋_GB2312" w:eastAsia="仿宋_GB2312"/>
          <w:color w:val="auto"/>
          <w:sz w:val="32"/>
          <w:szCs w:val="32"/>
        </w:rPr>
        <w:t>应</w:t>
      </w:r>
      <w:r>
        <w:rPr>
          <w:rFonts w:hint="eastAsia" w:ascii="仿宋_GB2312" w:eastAsia="仿宋_GB2312"/>
          <w:color w:val="auto"/>
          <w:sz w:val="32"/>
          <w:szCs w:val="32"/>
          <w:lang w:val="en-US" w:eastAsia="zh-CN"/>
        </w:rPr>
        <w:t>提供说明，</w:t>
      </w:r>
      <w:r>
        <w:rPr>
          <w:rFonts w:ascii="仿宋_GB2312" w:eastAsia="仿宋_GB2312"/>
          <w:color w:val="auto"/>
          <w:sz w:val="32"/>
          <w:szCs w:val="32"/>
        </w:rPr>
        <w:t>包含</w:t>
      </w:r>
      <w:r>
        <w:rPr>
          <w:rFonts w:hint="eastAsia" w:ascii="仿宋_GB2312" w:eastAsia="仿宋_GB2312"/>
          <w:color w:val="auto"/>
          <w:sz w:val="32"/>
          <w:szCs w:val="32"/>
        </w:rPr>
        <w:t>证明</w:t>
      </w:r>
      <w:r>
        <w:rPr>
          <w:rFonts w:ascii="仿宋_GB2312" w:eastAsia="仿宋_GB2312"/>
          <w:color w:val="auto"/>
          <w:sz w:val="32"/>
          <w:szCs w:val="32"/>
        </w:rPr>
        <w:t>指标</w:t>
      </w:r>
      <w:r>
        <w:rPr>
          <w:rFonts w:hint="eastAsia" w:ascii="仿宋_GB2312" w:eastAsia="仿宋_GB2312"/>
          <w:color w:val="auto"/>
          <w:sz w:val="32"/>
          <w:szCs w:val="32"/>
        </w:rPr>
        <w:t>的</w:t>
      </w:r>
      <w:r>
        <w:rPr>
          <w:rFonts w:ascii="仿宋_GB2312" w:eastAsia="仿宋_GB2312"/>
          <w:color w:val="auto"/>
          <w:sz w:val="32"/>
          <w:szCs w:val="32"/>
        </w:rPr>
        <w:t>推导</w:t>
      </w:r>
      <w:r>
        <w:rPr>
          <w:rFonts w:hint="eastAsia" w:ascii="仿宋_GB2312" w:eastAsia="仿宋_GB2312"/>
          <w:color w:val="auto"/>
          <w:sz w:val="32"/>
          <w:szCs w:val="32"/>
        </w:rPr>
        <w:t>、</w:t>
      </w:r>
      <w:r>
        <w:rPr>
          <w:rFonts w:ascii="仿宋_GB2312" w:eastAsia="仿宋_GB2312"/>
          <w:color w:val="auto"/>
          <w:sz w:val="32"/>
          <w:szCs w:val="32"/>
        </w:rPr>
        <w:t>演算</w:t>
      </w:r>
      <w:r>
        <w:rPr>
          <w:rFonts w:hint="eastAsia" w:ascii="仿宋_GB2312" w:eastAsia="仿宋_GB2312"/>
          <w:color w:val="auto"/>
          <w:sz w:val="32"/>
          <w:szCs w:val="32"/>
        </w:rPr>
        <w:t>等</w:t>
      </w:r>
      <w:r>
        <w:rPr>
          <w:rFonts w:ascii="仿宋_GB2312" w:eastAsia="仿宋_GB2312"/>
          <w:color w:val="auto"/>
          <w:sz w:val="32"/>
          <w:szCs w:val="32"/>
        </w:rPr>
        <w:t>内容。</w:t>
      </w:r>
    </w:p>
    <w:p w14:paraId="5D3CC66B">
      <w:pPr>
        <w:spacing w:line="560" w:lineRule="exact"/>
        <w:ind w:firstLine="640" w:firstLineChars="200"/>
        <w:rPr>
          <w:rFonts w:ascii="仿宋" w:hAnsi="仿宋" w:eastAsia="仿宋"/>
          <w:color w:val="auto"/>
          <w:sz w:val="32"/>
          <w:szCs w:val="32"/>
        </w:rPr>
      </w:pPr>
      <w:r>
        <w:rPr>
          <w:rFonts w:hint="default" w:ascii="仿宋_GB2312" w:eastAsia="仿宋_GB2312"/>
          <w:color w:val="auto"/>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证明</w:t>
      </w:r>
      <w:r>
        <w:rPr>
          <w:rFonts w:ascii="仿宋_GB2312" w:eastAsia="仿宋_GB2312"/>
          <w:color w:val="auto"/>
          <w:sz w:val="32"/>
          <w:szCs w:val="32"/>
        </w:rPr>
        <w:t>合同约定数量和质量的</w:t>
      </w:r>
      <w:r>
        <w:rPr>
          <w:rFonts w:hint="eastAsia" w:ascii="仿宋_GB2312" w:eastAsia="仿宋_GB2312"/>
          <w:color w:val="auto"/>
          <w:sz w:val="32"/>
          <w:szCs w:val="32"/>
        </w:rPr>
        <w:t>文章或著作的复印件（</w:t>
      </w:r>
      <w:r>
        <w:rPr>
          <w:rFonts w:ascii="仿宋_GB2312" w:eastAsia="仿宋_GB2312"/>
          <w:color w:val="auto"/>
          <w:sz w:val="32"/>
          <w:szCs w:val="32"/>
        </w:rPr>
        <w:t>著作仅需提供首页、目录页和最</w:t>
      </w:r>
      <w:r>
        <w:rPr>
          <w:rFonts w:hint="eastAsia" w:ascii="仿宋_GB2312" w:eastAsia="仿宋_GB2312"/>
          <w:color w:val="auto"/>
          <w:sz w:val="32"/>
          <w:szCs w:val="32"/>
        </w:rPr>
        <w:t>后</w:t>
      </w:r>
      <w:r>
        <w:rPr>
          <w:rFonts w:ascii="仿宋_GB2312" w:eastAsia="仿宋_GB2312"/>
          <w:color w:val="auto"/>
          <w:sz w:val="32"/>
          <w:szCs w:val="32"/>
        </w:rPr>
        <w:t>有关编辑、发行信息的页面）</w:t>
      </w:r>
      <w:r>
        <w:rPr>
          <w:rFonts w:hint="eastAsia" w:ascii="仿宋_GB2312" w:eastAsia="仿宋_GB2312"/>
          <w:color w:val="auto"/>
          <w:sz w:val="32"/>
          <w:szCs w:val="32"/>
        </w:rPr>
        <w:t>。</w:t>
      </w:r>
      <w:r>
        <w:rPr>
          <w:rFonts w:ascii="仿宋_GB2312" w:eastAsia="仿宋_GB2312"/>
          <w:color w:val="auto"/>
          <w:sz w:val="32"/>
          <w:szCs w:val="32"/>
        </w:rPr>
        <w:t>文</w:t>
      </w:r>
      <w:r>
        <w:rPr>
          <w:rFonts w:hint="eastAsia" w:ascii="仿宋_GB2312" w:eastAsia="仿宋_GB2312"/>
          <w:color w:val="auto"/>
          <w:sz w:val="32"/>
          <w:szCs w:val="32"/>
        </w:rPr>
        <w:t>章或著作</w:t>
      </w:r>
      <w:r>
        <w:rPr>
          <w:rFonts w:ascii="仿宋_GB2312" w:eastAsia="仿宋_GB2312"/>
          <w:color w:val="auto"/>
          <w:sz w:val="32"/>
          <w:szCs w:val="32"/>
        </w:rPr>
        <w:t>未正式发表但已</w:t>
      </w:r>
      <w:r>
        <w:rPr>
          <w:rFonts w:hint="eastAsia" w:ascii="仿宋_GB2312" w:eastAsia="仿宋_GB2312"/>
          <w:color w:val="auto"/>
          <w:sz w:val="32"/>
          <w:szCs w:val="32"/>
        </w:rPr>
        <w:t>收</w:t>
      </w:r>
      <w:r>
        <w:rPr>
          <w:rFonts w:ascii="仿宋_GB2312" w:eastAsia="仿宋_GB2312"/>
          <w:color w:val="auto"/>
          <w:sz w:val="32"/>
          <w:szCs w:val="32"/>
        </w:rPr>
        <w:t>到</w:t>
      </w:r>
      <w:r>
        <w:rPr>
          <w:rFonts w:hint="eastAsia" w:ascii="仿宋_GB2312" w:eastAsia="仿宋_GB2312"/>
          <w:color w:val="auto"/>
          <w:sz w:val="32"/>
          <w:szCs w:val="32"/>
        </w:rPr>
        <w:t>用</w:t>
      </w:r>
      <w:r>
        <w:rPr>
          <w:rFonts w:ascii="仿宋_GB2312" w:eastAsia="仿宋_GB2312"/>
          <w:color w:val="auto"/>
          <w:sz w:val="32"/>
          <w:szCs w:val="32"/>
          <w:shd w:val="clear" w:fill="FFFFFF"/>
        </w:rPr>
        <w:t>刊</w:t>
      </w:r>
      <w:r>
        <w:rPr>
          <w:rFonts w:ascii="仿宋_GB2312" w:eastAsia="仿宋_GB2312"/>
          <w:color w:val="auto"/>
          <w:sz w:val="32"/>
          <w:szCs w:val="32"/>
        </w:rPr>
        <w:t>通知的，应提供用</w:t>
      </w:r>
      <w:r>
        <w:rPr>
          <w:rFonts w:ascii="仿宋_GB2312" w:eastAsia="仿宋_GB2312"/>
          <w:color w:val="auto"/>
          <w:sz w:val="32"/>
          <w:szCs w:val="32"/>
          <w:shd w:val="clear" w:fill="FFFFFF"/>
        </w:rPr>
        <w:t>刊</w:t>
      </w:r>
      <w:r>
        <w:rPr>
          <w:rFonts w:ascii="仿宋_GB2312" w:eastAsia="仿宋_GB2312"/>
          <w:color w:val="auto"/>
          <w:sz w:val="32"/>
          <w:szCs w:val="32"/>
        </w:rPr>
        <w:t>通知</w:t>
      </w:r>
      <w:r>
        <w:rPr>
          <w:rFonts w:hint="eastAsia" w:ascii="仿宋_GB2312" w:eastAsia="仿宋_GB2312"/>
          <w:color w:val="auto"/>
          <w:sz w:val="32"/>
          <w:szCs w:val="32"/>
        </w:rPr>
        <w:t>和文章</w:t>
      </w:r>
      <w:r>
        <w:rPr>
          <w:rFonts w:ascii="仿宋_GB2312" w:eastAsia="仿宋_GB2312"/>
          <w:color w:val="auto"/>
          <w:sz w:val="32"/>
          <w:szCs w:val="32"/>
        </w:rPr>
        <w:t>全文</w:t>
      </w:r>
      <w:r>
        <w:rPr>
          <w:rFonts w:hint="eastAsia" w:ascii="仿宋_GB2312" w:eastAsia="仿宋_GB2312"/>
          <w:color w:val="auto"/>
          <w:sz w:val="32"/>
          <w:szCs w:val="32"/>
        </w:rPr>
        <w:t>（</w:t>
      </w:r>
      <w:r>
        <w:rPr>
          <w:rFonts w:ascii="仿宋_GB2312" w:eastAsia="仿宋_GB2312"/>
          <w:color w:val="auto"/>
          <w:sz w:val="32"/>
          <w:szCs w:val="32"/>
        </w:rPr>
        <w:t>著作内容同上）的复印件</w:t>
      </w:r>
      <w:r>
        <w:rPr>
          <w:rFonts w:hint="eastAsia" w:ascii="仿宋_GB2312" w:eastAsia="仿宋_GB2312"/>
          <w:color w:val="auto"/>
          <w:sz w:val="32"/>
          <w:szCs w:val="32"/>
        </w:rPr>
        <w:t>。文章或</w:t>
      </w:r>
      <w:r>
        <w:rPr>
          <w:rFonts w:ascii="仿宋_GB2312" w:eastAsia="仿宋_GB2312"/>
          <w:color w:val="auto"/>
          <w:sz w:val="32"/>
          <w:szCs w:val="32"/>
        </w:rPr>
        <w:t>著作</w:t>
      </w:r>
      <w:r>
        <w:rPr>
          <w:rFonts w:hint="eastAsia" w:ascii="仿宋_GB2312" w:eastAsia="仿宋_GB2312"/>
          <w:color w:val="auto"/>
          <w:sz w:val="32"/>
          <w:szCs w:val="32"/>
        </w:rPr>
        <w:t>内容</w:t>
      </w:r>
      <w:r>
        <w:rPr>
          <w:rFonts w:ascii="仿宋_GB2312" w:eastAsia="仿宋_GB2312"/>
          <w:color w:val="auto"/>
          <w:sz w:val="32"/>
          <w:szCs w:val="32"/>
        </w:rPr>
        <w:t>应与项目研究方向相关，致谢部分</w:t>
      </w:r>
      <w:r>
        <w:rPr>
          <w:rFonts w:ascii="仿宋" w:hAnsi="仿宋" w:eastAsia="仿宋"/>
          <w:color w:val="auto"/>
          <w:sz w:val="32"/>
          <w:szCs w:val="32"/>
        </w:rPr>
        <w:t>应</w:t>
      </w:r>
      <w:r>
        <w:rPr>
          <w:rFonts w:hint="eastAsia" w:ascii="仿宋" w:hAnsi="仿宋" w:eastAsia="仿宋"/>
          <w:color w:val="auto"/>
          <w:sz w:val="32"/>
          <w:szCs w:val="32"/>
        </w:rPr>
        <w:t>注明项目</w:t>
      </w:r>
      <w:r>
        <w:rPr>
          <w:rFonts w:ascii="仿宋" w:hAnsi="仿宋" w:eastAsia="仿宋"/>
          <w:color w:val="auto"/>
          <w:sz w:val="32"/>
          <w:szCs w:val="32"/>
        </w:rPr>
        <w:t>编号</w:t>
      </w:r>
      <w:r>
        <w:rPr>
          <w:rFonts w:hint="eastAsia" w:ascii="仿宋" w:hAnsi="仿宋" w:eastAsia="仿宋"/>
          <w:color w:val="auto"/>
          <w:sz w:val="32"/>
          <w:szCs w:val="32"/>
        </w:rPr>
        <w:t>。</w:t>
      </w:r>
    </w:p>
    <w:p w14:paraId="3386FDE2">
      <w:pPr>
        <w:spacing w:line="560" w:lineRule="exact"/>
        <w:ind w:firstLine="640" w:firstLineChars="200"/>
        <w:rPr>
          <w:rFonts w:ascii="仿宋_GB2312" w:eastAsia="仿宋_GB2312" w:hAnsiTheme="minorHAnsi"/>
          <w:color w:val="auto"/>
          <w:sz w:val="32"/>
          <w:szCs w:val="32"/>
        </w:rPr>
      </w:pPr>
      <w:r>
        <w:rPr>
          <w:rFonts w:hint="default" w:ascii="仿宋_GB2312" w:eastAsia="仿宋_GB2312" w:hAnsiTheme="minorHAnsi"/>
          <w:color w:val="auto"/>
          <w:sz w:val="32"/>
          <w:szCs w:val="32"/>
        </w:rPr>
        <w:t>项目</w:t>
      </w:r>
      <w:r>
        <w:rPr>
          <w:rFonts w:ascii="仿宋_GB2312" w:eastAsia="仿宋_GB2312" w:hAnsiTheme="minorHAnsi"/>
          <w:color w:val="auto"/>
          <w:sz w:val="32"/>
          <w:szCs w:val="32"/>
        </w:rPr>
        <w:t>组成员</w:t>
      </w:r>
      <w:r>
        <w:rPr>
          <w:rFonts w:hint="default" w:ascii="仿宋_GB2312" w:eastAsia="仿宋_GB2312" w:hAnsiTheme="minorHAnsi"/>
          <w:color w:val="auto"/>
          <w:sz w:val="32"/>
          <w:szCs w:val="32"/>
        </w:rPr>
        <w:t>必须</w:t>
      </w:r>
      <w:r>
        <w:rPr>
          <w:rFonts w:ascii="仿宋_GB2312" w:eastAsia="仿宋_GB2312" w:hAnsiTheme="minorHAnsi"/>
          <w:color w:val="auto"/>
          <w:sz w:val="32"/>
          <w:szCs w:val="32"/>
        </w:rPr>
        <w:t>是文章</w:t>
      </w:r>
      <w:r>
        <w:rPr>
          <w:rFonts w:hint="default" w:ascii="仿宋_GB2312" w:eastAsia="仿宋_GB2312" w:hAnsiTheme="minorHAnsi"/>
          <w:color w:val="auto"/>
          <w:sz w:val="32"/>
          <w:szCs w:val="32"/>
        </w:rPr>
        <w:t>或</w:t>
      </w:r>
      <w:r>
        <w:rPr>
          <w:rFonts w:ascii="仿宋_GB2312" w:eastAsia="仿宋_GB2312" w:hAnsiTheme="minorHAnsi"/>
          <w:color w:val="auto"/>
          <w:sz w:val="32"/>
          <w:szCs w:val="32"/>
        </w:rPr>
        <w:t>著作的第一作者或通讯作者</w:t>
      </w:r>
      <w:r>
        <w:rPr>
          <w:rFonts w:hint="default" w:ascii="仿宋_GB2312" w:eastAsia="仿宋_GB2312" w:hAnsiTheme="minorHAnsi"/>
          <w:color w:val="auto"/>
          <w:sz w:val="32"/>
          <w:szCs w:val="32"/>
        </w:rPr>
        <w:t>，且该</w:t>
      </w:r>
      <w:r>
        <w:rPr>
          <w:rFonts w:ascii="仿宋_GB2312" w:eastAsia="仿宋_GB2312" w:hAnsiTheme="minorHAnsi"/>
          <w:color w:val="auto"/>
          <w:sz w:val="32"/>
          <w:szCs w:val="32"/>
        </w:rPr>
        <w:t>第一作者或通讯作者</w:t>
      </w:r>
      <w:r>
        <w:rPr>
          <w:rFonts w:hint="default" w:ascii="仿宋_GB2312" w:eastAsia="仿宋_GB2312" w:hAnsiTheme="minorHAnsi"/>
          <w:color w:val="auto"/>
          <w:sz w:val="32"/>
          <w:szCs w:val="32"/>
        </w:rPr>
        <w:t>在</w:t>
      </w:r>
      <w:r>
        <w:rPr>
          <w:rFonts w:ascii="仿宋_GB2312" w:eastAsia="仿宋_GB2312" w:hAnsiTheme="minorHAnsi"/>
          <w:color w:val="auto"/>
          <w:sz w:val="32"/>
          <w:szCs w:val="32"/>
        </w:rPr>
        <w:t>文章</w:t>
      </w:r>
      <w:r>
        <w:rPr>
          <w:rFonts w:hint="default" w:ascii="仿宋_GB2312" w:eastAsia="仿宋_GB2312" w:hAnsiTheme="minorHAnsi"/>
          <w:color w:val="auto"/>
          <w:sz w:val="32"/>
          <w:szCs w:val="32"/>
        </w:rPr>
        <w:t>或</w:t>
      </w:r>
      <w:r>
        <w:rPr>
          <w:rFonts w:ascii="仿宋_GB2312" w:eastAsia="仿宋_GB2312" w:hAnsiTheme="minorHAnsi"/>
          <w:color w:val="auto"/>
          <w:sz w:val="32"/>
          <w:szCs w:val="32"/>
        </w:rPr>
        <w:t>著作</w:t>
      </w:r>
      <w:r>
        <w:rPr>
          <w:rFonts w:hint="default" w:ascii="仿宋_GB2312" w:eastAsia="仿宋_GB2312" w:hAnsiTheme="minorHAnsi"/>
          <w:color w:val="auto"/>
          <w:sz w:val="32"/>
          <w:szCs w:val="32"/>
        </w:rPr>
        <w:t>中标</w:t>
      </w:r>
      <w:r>
        <w:rPr>
          <w:rFonts w:ascii="仿宋_GB2312" w:eastAsia="仿宋_GB2312" w:hAnsiTheme="minorHAnsi"/>
          <w:color w:val="auto"/>
          <w:sz w:val="32"/>
          <w:szCs w:val="32"/>
        </w:rPr>
        <w:t>注的</w:t>
      </w:r>
      <w:r>
        <w:rPr>
          <w:rFonts w:ascii="仿宋_GB2312" w:eastAsia="仿宋_GB2312" w:hAnsiTheme="minorHAnsi"/>
          <w:color w:val="auto"/>
          <w:sz w:val="32"/>
          <w:szCs w:val="32"/>
          <w:highlight w:val="none"/>
        </w:rPr>
        <w:t>所属</w:t>
      </w:r>
      <w:r>
        <w:rPr>
          <w:rFonts w:hint="default" w:ascii="仿宋_GB2312" w:eastAsia="仿宋_GB2312" w:hAnsiTheme="minorHAnsi"/>
          <w:color w:val="auto"/>
          <w:sz w:val="32"/>
          <w:szCs w:val="32"/>
          <w:highlight w:val="none"/>
        </w:rPr>
        <w:t>单位</w:t>
      </w:r>
      <w:r>
        <w:rPr>
          <w:rFonts w:ascii="仿宋_GB2312" w:eastAsia="仿宋_GB2312" w:hAnsiTheme="minorHAnsi"/>
          <w:color w:val="auto"/>
          <w:sz w:val="32"/>
          <w:szCs w:val="32"/>
          <w:highlight w:val="none"/>
        </w:rPr>
        <w:t>也必须是承担单位</w:t>
      </w:r>
      <w:r>
        <w:rPr>
          <w:rFonts w:hint="eastAsia" w:ascii="仿宋_GB2312" w:eastAsia="仿宋_GB2312"/>
          <w:color w:val="auto"/>
          <w:sz w:val="32"/>
          <w:szCs w:val="32"/>
          <w:highlight w:val="none"/>
          <w:lang w:val="en-US" w:eastAsia="zh-CN"/>
        </w:rPr>
        <w:t>或合作单位</w:t>
      </w:r>
      <w:r>
        <w:rPr>
          <w:rFonts w:ascii="仿宋_GB2312" w:eastAsia="仿宋_GB2312" w:hAnsiTheme="minorHAnsi"/>
          <w:color w:val="auto"/>
          <w:sz w:val="32"/>
          <w:szCs w:val="32"/>
        </w:rPr>
        <w:t>。</w:t>
      </w:r>
    </w:p>
    <w:p w14:paraId="44331A5B">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合同约定的文章为SCI或EI检索的，应提供检索证明。</w:t>
      </w:r>
    </w:p>
    <w:p w14:paraId="5480B0DE">
      <w:pPr>
        <w:spacing w:line="560" w:lineRule="exact"/>
        <w:ind w:firstLine="640" w:firstLineChars="200"/>
        <w:rPr>
          <w:rFonts w:hint="default" w:ascii="仿宋_GB2312" w:eastAsia="仿宋_GB2312"/>
          <w:color w:val="auto"/>
          <w:sz w:val="32"/>
          <w:szCs w:val="32"/>
          <w:lang w:val="en-US" w:eastAsia="zh-CN"/>
        </w:rPr>
      </w:pPr>
      <w:r>
        <w:rPr>
          <w:rFonts w:ascii="FangSong_GB2312" w:eastAsia="FangSong_GB2312"/>
          <w:sz w:val="32"/>
          <w:szCs w:val="32"/>
        </w:rPr>
        <w:t>论文的发表统计范围是：</w:t>
      </w:r>
      <w:r>
        <w:rPr>
          <w:rFonts w:hint="eastAsia" w:ascii="FangSong_GB2312" w:eastAsia="FangSong_GB2312"/>
          <w:sz w:val="32"/>
          <w:szCs w:val="32"/>
          <w:lang w:val="en-US" w:eastAsia="zh-CN"/>
        </w:rPr>
        <w:t>项目申报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后</w:t>
      </w:r>
      <w:r>
        <w:rPr>
          <w:rFonts w:hint="eastAsia" w:ascii="FangSong_GB2312" w:eastAsia="FangSong_GB2312"/>
          <w:sz w:val="32"/>
          <w:szCs w:val="32"/>
        </w:rPr>
        <w:t>6</w:t>
      </w:r>
      <w:r>
        <w:rPr>
          <w:rFonts w:ascii="FangSong_GB2312" w:eastAsia="FangSong_GB2312"/>
          <w:sz w:val="32"/>
          <w:szCs w:val="32"/>
        </w:rPr>
        <w:t>个月</w:t>
      </w:r>
      <w:r>
        <w:rPr>
          <w:rFonts w:ascii="FangSong_GB2312" w:eastAsia="FangSong_GB2312"/>
          <w:sz w:val="32"/>
          <w:szCs w:val="32"/>
          <w:shd w:val="clear" w:fill="FFFFFF"/>
        </w:rPr>
        <w:t>止</w:t>
      </w:r>
      <w:r>
        <w:rPr>
          <w:rFonts w:hint="eastAsia" w:ascii="FangSong_GB2312" w:eastAsia="FangSong_GB2312"/>
          <w:sz w:val="32"/>
          <w:szCs w:val="32"/>
        </w:rPr>
        <w:t>（早于截止日验收的，统计截止日为验收申请之日）</w:t>
      </w:r>
      <w:r>
        <w:rPr>
          <w:rFonts w:hint="eastAsia" w:ascii="FangSong_GB2312" w:eastAsia="FangSong_GB2312"/>
          <w:sz w:val="32"/>
          <w:szCs w:val="32"/>
          <w:lang w:eastAsia="zh-CN"/>
        </w:rPr>
        <w:t>。</w:t>
      </w:r>
    </w:p>
    <w:p w14:paraId="10B4352A">
      <w:pPr>
        <w:spacing w:line="560" w:lineRule="exact"/>
        <w:ind w:firstLine="640" w:firstLineChars="200"/>
        <w:rPr>
          <w:rFonts w:hint="eastAsia" w:ascii="仿宋_GB2312" w:eastAsia="仿宋_GB2312"/>
          <w:color w:val="auto"/>
          <w:sz w:val="32"/>
          <w:szCs w:val="32"/>
          <w:lang w:eastAsia="zh-CN"/>
        </w:rPr>
      </w:pPr>
      <w:r>
        <w:rPr>
          <w:rFonts w:hint="default"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证明</w:t>
      </w:r>
      <w:r>
        <w:rPr>
          <w:rFonts w:ascii="仿宋_GB2312" w:eastAsia="仿宋_GB2312"/>
          <w:color w:val="auto"/>
          <w:sz w:val="32"/>
          <w:szCs w:val="32"/>
        </w:rPr>
        <w:t>合同约定数量和质量的</w:t>
      </w:r>
      <w:r>
        <w:rPr>
          <w:rFonts w:hint="eastAsia" w:ascii="仿宋_GB2312" w:eastAsia="仿宋_GB2312"/>
          <w:color w:val="auto"/>
          <w:sz w:val="32"/>
          <w:szCs w:val="32"/>
        </w:rPr>
        <w:t>专利申请受理回执、</w:t>
      </w:r>
      <w:r>
        <w:rPr>
          <w:rFonts w:ascii="仿宋_GB2312" w:eastAsia="仿宋_GB2312"/>
          <w:color w:val="auto"/>
          <w:sz w:val="32"/>
          <w:szCs w:val="32"/>
        </w:rPr>
        <w:t>专利授权证书</w:t>
      </w:r>
      <w:r>
        <w:rPr>
          <w:rFonts w:hint="eastAsia" w:ascii="仿宋_GB2312" w:eastAsia="仿宋_GB2312"/>
          <w:color w:val="auto"/>
          <w:sz w:val="32"/>
          <w:szCs w:val="32"/>
        </w:rPr>
        <w:t>复印件。</w:t>
      </w:r>
      <w:r>
        <w:rPr>
          <w:rFonts w:hint="default" w:ascii="仿宋_GB2312" w:eastAsia="仿宋_GB2312" w:hAnsiTheme="minorHAnsi"/>
          <w:color w:val="auto"/>
          <w:sz w:val="32"/>
          <w:szCs w:val="32"/>
        </w:rPr>
        <w:t>专</w:t>
      </w:r>
      <w:r>
        <w:rPr>
          <w:rFonts w:ascii="仿宋_GB2312" w:eastAsia="仿宋_GB2312" w:hAnsiTheme="minorHAnsi"/>
          <w:color w:val="auto"/>
          <w:sz w:val="32"/>
          <w:szCs w:val="32"/>
        </w:rPr>
        <w:t>利内容应与</w:t>
      </w:r>
      <w:r>
        <w:rPr>
          <w:rFonts w:hint="default" w:ascii="仿宋_GB2312" w:eastAsia="仿宋_GB2312" w:hAnsiTheme="minorHAnsi"/>
          <w:color w:val="auto"/>
          <w:sz w:val="32"/>
          <w:szCs w:val="32"/>
        </w:rPr>
        <w:t>合同</w:t>
      </w:r>
      <w:r>
        <w:rPr>
          <w:rFonts w:ascii="仿宋_GB2312" w:eastAsia="仿宋_GB2312" w:hAnsiTheme="minorHAnsi"/>
          <w:color w:val="auto"/>
          <w:sz w:val="32"/>
          <w:szCs w:val="32"/>
        </w:rPr>
        <w:t>研究内容</w:t>
      </w:r>
      <w:r>
        <w:rPr>
          <w:rFonts w:hint="default" w:ascii="仿宋_GB2312" w:eastAsia="仿宋_GB2312" w:hAnsiTheme="minorHAnsi"/>
          <w:color w:val="auto"/>
          <w:sz w:val="32"/>
          <w:szCs w:val="32"/>
        </w:rPr>
        <w:t>相关。项目</w:t>
      </w:r>
      <w:r>
        <w:rPr>
          <w:rFonts w:ascii="仿宋_GB2312" w:eastAsia="仿宋_GB2312" w:hAnsiTheme="minorHAnsi"/>
          <w:color w:val="auto"/>
          <w:sz w:val="32"/>
          <w:szCs w:val="32"/>
        </w:rPr>
        <w:t>承担</w:t>
      </w:r>
      <w:r>
        <w:rPr>
          <w:rFonts w:hint="eastAsia" w:ascii="仿宋_GB2312" w:eastAsia="仿宋_GB2312"/>
          <w:color w:val="auto"/>
          <w:sz w:val="32"/>
          <w:szCs w:val="32"/>
          <w:lang w:val="en-US" w:eastAsia="zh-CN"/>
        </w:rPr>
        <w:t>单位或合作单位</w:t>
      </w:r>
      <w:r>
        <w:rPr>
          <w:rFonts w:ascii="仿宋_GB2312" w:eastAsia="仿宋_GB2312" w:hAnsiTheme="minorHAnsi"/>
          <w:color w:val="auto"/>
          <w:sz w:val="32"/>
          <w:szCs w:val="32"/>
        </w:rPr>
        <w:t>应为专利权人</w:t>
      </w:r>
      <w:r>
        <w:rPr>
          <w:rFonts w:hint="eastAsia" w:ascii="仿宋_GB2312" w:eastAsia="仿宋_GB2312"/>
          <w:color w:val="auto"/>
          <w:sz w:val="32"/>
          <w:szCs w:val="32"/>
          <w:lang w:eastAsia="zh-CN"/>
        </w:rPr>
        <w:t>。</w:t>
      </w:r>
    </w:p>
    <w:p w14:paraId="14F4F68B">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专利</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申请、授权日期统计范围是：项目申报之日起至合同规定的实施期限届满后6个月</w:t>
      </w:r>
      <w:r>
        <w:rPr>
          <w:rFonts w:hint="eastAsia" w:ascii="仿宋_GB2312" w:eastAsia="仿宋_GB2312"/>
          <w:color w:val="auto"/>
          <w:sz w:val="32"/>
          <w:szCs w:val="32"/>
          <w:shd w:val="clear" w:fill="FFFFFF"/>
          <w:lang w:eastAsia="zh-CN"/>
        </w:rPr>
        <w:t>止</w:t>
      </w:r>
      <w:r>
        <w:rPr>
          <w:rFonts w:hint="eastAsia" w:ascii="FangSong_GB2312" w:eastAsia="FangSong_GB2312"/>
          <w:sz w:val="32"/>
          <w:szCs w:val="32"/>
        </w:rPr>
        <w:t>（早于截止日验收的，统计截止日为验收申请之日）</w:t>
      </w:r>
      <w:r>
        <w:rPr>
          <w:rFonts w:hint="eastAsia" w:ascii="FangSong_GB2312" w:eastAsia="FangSong_GB2312"/>
          <w:sz w:val="32"/>
          <w:szCs w:val="32"/>
          <w:lang w:eastAsia="zh-CN"/>
        </w:rPr>
        <w:t>。</w:t>
      </w:r>
    </w:p>
    <w:p w14:paraId="777E5334">
      <w:pPr>
        <w:spacing w:line="560" w:lineRule="exact"/>
        <w:ind w:firstLine="640" w:firstLineChars="200"/>
        <w:rPr>
          <w:rFonts w:ascii="仿宋_GB2312" w:eastAsia="仿宋_GB2312" w:hAnsiTheme="minorHAnsi"/>
          <w:color w:val="auto"/>
          <w:sz w:val="32"/>
          <w:szCs w:val="32"/>
        </w:rPr>
      </w:pPr>
      <w:r>
        <w:rPr>
          <w:rFonts w:ascii="仿宋_GB2312" w:eastAsia="仿宋_GB2312"/>
          <w:color w:val="auto"/>
          <w:sz w:val="32"/>
          <w:szCs w:val="32"/>
        </w:rPr>
        <w:t>1</w:t>
      </w:r>
      <w:r>
        <w:rPr>
          <w:rFonts w:hint="default"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证明</w:t>
      </w:r>
      <w:r>
        <w:rPr>
          <w:rFonts w:ascii="仿宋_GB2312" w:eastAsia="仿宋_GB2312"/>
          <w:color w:val="auto"/>
          <w:sz w:val="32"/>
          <w:szCs w:val="32"/>
        </w:rPr>
        <w:t>合同约定数量</w:t>
      </w:r>
      <w:r>
        <w:rPr>
          <w:rFonts w:hint="eastAsia" w:ascii="仿宋_GB2312" w:eastAsia="仿宋_GB2312"/>
          <w:color w:val="auto"/>
          <w:sz w:val="32"/>
          <w:szCs w:val="32"/>
        </w:rPr>
        <w:t>的</w:t>
      </w:r>
      <w:r>
        <w:rPr>
          <w:rFonts w:ascii="仿宋_GB2312" w:eastAsia="仿宋_GB2312"/>
          <w:color w:val="auto"/>
          <w:sz w:val="32"/>
          <w:szCs w:val="32"/>
        </w:rPr>
        <w:t>软件</w:t>
      </w:r>
      <w:r>
        <w:rPr>
          <w:rFonts w:hint="eastAsia" w:ascii="仿宋_GB2312" w:eastAsia="仿宋_GB2312"/>
          <w:color w:val="auto"/>
          <w:sz w:val="32"/>
          <w:szCs w:val="32"/>
        </w:rPr>
        <w:t>著作</w:t>
      </w:r>
      <w:r>
        <w:rPr>
          <w:rFonts w:ascii="仿宋_GB2312" w:eastAsia="仿宋_GB2312"/>
          <w:color w:val="auto"/>
          <w:sz w:val="32"/>
          <w:szCs w:val="32"/>
        </w:rPr>
        <w:t>权</w:t>
      </w:r>
      <w:r>
        <w:rPr>
          <w:rFonts w:hint="eastAsia" w:ascii="仿宋_GB2312" w:eastAsia="仿宋_GB2312"/>
          <w:color w:val="auto"/>
          <w:sz w:val="32"/>
          <w:szCs w:val="32"/>
        </w:rPr>
        <w:t>证书复印件。软</w:t>
      </w:r>
      <w:r>
        <w:rPr>
          <w:rFonts w:ascii="仿宋_GB2312" w:eastAsia="仿宋_GB2312"/>
          <w:color w:val="auto"/>
          <w:sz w:val="32"/>
          <w:szCs w:val="32"/>
        </w:rPr>
        <w:t>件</w:t>
      </w:r>
      <w:r>
        <w:rPr>
          <w:rFonts w:ascii="仿宋_GB2312" w:eastAsia="仿宋_GB2312" w:hAnsiTheme="minorHAnsi"/>
          <w:color w:val="auto"/>
          <w:sz w:val="32"/>
          <w:szCs w:val="32"/>
        </w:rPr>
        <w:t>应与</w:t>
      </w:r>
      <w:r>
        <w:rPr>
          <w:rFonts w:hint="default" w:ascii="仿宋_GB2312" w:eastAsia="仿宋_GB2312" w:hAnsiTheme="minorHAnsi"/>
          <w:color w:val="auto"/>
          <w:sz w:val="32"/>
          <w:szCs w:val="32"/>
        </w:rPr>
        <w:t>合同</w:t>
      </w:r>
      <w:r>
        <w:rPr>
          <w:rFonts w:ascii="仿宋_GB2312" w:eastAsia="仿宋_GB2312" w:hAnsiTheme="minorHAnsi"/>
          <w:color w:val="auto"/>
          <w:sz w:val="32"/>
          <w:szCs w:val="32"/>
        </w:rPr>
        <w:t>研究内容</w:t>
      </w:r>
      <w:r>
        <w:rPr>
          <w:rFonts w:hint="default" w:ascii="仿宋_GB2312" w:eastAsia="仿宋_GB2312" w:hAnsiTheme="minorHAnsi"/>
          <w:color w:val="auto"/>
          <w:sz w:val="32"/>
          <w:szCs w:val="32"/>
        </w:rPr>
        <w:t>相关。</w:t>
      </w:r>
      <w:r>
        <w:rPr>
          <w:rFonts w:ascii="仿宋_GB2312" w:eastAsia="仿宋_GB2312" w:hAnsiTheme="minorHAnsi"/>
          <w:color w:val="auto"/>
          <w:sz w:val="32"/>
          <w:szCs w:val="32"/>
        </w:rPr>
        <w:t>承担单位</w:t>
      </w:r>
      <w:r>
        <w:rPr>
          <w:rFonts w:hint="eastAsia" w:ascii="仿宋_GB2312" w:eastAsia="仿宋_GB2312"/>
          <w:color w:val="auto"/>
          <w:sz w:val="32"/>
          <w:szCs w:val="32"/>
          <w:lang w:val="en-US" w:eastAsia="zh-CN"/>
        </w:rPr>
        <w:t>或合作单位</w:t>
      </w:r>
      <w:r>
        <w:rPr>
          <w:rFonts w:ascii="仿宋_GB2312" w:eastAsia="仿宋_GB2312" w:hAnsiTheme="minorHAnsi"/>
          <w:color w:val="auto"/>
          <w:sz w:val="32"/>
          <w:szCs w:val="32"/>
        </w:rPr>
        <w:t>应为</w:t>
      </w:r>
      <w:r>
        <w:rPr>
          <w:rFonts w:hint="default" w:ascii="仿宋_GB2312" w:eastAsia="仿宋_GB2312" w:hAnsiTheme="minorHAnsi"/>
          <w:color w:val="auto"/>
          <w:sz w:val="32"/>
          <w:szCs w:val="32"/>
        </w:rPr>
        <w:t>软</w:t>
      </w:r>
      <w:r>
        <w:rPr>
          <w:rFonts w:ascii="仿宋_GB2312" w:eastAsia="仿宋_GB2312" w:hAnsiTheme="minorHAnsi"/>
          <w:color w:val="auto"/>
          <w:sz w:val="32"/>
          <w:szCs w:val="32"/>
        </w:rPr>
        <w:t>件著作权人。</w:t>
      </w:r>
    </w:p>
    <w:p w14:paraId="24C5DC06">
      <w:pPr>
        <w:spacing w:line="560" w:lineRule="exact"/>
        <w:ind w:firstLine="640" w:firstLineChars="200"/>
        <w:rPr>
          <w:rFonts w:hint="eastAsia" w:ascii="仿宋_GB2312" w:eastAsia="FangSong_GB2312" w:hAnsiTheme="minorHAnsi"/>
          <w:color w:val="auto"/>
          <w:sz w:val="32"/>
          <w:szCs w:val="32"/>
          <w:lang w:eastAsia="zh-CN"/>
        </w:rPr>
      </w:pPr>
      <w:r>
        <w:rPr>
          <w:rFonts w:ascii="FangSong_GB2312" w:eastAsia="FangSong_GB2312"/>
          <w:sz w:val="32"/>
          <w:szCs w:val="32"/>
        </w:rPr>
        <w:t>软件著作权的</w:t>
      </w:r>
      <w:r>
        <w:rPr>
          <w:rFonts w:ascii="FangSong_GB2312" w:eastAsia="FangSong_GB2312"/>
          <w:sz w:val="32"/>
          <w:szCs w:val="32"/>
          <w:highlight w:val="none"/>
        </w:rPr>
        <w:t>日期统计</w:t>
      </w:r>
      <w:r>
        <w:rPr>
          <w:rFonts w:ascii="FangSong_GB2312" w:eastAsia="FangSong_GB2312"/>
          <w:sz w:val="32"/>
          <w:szCs w:val="32"/>
        </w:rPr>
        <w:t>范围是：</w:t>
      </w:r>
      <w:r>
        <w:rPr>
          <w:rFonts w:hint="eastAsia" w:ascii="FangSong_GB2312" w:eastAsia="FangSong_GB2312"/>
          <w:sz w:val="32"/>
          <w:szCs w:val="32"/>
          <w:lang w:val="en-US" w:eastAsia="zh-CN"/>
        </w:rPr>
        <w:t>项目申报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后</w:t>
      </w:r>
      <w:r>
        <w:rPr>
          <w:rFonts w:hint="eastAsia" w:ascii="FangSong_GB2312" w:eastAsia="FangSong_GB2312"/>
          <w:sz w:val="32"/>
          <w:szCs w:val="32"/>
        </w:rPr>
        <w:t>6</w:t>
      </w:r>
      <w:r>
        <w:rPr>
          <w:rFonts w:ascii="FangSong_GB2312" w:eastAsia="FangSong_GB2312"/>
          <w:sz w:val="32"/>
          <w:szCs w:val="32"/>
        </w:rPr>
        <w:t>个月</w:t>
      </w:r>
      <w:r>
        <w:rPr>
          <w:rFonts w:ascii="FangSong_GB2312" w:eastAsia="FangSong_GB2312"/>
          <w:sz w:val="32"/>
          <w:szCs w:val="32"/>
          <w:shd w:val="clear" w:fill="FFFFFF"/>
        </w:rPr>
        <w:t>止</w:t>
      </w:r>
      <w:r>
        <w:rPr>
          <w:rFonts w:hint="eastAsia" w:ascii="FangSong_GB2312" w:eastAsia="FangSong_GB2312"/>
          <w:sz w:val="32"/>
          <w:szCs w:val="32"/>
        </w:rPr>
        <w:t>（早于截止日验收的，统计截止日为验收申请之日）</w:t>
      </w:r>
      <w:r>
        <w:rPr>
          <w:rFonts w:hint="eastAsia" w:ascii="FangSong_GB2312" w:eastAsia="FangSong_GB2312"/>
          <w:sz w:val="32"/>
          <w:szCs w:val="32"/>
          <w:lang w:eastAsia="zh-CN"/>
        </w:rPr>
        <w:t>。</w:t>
      </w:r>
    </w:p>
    <w:p w14:paraId="7649902C">
      <w:pPr>
        <w:spacing w:line="560" w:lineRule="exact"/>
        <w:ind w:firstLine="640" w:firstLineChars="200"/>
        <w:rPr>
          <w:rFonts w:ascii="仿宋_GB2312" w:eastAsia="仿宋_GB2312" w:hAnsiTheme="minorHAnsi" w:cstheme="minorBidi"/>
          <w:color w:val="auto"/>
          <w:kern w:val="2"/>
          <w:sz w:val="32"/>
          <w:szCs w:val="32"/>
        </w:rPr>
      </w:pPr>
      <w:r>
        <w:rPr>
          <w:rFonts w:ascii="仿宋_GB2312" w:eastAsia="仿宋_GB2312" w:hAnsiTheme="minorHAnsi" w:cstheme="minorBidi"/>
          <w:color w:val="auto"/>
          <w:kern w:val="2"/>
          <w:sz w:val="32"/>
          <w:szCs w:val="32"/>
        </w:rPr>
        <w:t>1</w:t>
      </w:r>
      <w:r>
        <w:rPr>
          <w:rFonts w:hint="default" w:ascii="仿宋_GB2312" w:eastAsia="仿宋_GB2312" w:hAnsiTheme="minorHAnsi" w:cstheme="minorBidi"/>
          <w:color w:val="auto"/>
          <w:kern w:val="2"/>
          <w:sz w:val="32"/>
          <w:szCs w:val="32"/>
          <w:lang w:val="en-US" w:eastAsia="zh-CN"/>
        </w:rPr>
        <w:t>1</w:t>
      </w:r>
      <w:r>
        <w:rPr>
          <w:rFonts w:hint="default" w:ascii="仿宋_GB2312" w:eastAsia="仿宋_GB2312" w:hAnsiTheme="minorHAnsi" w:cstheme="minorBidi"/>
          <w:color w:val="auto"/>
          <w:kern w:val="2"/>
          <w:sz w:val="32"/>
          <w:szCs w:val="32"/>
        </w:rPr>
        <w:t>.承担单位申请验收时上年度财务</w:t>
      </w:r>
      <w:r>
        <w:rPr>
          <w:rFonts w:hint="default" w:ascii="仿宋_GB2312" w:eastAsia="仿宋_GB2312" w:hAnsiTheme="minorHAnsi" w:cstheme="minorBidi"/>
          <w:color w:val="auto"/>
          <w:kern w:val="2"/>
          <w:sz w:val="32"/>
          <w:szCs w:val="32"/>
          <w:lang w:eastAsia="zh-CN"/>
        </w:rPr>
        <w:t>审计</w:t>
      </w:r>
      <w:r>
        <w:rPr>
          <w:rFonts w:hint="default" w:ascii="仿宋_GB2312" w:eastAsia="仿宋_GB2312" w:hAnsiTheme="minorHAnsi" w:cstheme="minorBidi"/>
          <w:color w:val="auto"/>
          <w:kern w:val="2"/>
          <w:sz w:val="32"/>
          <w:szCs w:val="32"/>
        </w:rPr>
        <w:t>报告</w:t>
      </w:r>
      <w:r>
        <w:rPr>
          <w:rFonts w:hint="default" w:ascii="仿宋_GB2312" w:eastAsia="仿宋_GB2312" w:hAnsiTheme="minorHAnsi" w:cstheme="minorBidi"/>
          <w:color w:val="auto"/>
          <w:kern w:val="2"/>
          <w:sz w:val="32"/>
          <w:szCs w:val="32"/>
          <w:lang w:eastAsia="zh-CN"/>
        </w:rPr>
        <w:t>（</w:t>
      </w:r>
      <w:r>
        <w:rPr>
          <w:rFonts w:hint="default" w:ascii="仿宋_GB2312" w:eastAsia="仿宋_GB2312" w:hAnsiTheme="minorHAnsi" w:cstheme="minorBidi"/>
          <w:color w:val="auto"/>
          <w:kern w:val="2"/>
          <w:sz w:val="32"/>
          <w:szCs w:val="32"/>
        </w:rPr>
        <w:t>经注册会计师行业统一监管平台备案的含有二维验证码封面的审计报告</w:t>
      </w:r>
      <w:r>
        <w:rPr>
          <w:rFonts w:hint="default" w:ascii="仿宋_GB2312" w:eastAsia="仿宋_GB2312" w:hAnsiTheme="minorHAnsi" w:cstheme="minorBidi"/>
          <w:color w:val="auto"/>
          <w:kern w:val="2"/>
          <w:sz w:val="32"/>
          <w:szCs w:val="32"/>
          <w:lang w:eastAsia="zh-CN"/>
        </w:rPr>
        <w:t>）</w:t>
      </w:r>
      <w:r>
        <w:rPr>
          <w:rFonts w:hint="default" w:ascii="仿宋_GB2312" w:eastAsia="仿宋_GB2312" w:hAnsiTheme="minorHAnsi" w:cstheme="minorBidi"/>
          <w:color w:val="auto"/>
          <w:kern w:val="2"/>
          <w:sz w:val="32"/>
          <w:szCs w:val="32"/>
        </w:rPr>
        <w:t>复印件</w:t>
      </w:r>
      <w:r>
        <w:rPr>
          <w:rFonts w:hint="default" w:ascii="仿宋_GB2312" w:eastAsia="仿宋_GB2312" w:hAnsiTheme="minorHAnsi" w:cstheme="minorBidi"/>
          <w:color w:val="auto"/>
          <w:kern w:val="2"/>
          <w:sz w:val="32"/>
          <w:szCs w:val="32"/>
          <w:lang w:eastAsia="zh-CN"/>
        </w:rPr>
        <w:t>，</w:t>
      </w:r>
      <w:r>
        <w:rPr>
          <w:rFonts w:hint="default" w:ascii="仿宋_GB2312" w:eastAsia="仿宋_GB2312" w:hAnsiTheme="minorHAnsi" w:cstheme="minorBidi"/>
          <w:color w:val="auto"/>
          <w:kern w:val="2"/>
          <w:sz w:val="32"/>
          <w:szCs w:val="32"/>
          <w:lang w:val="en-US" w:eastAsia="zh-CN"/>
        </w:rPr>
        <w:t>事业单位可提供资产负债表</w:t>
      </w:r>
      <w:r>
        <w:rPr>
          <w:rFonts w:hint="default" w:ascii="仿宋_GB2312" w:eastAsia="仿宋_GB2312" w:hAnsiTheme="minorHAnsi" w:cstheme="minorBidi"/>
          <w:color w:val="auto"/>
          <w:kern w:val="2"/>
          <w:sz w:val="32"/>
          <w:szCs w:val="32"/>
          <w:lang w:eastAsia="zh-CN"/>
        </w:rPr>
        <w:t>。</w:t>
      </w:r>
    </w:p>
    <w:p w14:paraId="08401BC5">
      <w:pPr>
        <w:spacing w:line="56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1</w:t>
      </w:r>
      <w:r>
        <w:rPr>
          <w:rFonts w:hint="default"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深圳</w:t>
      </w:r>
      <w:r>
        <w:rPr>
          <w:rFonts w:ascii="仿宋_GB2312" w:eastAsia="仿宋_GB2312"/>
          <w:color w:val="auto"/>
          <w:sz w:val="32"/>
          <w:szCs w:val="32"/>
          <w:highlight w:val="none"/>
        </w:rPr>
        <w:t>市科技计划</w:t>
      </w:r>
      <w:r>
        <w:rPr>
          <w:rFonts w:hint="eastAsia" w:ascii="仿宋_GB2312" w:eastAsia="仿宋_GB2312"/>
          <w:color w:val="auto"/>
          <w:sz w:val="32"/>
          <w:szCs w:val="32"/>
          <w:highlight w:val="none"/>
        </w:rPr>
        <w:t>项目专项审计报告</w:t>
      </w:r>
      <w:r>
        <w:rPr>
          <w:rFonts w:hint="eastAsia" w:ascii="仿宋_GB2312" w:eastAsia="仿宋_GB2312"/>
          <w:color w:val="auto"/>
          <w:sz w:val="32"/>
          <w:szCs w:val="32"/>
          <w:highlight w:val="none"/>
          <w:lang w:eastAsia="zh-CN"/>
        </w:rPr>
        <w:t>（经注册会计师行业统一监管平台备案的含有二维验证码封面的审计报告</w:t>
      </w:r>
      <w:r>
        <w:rPr>
          <w:rFonts w:hint="eastAsia" w:ascii="仿宋_GB2312" w:hAnsi="仿宋_GB2312" w:eastAsia="仿宋_GB2312" w:cs="仿宋_GB2312"/>
          <w:color w:val="auto"/>
          <w:kern w:val="2"/>
          <w:sz w:val="32"/>
          <w:szCs w:val="32"/>
          <w:highlight w:val="none"/>
          <w:lang w:eastAsia="zh-CN"/>
        </w:rPr>
        <w:t>）</w:t>
      </w:r>
      <w:r>
        <w:rPr>
          <w:rFonts w:hint="eastAsia" w:ascii="仿宋_GB2312" w:eastAsia="仿宋_GB2312"/>
          <w:color w:val="auto"/>
          <w:sz w:val="32"/>
          <w:szCs w:val="32"/>
          <w:highlight w:val="none"/>
        </w:rPr>
        <w:t>复印件（</w:t>
      </w:r>
      <w:r>
        <w:rPr>
          <w:rFonts w:hint="eastAsia" w:ascii="仿宋_GB2312" w:eastAsia="仿宋_GB2312"/>
          <w:color w:val="auto"/>
          <w:sz w:val="32"/>
          <w:szCs w:val="32"/>
          <w:highlight w:val="none"/>
          <w:shd w:val="clear" w:fill="FFFFFF"/>
        </w:rPr>
        <w:t>限</w:t>
      </w:r>
      <w:r>
        <w:rPr>
          <w:rFonts w:hint="eastAsia" w:ascii="仿宋_GB2312" w:eastAsia="仿宋_GB2312"/>
          <w:color w:val="auto"/>
          <w:sz w:val="32"/>
          <w:szCs w:val="32"/>
          <w:highlight w:val="none"/>
        </w:rPr>
        <w:t>资助额大于或等于100万元的项目提供，格式见附件</w:t>
      </w:r>
      <w:r>
        <w:rPr>
          <w:rFonts w:hint="default" w:ascii="仿宋_GB2312" w:eastAsia="仿宋_GB2312"/>
          <w:color w:val="auto"/>
          <w:sz w:val="32"/>
          <w:szCs w:val="32"/>
          <w:highlight w:val="none"/>
          <w:lang w:val="en-US"/>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如合同中有合作单位，专项审计报告的统计范围应包含合作单位。</w:t>
      </w:r>
    </w:p>
    <w:p w14:paraId="57F1C0B6">
      <w:pPr>
        <w:spacing w:line="560" w:lineRule="exact"/>
        <w:ind w:firstLine="640" w:firstLineChars="200"/>
        <w:rPr>
          <w:rFonts w:hint="eastAsia" w:ascii="仿宋_GB2312" w:eastAsia="仿宋_GB2312"/>
          <w:color w:val="auto"/>
          <w:sz w:val="32"/>
          <w:szCs w:val="32"/>
          <w:highlight w:val="none"/>
          <w:lang w:val="en-US" w:eastAsia="zh-CN"/>
        </w:rPr>
      </w:pPr>
      <w:r>
        <w:rPr>
          <w:rFonts w:ascii="FangSong_GB2312" w:eastAsia="FangSong_GB2312"/>
          <w:sz w:val="32"/>
          <w:szCs w:val="32"/>
        </w:rPr>
        <w:t>专项审计的统计范围是：</w:t>
      </w:r>
      <w:r>
        <w:rPr>
          <w:rFonts w:hint="eastAsia" w:ascii="FangSong_GB2312" w:eastAsia="FangSong_GB2312"/>
          <w:sz w:val="32"/>
          <w:szCs w:val="32"/>
          <w:highlight w:val="none"/>
          <w:lang w:val="en-US" w:eastAsia="zh-CN"/>
        </w:rPr>
        <w:t>财政资金统计范围从合同规定的实施期限起始之日起至</w:t>
      </w:r>
      <w:r>
        <w:rPr>
          <w:rFonts w:ascii="FangSong_GB2312" w:eastAsia="FangSong_GB2312"/>
          <w:sz w:val="32"/>
          <w:szCs w:val="32"/>
          <w:highlight w:val="none"/>
        </w:rPr>
        <w:t>合同</w:t>
      </w:r>
      <w:r>
        <w:rPr>
          <w:rFonts w:hint="eastAsia" w:ascii="FangSong_GB2312" w:eastAsia="FangSong_GB2312"/>
          <w:sz w:val="32"/>
          <w:szCs w:val="32"/>
          <w:highlight w:val="none"/>
          <w:lang w:val="en-US" w:eastAsia="zh-CN"/>
        </w:rPr>
        <w:t>规定的实施期限届满</w:t>
      </w:r>
      <w:r>
        <w:rPr>
          <w:rFonts w:ascii="FangSong_GB2312" w:eastAsia="FangSong_GB2312"/>
          <w:sz w:val="32"/>
          <w:szCs w:val="32"/>
          <w:highlight w:val="none"/>
        </w:rPr>
        <w:t>之日止</w:t>
      </w:r>
      <w:r>
        <w:rPr>
          <w:rFonts w:hint="eastAsia" w:ascii="FangSong_GB2312" w:eastAsia="FangSong_GB2312"/>
          <w:sz w:val="32"/>
          <w:szCs w:val="32"/>
          <w:highlight w:val="none"/>
          <w:lang w:eastAsia="zh-CN"/>
        </w:rPr>
        <w:t>；</w:t>
      </w:r>
      <w:r>
        <w:rPr>
          <w:rFonts w:hint="eastAsia" w:ascii="FangSong_GB2312" w:eastAsia="FangSong_GB2312"/>
          <w:sz w:val="32"/>
          <w:szCs w:val="32"/>
          <w:lang w:val="en-US" w:eastAsia="zh-CN"/>
        </w:rPr>
        <w:t>自筹资金统计范围从</w:t>
      </w:r>
      <w:r>
        <w:rPr>
          <w:rFonts w:ascii="FangSong_GB2312" w:eastAsia="FangSong_GB2312"/>
          <w:sz w:val="32"/>
          <w:szCs w:val="32"/>
        </w:rPr>
        <w:t>项目</w:t>
      </w:r>
      <w:r>
        <w:rPr>
          <w:rFonts w:hint="eastAsia" w:ascii="FangSong_GB2312" w:eastAsia="FangSong_GB2312"/>
          <w:sz w:val="32"/>
          <w:szCs w:val="32"/>
          <w:lang w:val="en-US" w:eastAsia="zh-CN"/>
        </w:rPr>
        <w:t>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之日止</w:t>
      </w:r>
      <w:r>
        <w:rPr>
          <w:rFonts w:hint="eastAsia" w:ascii="FangSong_GB2312" w:eastAsia="FangSong_GB2312"/>
          <w:sz w:val="32"/>
          <w:szCs w:val="32"/>
          <w:lang w:eastAsia="zh-CN"/>
        </w:rPr>
        <w:t>，</w:t>
      </w:r>
      <w:r>
        <w:rPr>
          <w:rFonts w:hint="eastAsia" w:ascii="FangSong_GB2312" w:eastAsia="FangSong_GB2312"/>
          <w:sz w:val="32"/>
          <w:szCs w:val="32"/>
          <w:lang w:val="en-US" w:eastAsia="zh-CN"/>
        </w:rPr>
        <w:t>项目前期预研和筹备的经费投入，可追溯作为项目自筹经费，追溯期从项目申报之日起最长不超过6个月。</w:t>
      </w:r>
    </w:p>
    <w:p w14:paraId="6232E241">
      <w:pPr>
        <w:spacing w:line="560" w:lineRule="exact"/>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1</w:t>
      </w:r>
      <w:r>
        <w:rPr>
          <w:rFonts w:hint="default"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深圳</w:t>
      </w:r>
      <w:r>
        <w:rPr>
          <w:rFonts w:ascii="仿宋_GB2312" w:eastAsia="仿宋_GB2312"/>
          <w:color w:val="auto"/>
          <w:sz w:val="32"/>
          <w:szCs w:val="32"/>
        </w:rPr>
        <w:t>市科技计划</w:t>
      </w:r>
      <w:r>
        <w:rPr>
          <w:rFonts w:hint="eastAsia" w:ascii="仿宋_GB2312" w:eastAsia="仿宋_GB2312"/>
          <w:color w:val="auto"/>
          <w:sz w:val="32"/>
          <w:szCs w:val="32"/>
        </w:rPr>
        <w:t>项目经费决算表原件（</w:t>
      </w:r>
      <w:r>
        <w:rPr>
          <w:rFonts w:hint="eastAsia" w:ascii="仿宋_GB2312" w:eastAsia="仿宋_GB2312"/>
          <w:color w:val="auto"/>
          <w:sz w:val="32"/>
          <w:szCs w:val="32"/>
          <w:shd w:val="clear" w:fill="FFFFFF"/>
        </w:rPr>
        <w:t>限</w:t>
      </w:r>
      <w:r>
        <w:rPr>
          <w:rFonts w:hint="eastAsia" w:ascii="仿宋_GB2312" w:eastAsia="仿宋_GB2312"/>
          <w:color w:val="auto"/>
          <w:sz w:val="32"/>
          <w:szCs w:val="32"/>
        </w:rPr>
        <w:t>资助额小于100万元的项目提供，</w:t>
      </w:r>
      <w:r>
        <w:rPr>
          <w:rFonts w:hint="eastAsia" w:ascii="仿宋_GB2312" w:eastAsia="仿宋_GB2312"/>
          <w:color w:val="auto"/>
          <w:sz w:val="32"/>
          <w:szCs w:val="32"/>
          <w:lang w:val="en-US" w:eastAsia="zh-CN"/>
        </w:rPr>
        <w:t>技术攻关项目除外，</w:t>
      </w:r>
      <w:r>
        <w:rPr>
          <w:rFonts w:hint="eastAsia" w:ascii="仿宋_GB2312" w:eastAsia="仿宋_GB2312"/>
          <w:color w:val="auto"/>
          <w:sz w:val="32"/>
          <w:szCs w:val="32"/>
        </w:rPr>
        <w:t>格式见附件</w:t>
      </w:r>
      <w:r>
        <w:rPr>
          <w:rFonts w:hint="default" w:ascii="仿宋_GB2312" w:eastAsia="仿宋_GB2312"/>
          <w:color w:val="auto"/>
          <w:sz w:val="32"/>
          <w:szCs w:val="32"/>
          <w:lang w:val="en-US"/>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如合同中有合作单位，经费决算表中的统计范围应包含合作单位。</w:t>
      </w:r>
    </w:p>
    <w:p w14:paraId="130876DA">
      <w:pPr>
        <w:spacing w:line="560" w:lineRule="exact"/>
        <w:ind w:firstLine="640" w:firstLineChars="200"/>
        <w:rPr>
          <w:rFonts w:hint="default" w:ascii="仿宋_GB2312" w:eastAsia="仿宋_GB2312"/>
          <w:color w:val="auto"/>
          <w:sz w:val="32"/>
          <w:szCs w:val="32"/>
          <w:lang w:val="en-US" w:eastAsia="zh-CN"/>
        </w:rPr>
      </w:pPr>
      <w:r>
        <w:rPr>
          <w:rFonts w:hint="eastAsia" w:ascii="FangSong_GB2312" w:eastAsia="FangSong_GB2312"/>
          <w:sz w:val="32"/>
          <w:szCs w:val="32"/>
          <w:lang w:val="en-US" w:eastAsia="zh-CN"/>
        </w:rPr>
        <w:t>决算</w:t>
      </w:r>
      <w:r>
        <w:rPr>
          <w:rFonts w:ascii="FangSong_GB2312" w:eastAsia="FangSong_GB2312"/>
          <w:sz w:val="32"/>
          <w:szCs w:val="32"/>
        </w:rPr>
        <w:t>的统计范围是：</w:t>
      </w:r>
      <w:r>
        <w:rPr>
          <w:rFonts w:hint="eastAsia" w:ascii="FangSong_GB2312" w:eastAsia="FangSong_GB2312"/>
          <w:sz w:val="32"/>
          <w:szCs w:val="32"/>
          <w:highlight w:val="none"/>
          <w:lang w:val="en-US" w:eastAsia="zh-CN"/>
        </w:rPr>
        <w:t>财政资金统计范围从合同规定的实施期限起始之日起至</w:t>
      </w:r>
      <w:r>
        <w:rPr>
          <w:rFonts w:ascii="FangSong_GB2312" w:eastAsia="FangSong_GB2312"/>
          <w:sz w:val="32"/>
          <w:szCs w:val="32"/>
          <w:highlight w:val="none"/>
        </w:rPr>
        <w:t>合同</w:t>
      </w:r>
      <w:r>
        <w:rPr>
          <w:rFonts w:hint="eastAsia" w:ascii="FangSong_GB2312" w:eastAsia="FangSong_GB2312"/>
          <w:sz w:val="32"/>
          <w:szCs w:val="32"/>
          <w:highlight w:val="none"/>
          <w:lang w:val="en-US" w:eastAsia="zh-CN"/>
        </w:rPr>
        <w:t>规定的实施期限届满</w:t>
      </w:r>
      <w:r>
        <w:rPr>
          <w:rFonts w:ascii="FangSong_GB2312" w:eastAsia="FangSong_GB2312"/>
          <w:sz w:val="32"/>
          <w:szCs w:val="32"/>
          <w:highlight w:val="none"/>
        </w:rPr>
        <w:t>之日止</w:t>
      </w:r>
      <w:r>
        <w:rPr>
          <w:rFonts w:hint="eastAsia" w:ascii="FangSong_GB2312" w:eastAsia="FangSong_GB2312"/>
          <w:sz w:val="32"/>
          <w:szCs w:val="32"/>
          <w:highlight w:val="none"/>
          <w:lang w:eastAsia="zh-CN"/>
        </w:rPr>
        <w:t>；</w:t>
      </w:r>
      <w:r>
        <w:rPr>
          <w:rFonts w:hint="eastAsia" w:ascii="FangSong_GB2312" w:eastAsia="FangSong_GB2312"/>
          <w:sz w:val="32"/>
          <w:szCs w:val="32"/>
          <w:lang w:val="en-US" w:eastAsia="zh-CN"/>
        </w:rPr>
        <w:t>自筹资金统计范围从</w:t>
      </w:r>
      <w:r>
        <w:rPr>
          <w:rFonts w:ascii="FangSong_GB2312" w:eastAsia="FangSong_GB2312"/>
          <w:sz w:val="32"/>
          <w:szCs w:val="32"/>
        </w:rPr>
        <w:t>项目</w:t>
      </w:r>
      <w:r>
        <w:rPr>
          <w:rFonts w:hint="eastAsia" w:ascii="FangSong_GB2312" w:eastAsia="FangSong_GB2312"/>
          <w:sz w:val="32"/>
          <w:szCs w:val="32"/>
          <w:lang w:val="en-US" w:eastAsia="zh-CN"/>
        </w:rPr>
        <w:t>申报</w:t>
      </w:r>
      <w:r>
        <w:rPr>
          <w:rFonts w:ascii="FangSong_GB2312" w:eastAsia="FangSong_GB2312"/>
          <w:sz w:val="32"/>
          <w:szCs w:val="32"/>
        </w:rPr>
        <w:t>之日起至合同</w:t>
      </w:r>
      <w:r>
        <w:rPr>
          <w:rFonts w:hint="eastAsia" w:ascii="FangSong_GB2312" w:eastAsia="FangSong_GB2312"/>
          <w:sz w:val="32"/>
          <w:szCs w:val="32"/>
          <w:lang w:val="en-US" w:eastAsia="zh-CN"/>
        </w:rPr>
        <w:t>规定的实施期限届满</w:t>
      </w:r>
      <w:r>
        <w:rPr>
          <w:rFonts w:ascii="FangSong_GB2312" w:eastAsia="FangSong_GB2312"/>
          <w:sz w:val="32"/>
          <w:szCs w:val="32"/>
        </w:rPr>
        <w:t>之日止</w:t>
      </w:r>
      <w:r>
        <w:rPr>
          <w:rFonts w:hint="eastAsia" w:ascii="FangSong_GB2312" w:eastAsia="FangSong_GB2312"/>
          <w:sz w:val="32"/>
          <w:szCs w:val="32"/>
          <w:lang w:eastAsia="zh-CN"/>
        </w:rPr>
        <w:t>，</w:t>
      </w:r>
      <w:r>
        <w:rPr>
          <w:rFonts w:hint="eastAsia" w:ascii="FangSong_GB2312" w:eastAsia="FangSong_GB2312"/>
          <w:sz w:val="32"/>
          <w:szCs w:val="32"/>
          <w:lang w:val="en-US" w:eastAsia="zh-CN"/>
        </w:rPr>
        <w:t>项目前期预研和筹备的经费投入，可追溯作为项目自筹经费，追溯期从项目申报之日起最长不超过6个月。</w:t>
      </w:r>
    </w:p>
    <w:p w14:paraId="11ABA5F1">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4</w:t>
      </w:r>
      <w:r>
        <w:rPr>
          <w:rFonts w:hint="eastAsia" w:ascii="仿宋_GB2312" w:eastAsia="仿宋_GB2312"/>
          <w:color w:val="auto"/>
          <w:sz w:val="32"/>
          <w:szCs w:val="32"/>
          <w:lang w:val="en-US" w:eastAsia="zh-CN"/>
        </w:rPr>
        <w:t>.对于提交验收申请时财政资助资金结余50%（含）以上的项目，应出具情况说明,并加盖单位公章。</w:t>
      </w:r>
    </w:p>
    <w:p w14:paraId="36442D0A">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合同</w:t>
      </w:r>
      <w:r>
        <w:rPr>
          <w:rFonts w:ascii="仿宋_GB2312" w:eastAsia="仿宋_GB2312"/>
          <w:color w:val="auto"/>
          <w:sz w:val="32"/>
          <w:szCs w:val="32"/>
        </w:rPr>
        <w:t>约定了人员培养目标的，应</w:t>
      </w:r>
      <w:r>
        <w:rPr>
          <w:rFonts w:hint="eastAsia" w:ascii="仿宋_GB2312" w:eastAsia="仿宋_GB2312"/>
          <w:color w:val="auto"/>
          <w:sz w:val="32"/>
          <w:szCs w:val="32"/>
        </w:rPr>
        <w:t>对</w:t>
      </w:r>
      <w:r>
        <w:rPr>
          <w:rFonts w:ascii="仿宋_GB2312" w:eastAsia="仿宋_GB2312"/>
          <w:color w:val="auto"/>
          <w:sz w:val="32"/>
          <w:szCs w:val="32"/>
        </w:rPr>
        <w:t>照</w:t>
      </w:r>
      <w:r>
        <w:rPr>
          <w:rFonts w:hint="eastAsia" w:ascii="仿宋_GB2312" w:eastAsia="仿宋_GB2312"/>
          <w:color w:val="auto"/>
          <w:sz w:val="32"/>
          <w:szCs w:val="32"/>
        </w:rPr>
        <w:t>下</w:t>
      </w:r>
      <w:r>
        <w:rPr>
          <w:rFonts w:ascii="仿宋_GB2312" w:eastAsia="仿宋_GB2312"/>
          <w:color w:val="auto"/>
          <w:sz w:val="32"/>
          <w:szCs w:val="32"/>
        </w:rPr>
        <w:t>列情况提</w:t>
      </w:r>
      <w:r>
        <w:rPr>
          <w:rFonts w:hint="eastAsia" w:ascii="仿宋_GB2312" w:eastAsia="仿宋_GB2312"/>
          <w:color w:val="auto"/>
          <w:sz w:val="32"/>
          <w:szCs w:val="32"/>
        </w:rPr>
        <w:t>供</w:t>
      </w:r>
      <w:r>
        <w:rPr>
          <w:rFonts w:ascii="仿宋_GB2312" w:eastAsia="仿宋_GB2312"/>
          <w:color w:val="auto"/>
          <w:sz w:val="32"/>
          <w:szCs w:val="32"/>
        </w:rPr>
        <w:t>相应证明</w:t>
      </w:r>
      <w:r>
        <w:rPr>
          <w:rFonts w:hint="eastAsia" w:ascii="仿宋_GB2312" w:eastAsia="仿宋_GB2312"/>
          <w:color w:val="auto"/>
          <w:sz w:val="32"/>
          <w:szCs w:val="32"/>
        </w:rPr>
        <w:t>。</w:t>
      </w:r>
    </w:p>
    <w:p w14:paraId="04FE4BF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w:t>
      </w:r>
      <w:r>
        <w:rPr>
          <w:rFonts w:ascii="仿宋_GB2312" w:eastAsia="仿宋_GB2312"/>
          <w:sz w:val="32"/>
          <w:szCs w:val="32"/>
          <w:highlight w:val="none"/>
        </w:rPr>
        <w:t>1</w:t>
      </w:r>
      <w:r>
        <w:rPr>
          <w:rFonts w:hint="eastAsia" w:ascii="仿宋_GB2312" w:eastAsia="仿宋_GB2312"/>
          <w:sz w:val="32"/>
          <w:szCs w:val="32"/>
          <w:highlight w:val="none"/>
        </w:rPr>
        <w:t>）以获得</w:t>
      </w:r>
      <w:r>
        <w:rPr>
          <w:rFonts w:ascii="仿宋_GB2312" w:eastAsia="仿宋_GB2312"/>
          <w:sz w:val="32"/>
          <w:szCs w:val="32"/>
          <w:highlight w:val="none"/>
        </w:rPr>
        <w:t>学位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硕士、博士</w:t>
      </w:r>
      <w:r>
        <w:rPr>
          <w:rFonts w:hint="eastAsia" w:ascii="仿宋_GB2312" w:eastAsia="仿宋_GB2312"/>
          <w:sz w:val="32"/>
          <w:szCs w:val="32"/>
          <w:highlight w:val="none"/>
          <w:lang w:eastAsia="zh-CN"/>
        </w:rPr>
        <w:t>）</w:t>
      </w:r>
      <w:r>
        <w:rPr>
          <w:rFonts w:ascii="仿宋_GB2312" w:eastAsia="仿宋_GB2312"/>
          <w:sz w:val="32"/>
          <w:szCs w:val="32"/>
          <w:highlight w:val="none"/>
        </w:rPr>
        <w:t>为</w:t>
      </w:r>
      <w:r>
        <w:rPr>
          <w:rFonts w:hint="eastAsia" w:ascii="仿宋_GB2312" w:eastAsia="仿宋_GB2312"/>
          <w:sz w:val="32"/>
          <w:szCs w:val="32"/>
          <w:highlight w:val="none"/>
        </w:rPr>
        <w:t>培养</w:t>
      </w:r>
      <w:r>
        <w:rPr>
          <w:rFonts w:ascii="仿宋_GB2312" w:eastAsia="仿宋_GB2312"/>
          <w:sz w:val="32"/>
          <w:szCs w:val="32"/>
          <w:highlight w:val="none"/>
        </w:rPr>
        <w:t>目标</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提供</w:t>
      </w:r>
      <w:r>
        <w:rPr>
          <w:rFonts w:hint="eastAsia" w:ascii="仿宋_GB2312" w:eastAsia="仿宋_GB2312"/>
          <w:sz w:val="32"/>
          <w:szCs w:val="32"/>
          <w:highlight w:val="none"/>
        </w:rPr>
        <w:t>相</w:t>
      </w:r>
      <w:r>
        <w:rPr>
          <w:rFonts w:ascii="仿宋_GB2312" w:eastAsia="仿宋_GB2312"/>
          <w:sz w:val="32"/>
          <w:szCs w:val="32"/>
          <w:highlight w:val="none"/>
        </w:rPr>
        <w:t>应数量的培养人员名单</w:t>
      </w:r>
      <w:r>
        <w:rPr>
          <w:rFonts w:hint="eastAsia" w:ascii="仿宋_GB2312" w:eastAsia="仿宋_GB2312"/>
          <w:sz w:val="32"/>
          <w:szCs w:val="32"/>
          <w:highlight w:val="none"/>
        </w:rPr>
        <w:t>和学</w:t>
      </w:r>
      <w:r>
        <w:rPr>
          <w:rFonts w:ascii="仿宋_GB2312" w:eastAsia="仿宋_GB2312"/>
          <w:sz w:val="32"/>
          <w:szCs w:val="32"/>
          <w:highlight w:val="none"/>
        </w:rPr>
        <w:t>生所在</w:t>
      </w:r>
      <w:r>
        <w:rPr>
          <w:rFonts w:hint="eastAsia" w:ascii="仿宋_GB2312" w:eastAsia="仿宋_GB2312"/>
          <w:sz w:val="32"/>
          <w:szCs w:val="32"/>
          <w:highlight w:val="none"/>
        </w:rPr>
        <w:t>学</w:t>
      </w:r>
      <w:r>
        <w:rPr>
          <w:rFonts w:ascii="仿宋_GB2312" w:eastAsia="仿宋_GB2312"/>
          <w:sz w:val="32"/>
          <w:szCs w:val="32"/>
          <w:highlight w:val="none"/>
        </w:rPr>
        <w:t>校出具的培养</w:t>
      </w:r>
      <w:r>
        <w:rPr>
          <w:rFonts w:hint="eastAsia" w:ascii="仿宋_GB2312" w:eastAsia="仿宋_GB2312"/>
          <w:sz w:val="32"/>
          <w:szCs w:val="32"/>
          <w:highlight w:val="none"/>
        </w:rPr>
        <w:t>证明（</w:t>
      </w:r>
      <w:r>
        <w:rPr>
          <w:rFonts w:hint="eastAsia" w:ascii="仿宋_GB2312" w:eastAsia="仿宋_GB2312"/>
          <w:sz w:val="32"/>
          <w:szCs w:val="32"/>
          <w:highlight w:val="none"/>
          <w:shd w:val="clear" w:fill="FFFFFF"/>
        </w:rPr>
        <w:t>含</w:t>
      </w:r>
      <w:r>
        <w:rPr>
          <w:rFonts w:ascii="仿宋_GB2312" w:eastAsia="仿宋_GB2312"/>
          <w:sz w:val="32"/>
          <w:szCs w:val="32"/>
          <w:highlight w:val="none"/>
        </w:rPr>
        <w:t>培养</w:t>
      </w:r>
      <w:r>
        <w:rPr>
          <w:rFonts w:hint="eastAsia" w:ascii="仿宋_GB2312" w:eastAsia="仿宋_GB2312"/>
          <w:sz w:val="32"/>
          <w:szCs w:val="32"/>
          <w:highlight w:val="none"/>
        </w:rPr>
        <w:t>单位</w:t>
      </w:r>
      <w:r>
        <w:rPr>
          <w:rFonts w:ascii="仿宋_GB2312" w:eastAsia="仿宋_GB2312"/>
          <w:sz w:val="32"/>
          <w:szCs w:val="32"/>
          <w:highlight w:val="none"/>
        </w:rPr>
        <w:t>名称、培养人员</w:t>
      </w:r>
      <w:r>
        <w:rPr>
          <w:rFonts w:hint="eastAsia" w:ascii="仿宋_GB2312" w:eastAsia="仿宋_GB2312"/>
          <w:sz w:val="32"/>
          <w:szCs w:val="32"/>
          <w:highlight w:val="none"/>
        </w:rPr>
        <w:t>名单、</w:t>
      </w:r>
      <w:r>
        <w:rPr>
          <w:rFonts w:ascii="仿宋_GB2312" w:eastAsia="仿宋_GB2312"/>
          <w:sz w:val="32"/>
          <w:szCs w:val="32"/>
          <w:highlight w:val="none"/>
        </w:rPr>
        <w:t>培养目标</w:t>
      </w:r>
      <w:r>
        <w:rPr>
          <w:rFonts w:hint="eastAsia" w:ascii="仿宋_GB2312" w:eastAsia="仿宋_GB2312"/>
          <w:sz w:val="32"/>
          <w:szCs w:val="32"/>
          <w:highlight w:val="none"/>
        </w:rPr>
        <w:t>，</w:t>
      </w:r>
      <w:r>
        <w:rPr>
          <w:rFonts w:ascii="仿宋_GB2312" w:eastAsia="仿宋_GB2312"/>
          <w:sz w:val="32"/>
          <w:szCs w:val="32"/>
          <w:highlight w:val="none"/>
        </w:rPr>
        <w:t>加盖</w:t>
      </w:r>
      <w:r>
        <w:rPr>
          <w:rFonts w:hint="eastAsia" w:ascii="仿宋_GB2312" w:eastAsia="仿宋_GB2312"/>
          <w:sz w:val="32"/>
          <w:szCs w:val="32"/>
          <w:highlight w:val="none"/>
        </w:rPr>
        <w:t>学</w:t>
      </w:r>
      <w:r>
        <w:rPr>
          <w:rFonts w:ascii="仿宋_GB2312" w:eastAsia="仿宋_GB2312"/>
          <w:sz w:val="32"/>
          <w:szCs w:val="32"/>
          <w:highlight w:val="none"/>
        </w:rPr>
        <w:t>生所在学校学生处</w:t>
      </w:r>
      <w:r>
        <w:rPr>
          <w:rFonts w:hint="eastAsia" w:ascii="仿宋_GB2312" w:eastAsia="仿宋_GB2312"/>
          <w:sz w:val="32"/>
          <w:szCs w:val="32"/>
          <w:highlight w:val="none"/>
        </w:rPr>
        <w:t>/教务</w:t>
      </w:r>
      <w:r>
        <w:rPr>
          <w:rFonts w:ascii="仿宋_GB2312" w:eastAsia="仿宋_GB2312"/>
          <w:sz w:val="32"/>
          <w:szCs w:val="32"/>
          <w:highlight w:val="none"/>
        </w:rPr>
        <w:t>处公章）</w:t>
      </w:r>
      <w:r>
        <w:rPr>
          <w:rFonts w:hint="eastAsia" w:ascii="仿宋_GB2312" w:eastAsia="仿宋_GB2312"/>
          <w:sz w:val="32"/>
          <w:szCs w:val="32"/>
          <w:highlight w:val="none"/>
        </w:rPr>
        <w:t>。</w:t>
      </w:r>
    </w:p>
    <w:p w14:paraId="300942FC">
      <w:pPr>
        <w:numPr>
          <w:ilvl w:val="-1"/>
          <w:numId w:val="0"/>
        </w:num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default" w:ascii="仿宋_GB2312" w:eastAsia="仿宋_GB2312"/>
          <w:sz w:val="32"/>
          <w:szCs w:val="32"/>
          <w:highlight w:val="none"/>
        </w:rPr>
        <w:t>培养的工程师需提供国家认可的职称证书、技术工人需提供培训证明。工程</w:t>
      </w:r>
      <w:r>
        <w:rPr>
          <w:rFonts w:hint="default" w:ascii="仿宋_GB2312" w:eastAsia="仿宋_GB2312"/>
          <w:sz w:val="32"/>
          <w:szCs w:val="32"/>
          <w:highlight w:val="none"/>
          <w:shd w:val="clear"/>
          <w:lang w:eastAsia="zh-CN"/>
        </w:rPr>
        <w:t>师</w:t>
      </w:r>
      <w:r>
        <w:rPr>
          <w:rFonts w:hint="default" w:ascii="仿宋_GB2312" w:eastAsia="仿宋_GB2312"/>
          <w:sz w:val="32"/>
          <w:szCs w:val="32"/>
          <w:highlight w:val="none"/>
        </w:rPr>
        <w:t>、技术工人等培养人员还需提供实施期内社保购买证明</w:t>
      </w:r>
      <w:r>
        <w:rPr>
          <w:rFonts w:hint="eastAsia" w:ascii="仿宋_GB2312" w:eastAsia="仿宋_GB2312"/>
          <w:sz w:val="32"/>
          <w:szCs w:val="32"/>
          <w:highlight w:val="none"/>
          <w:lang w:eastAsia="zh-CN"/>
        </w:rPr>
        <w:t>。</w:t>
      </w:r>
    </w:p>
    <w:p w14:paraId="72EB801D">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合同</w:t>
      </w:r>
      <w:r>
        <w:rPr>
          <w:rFonts w:ascii="仿宋_GB2312" w:eastAsia="仿宋_GB2312"/>
          <w:color w:val="auto"/>
          <w:sz w:val="32"/>
          <w:szCs w:val="32"/>
        </w:rPr>
        <w:t>约定了</w:t>
      </w:r>
      <w:r>
        <w:rPr>
          <w:rFonts w:hint="eastAsia" w:ascii="仿宋_GB2312" w:eastAsia="仿宋_GB2312"/>
          <w:color w:val="auto"/>
          <w:sz w:val="32"/>
          <w:szCs w:val="32"/>
          <w:lang w:val="en-US" w:eastAsia="zh-CN"/>
        </w:rPr>
        <w:t>新增就业人员</w:t>
      </w:r>
      <w:r>
        <w:rPr>
          <w:rFonts w:ascii="仿宋_GB2312" w:eastAsia="仿宋_GB2312"/>
          <w:color w:val="auto"/>
          <w:sz w:val="32"/>
          <w:szCs w:val="32"/>
        </w:rPr>
        <w:t>目标的，</w:t>
      </w:r>
      <w:r>
        <w:rPr>
          <w:rFonts w:hint="eastAsia" w:ascii="仿宋_GB2312" w:eastAsia="仿宋_GB2312"/>
          <w:color w:val="auto"/>
          <w:sz w:val="32"/>
          <w:szCs w:val="32"/>
          <w:lang w:val="en-US" w:eastAsia="zh-CN"/>
        </w:rPr>
        <w:t>应提供新增就业人员清单（应包含身份信息、社保号、社保缴存单位等内容）。</w:t>
      </w:r>
    </w:p>
    <w:p w14:paraId="0768D890">
      <w:pPr>
        <w:spacing w:line="56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_GB2312" w:eastAsia="仿宋_GB2312"/>
          <w:color w:val="auto"/>
          <w:sz w:val="32"/>
          <w:szCs w:val="32"/>
          <w:highlight w:val="none"/>
        </w:rPr>
        <w:t>专</w:t>
      </w:r>
      <w:r>
        <w:rPr>
          <w:rFonts w:ascii="仿宋_GB2312" w:eastAsia="仿宋_GB2312"/>
          <w:color w:val="auto"/>
          <w:sz w:val="32"/>
          <w:szCs w:val="32"/>
          <w:highlight w:val="none"/>
        </w:rPr>
        <w:t>项审计报告或项目决算表</w:t>
      </w:r>
      <w:r>
        <w:rPr>
          <w:rFonts w:hint="eastAsia" w:ascii="仿宋_GB2312" w:eastAsia="仿宋_GB2312"/>
          <w:color w:val="auto"/>
          <w:sz w:val="32"/>
          <w:szCs w:val="32"/>
          <w:highlight w:val="none"/>
        </w:rPr>
        <w:t>填报</w:t>
      </w:r>
      <w:r>
        <w:rPr>
          <w:rFonts w:ascii="仿宋_GB2312" w:eastAsia="仿宋_GB2312"/>
          <w:color w:val="auto"/>
          <w:sz w:val="32"/>
          <w:szCs w:val="32"/>
          <w:highlight w:val="none"/>
        </w:rPr>
        <w:t>的所有支出，</w:t>
      </w:r>
      <w:r>
        <w:rPr>
          <w:rFonts w:hint="eastAsia" w:ascii="仿宋_GB2312" w:eastAsia="仿宋_GB2312"/>
          <w:color w:val="auto"/>
          <w:sz w:val="32"/>
          <w:szCs w:val="32"/>
          <w:highlight w:val="none"/>
          <w:lang w:val="en-US" w:eastAsia="zh-CN"/>
        </w:rPr>
        <w:t>承担单位、合作单位</w:t>
      </w:r>
      <w:r>
        <w:rPr>
          <w:rFonts w:ascii="仿宋_GB2312" w:eastAsia="仿宋_GB2312"/>
          <w:color w:val="auto"/>
          <w:sz w:val="32"/>
          <w:szCs w:val="32"/>
          <w:highlight w:val="none"/>
        </w:rPr>
        <w:t>应提供以下证明材料</w:t>
      </w:r>
      <w:r>
        <w:rPr>
          <w:rFonts w:hint="eastAsia" w:ascii="仿宋_GB2312" w:eastAsia="仿宋_GB2312"/>
          <w:color w:val="auto"/>
          <w:sz w:val="32"/>
          <w:szCs w:val="32"/>
          <w:highlight w:val="none"/>
          <w:lang w:eastAsia="zh-CN"/>
        </w:rPr>
        <w:t>：</w:t>
      </w:r>
    </w:p>
    <w:p w14:paraId="6E0B4FA0">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1）</w:t>
      </w:r>
      <w:r>
        <w:rPr>
          <w:rFonts w:ascii="仿宋_GB2312" w:eastAsia="仿宋_GB2312"/>
          <w:color w:val="auto"/>
          <w:sz w:val="32"/>
          <w:szCs w:val="32"/>
        </w:rPr>
        <w:t>与供货方或服务</w:t>
      </w:r>
      <w:r>
        <w:rPr>
          <w:rFonts w:hint="eastAsia" w:ascii="仿宋_GB2312" w:eastAsia="仿宋_GB2312"/>
          <w:color w:val="auto"/>
          <w:sz w:val="32"/>
          <w:szCs w:val="32"/>
        </w:rPr>
        <w:t>提</w:t>
      </w:r>
      <w:r>
        <w:rPr>
          <w:rFonts w:ascii="仿宋_GB2312" w:eastAsia="仿宋_GB2312"/>
          <w:color w:val="auto"/>
          <w:sz w:val="32"/>
          <w:szCs w:val="32"/>
        </w:rPr>
        <w:t>供方签订的</w:t>
      </w:r>
      <w:r>
        <w:rPr>
          <w:rFonts w:hint="eastAsia" w:ascii="仿宋_GB2312" w:eastAsia="仿宋_GB2312"/>
          <w:color w:val="auto"/>
          <w:sz w:val="32"/>
          <w:szCs w:val="32"/>
        </w:rPr>
        <w:t>合同复</w:t>
      </w:r>
      <w:r>
        <w:rPr>
          <w:rFonts w:ascii="仿宋_GB2312" w:eastAsia="仿宋_GB2312"/>
          <w:color w:val="auto"/>
          <w:sz w:val="32"/>
          <w:szCs w:val="32"/>
        </w:rPr>
        <w:t>印件；</w:t>
      </w:r>
    </w:p>
    <w:p w14:paraId="547A8DEE">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2）</w:t>
      </w:r>
      <w:r>
        <w:rPr>
          <w:rFonts w:ascii="仿宋_GB2312" w:eastAsia="仿宋_GB2312"/>
          <w:color w:val="auto"/>
          <w:sz w:val="32"/>
          <w:szCs w:val="32"/>
        </w:rPr>
        <w:t>供货方或服务</w:t>
      </w:r>
      <w:r>
        <w:rPr>
          <w:rFonts w:hint="eastAsia" w:ascii="仿宋_GB2312" w:eastAsia="仿宋_GB2312"/>
          <w:color w:val="auto"/>
          <w:sz w:val="32"/>
          <w:szCs w:val="32"/>
        </w:rPr>
        <w:t>提</w:t>
      </w:r>
      <w:r>
        <w:rPr>
          <w:rFonts w:ascii="仿宋_GB2312" w:eastAsia="仿宋_GB2312"/>
          <w:color w:val="auto"/>
          <w:sz w:val="32"/>
          <w:szCs w:val="32"/>
        </w:rPr>
        <w:t>供方</w:t>
      </w:r>
      <w:r>
        <w:rPr>
          <w:rFonts w:hint="eastAsia" w:ascii="仿宋_GB2312" w:eastAsia="仿宋_GB2312"/>
          <w:color w:val="auto"/>
          <w:sz w:val="32"/>
          <w:szCs w:val="32"/>
          <w:lang w:eastAsia="zh-CN"/>
        </w:rPr>
        <w:t>开具</w:t>
      </w:r>
      <w:r>
        <w:rPr>
          <w:rFonts w:ascii="仿宋_GB2312" w:eastAsia="仿宋_GB2312"/>
          <w:color w:val="auto"/>
          <w:sz w:val="32"/>
          <w:szCs w:val="32"/>
        </w:rPr>
        <w:t>的发票、</w:t>
      </w:r>
      <w:r>
        <w:rPr>
          <w:rFonts w:hint="eastAsia" w:ascii="仿宋_GB2312" w:eastAsia="仿宋_GB2312"/>
          <w:color w:val="auto"/>
          <w:sz w:val="32"/>
          <w:szCs w:val="32"/>
        </w:rPr>
        <w:t>收</w:t>
      </w:r>
      <w:r>
        <w:rPr>
          <w:rFonts w:ascii="仿宋_GB2312" w:eastAsia="仿宋_GB2312"/>
          <w:color w:val="auto"/>
          <w:sz w:val="32"/>
          <w:szCs w:val="32"/>
        </w:rPr>
        <w:t>据</w:t>
      </w:r>
      <w:r>
        <w:rPr>
          <w:rFonts w:hint="eastAsia" w:ascii="仿宋_GB2312" w:eastAsia="仿宋_GB2312"/>
          <w:color w:val="auto"/>
          <w:sz w:val="32"/>
          <w:szCs w:val="32"/>
        </w:rPr>
        <w:t>复</w:t>
      </w:r>
      <w:r>
        <w:rPr>
          <w:rFonts w:ascii="仿宋_GB2312" w:eastAsia="仿宋_GB2312"/>
          <w:color w:val="auto"/>
          <w:sz w:val="32"/>
          <w:szCs w:val="32"/>
        </w:rPr>
        <w:t>印件</w:t>
      </w:r>
      <w:r>
        <w:rPr>
          <w:rFonts w:hint="eastAsia" w:ascii="仿宋_GB2312" w:eastAsia="仿宋_GB2312"/>
          <w:color w:val="auto"/>
          <w:sz w:val="32"/>
          <w:szCs w:val="32"/>
        </w:rPr>
        <w:t>；</w:t>
      </w:r>
    </w:p>
    <w:p w14:paraId="46963417">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ascii="仿宋_GB2312" w:eastAsia="仿宋_GB2312"/>
          <w:color w:val="auto"/>
          <w:sz w:val="32"/>
          <w:szCs w:val="32"/>
        </w:rPr>
        <w:t>3</w:t>
      </w:r>
      <w:r>
        <w:rPr>
          <w:rFonts w:hint="eastAsia" w:ascii="仿宋_GB2312" w:eastAsia="仿宋_GB2312"/>
          <w:color w:val="auto"/>
          <w:sz w:val="32"/>
          <w:szCs w:val="32"/>
        </w:rPr>
        <w:t>）</w:t>
      </w:r>
      <w:r>
        <w:rPr>
          <w:rFonts w:ascii="仿宋_GB2312" w:eastAsia="仿宋_GB2312"/>
          <w:color w:val="auto"/>
          <w:sz w:val="32"/>
          <w:szCs w:val="32"/>
        </w:rPr>
        <w:t>向供货方或服务</w:t>
      </w:r>
      <w:r>
        <w:rPr>
          <w:rFonts w:hint="eastAsia" w:ascii="仿宋_GB2312" w:eastAsia="仿宋_GB2312"/>
          <w:color w:val="auto"/>
          <w:sz w:val="32"/>
          <w:szCs w:val="32"/>
        </w:rPr>
        <w:t>提供</w:t>
      </w:r>
      <w:r>
        <w:rPr>
          <w:rFonts w:ascii="仿宋_GB2312" w:eastAsia="仿宋_GB2312"/>
          <w:color w:val="auto"/>
          <w:sz w:val="32"/>
          <w:szCs w:val="32"/>
        </w:rPr>
        <w:t>方</w:t>
      </w:r>
      <w:r>
        <w:rPr>
          <w:rFonts w:hint="eastAsia" w:ascii="仿宋_GB2312" w:eastAsia="仿宋_GB2312"/>
          <w:color w:val="auto"/>
          <w:sz w:val="32"/>
          <w:szCs w:val="32"/>
        </w:rPr>
        <w:t>付</w:t>
      </w:r>
      <w:r>
        <w:rPr>
          <w:rFonts w:ascii="仿宋_GB2312" w:eastAsia="仿宋_GB2312"/>
          <w:color w:val="auto"/>
          <w:sz w:val="32"/>
          <w:szCs w:val="32"/>
        </w:rPr>
        <w:t>款的银行转账凭证</w:t>
      </w:r>
      <w:r>
        <w:rPr>
          <w:rFonts w:hint="eastAsia" w:ascii="仿宋_GB2312" w:eastAsia="仿宋_GB2312"/>
          <w:color w:val="auto"/>
          <w:sz w:val="32"/>
          <w:szCs w:val="32"/>
        </w:rPr>
        <w:t>复印</w:t>
      </w:r>
      <w:r>
        <w:rPr>
          <w:rFonts w:ascii="仿宋_GB2312" w:eastAsia="仿宋_GB2312"/>
          <w:color w:val="auto"/>
          <w:sz w:val="32"/>
          <w:szCs w:val="32"/>
        </w:rPr>
        <w:t>件</w:t>
      </w:r>
      <w:r>
        <w:rPr>
          <w:rFonts w:hint="eastAsia" w:ascii="仿宋_GB2312" w:eastAsia="仿宋_GB2312"/>
          <w:color w:val="auto"/>
          <w:sz w:val="32"/>
          <w:szCs w:val="32"/>
        </w:rPr>
        <w:t>；</w:t>
      </w:r>
    </w:p>
    <w:p w14:paraId="67279008">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ascii="仿宋_GB2312" w:eastAsia="仿宋_GB2312"/>
          <w:color w:val="auto"/>
          <w:sz w:val="32"/>
          <w:szCs w:val="32"/>
        </w:rPr>
        <w:t>4</w:t>
      </w:r>
      <w:r>
        <w:rPr>
          <w:rFonts w:hint="eastAsia" w:ascii="仿宋_GB2312" w:eastAsia="仿宋_GB2312"/>
          <w:color w:val="auto"/>
          <w:sz w:val="32"/>
          <w:szCs w:val="32"/>
        </w:rPr>
        <w:t>）</w:t>
      </w:r>
      <w:r>
        <w:rPr>
          <w:rFonts w:ascii="仿宋_GB2312" w:eastAsia="仿宋_GB2312"/>
          <w:color w:val="auto"/>
          <w:sz w:val="32"/>
          <w:szCs w:val="32"/>
        </w:rPr>
        <w:t>供货方提供的货物清单</w:t>
      </w:r>
      <w:r>
        <w:rPr>
          <w:rFonts w:hint="eastAsia" w:ascii="仿宋_GB2312" w:eastAsia="仿宋_GB2312"/>
          <w:color w:val="auto"/>
          <w:sz w:val="32"/>
          <w:szCs w:val="32"/>
        </w:rPr>
        <w:t>（</w:t>
      </w:r>
      <w:r>
        <w:rPr>
          <w:rFonts w:hint="eastAsia" w:ascii="仿宋_GB2312" w:eastAsia="仿宋_GB2312"/>
          <w:color w:val="auto"/>
          <w:sz w:val="32"/>
          <w:szCs w:val="32"/>
          <w:shd w:val="clear" w:fill="FFFFFF"/>
        </w:rPr>
        <w:t>含</w:t>
      </w:r>
      <w:r>
        <w:rPr>
          <w:rFonts w:ascii="仿宋_GB2312" w:eastAsia="仿宋_GB2312"/>
          <w:color w:val="auto"/>
          <w:sz w:val="32"/>
          <w:szCs w:val="32"/>
        </w:rPr>
        <w:t>货名、型号、单价、数量等）；</w:t>
      </w:r>
    </w:p>
    <w:p w14:paraId="437E4EFA">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服务提供方提供的服务名录（</w:t>
      </w:r>
      <w:r>
        <w:rPr>
          <w:rFonts w:hint="eastAsia" w:ascii="仿宋_GB2312" w:eastAsia="仿宋_GB2312"/>
          <w:sz w:val="32"/>
          <w:szCs w:val="32"/>
        </w:rPr>
        <w:t>含</w:t>
      </w:r>
      <w:r>
        <w:rPr>
          <w:rFonts w:ascii="仿宋_GB2312" w:eastAsia="仿宋_GB2312"/>
          <w:sz w:val="32"/>
          <w:szCs w:val="32"/>
        </w:rPr>
        <w:t>服务名称、服务内容，收费标准、服务</w:t>
      </w:r>
      <w:r>
        <w:rPr>
          <w:rFonts w:hint="eastAsia" w:ascii="仿宋_GB2312" w:eastAsia="仿宋_GB2312"/>
          <w:sz w:val="32"/>
          <w:szCs w:val="32"/>
        </w:rPr>
        <w:t>次</w:t>
      </w:r>
      <w:r>
        <w:rPr>
          <w:rFonts w:ascii="仿宋_GB2312" w:eastAsia="仿宋_GB2312"/>
          <w:sz w:val="32"/>
          <w:szCs w:val="32"/>
        </w:rPr>
        <w:t>数</w:t>
      </w:r>
      <w:r>
        <w:rPr>
          <w:rFonts w:hint="eastAsia" w:ascii="仿宋_GB2312" w:eastAsia="仿宋_GB2312"/>
          <w:sz w:val="32"/>
          <w:szCs w:val="32"/>
        </w:rPr>
        <w:t>等</w:t>
      </w:r>
      <w:r>
        <w:rPr>
          <w:rFonts w:ascii="仿宋_GB2312" w:eastAsia="仿宋_GB2312"/>
          <w:sz w:val="32"/>
          <w:szCs w:val="32"/>
        </w:rPr>
        <w:t>）</w:t>
      </w:r>
      <w:r>
        <w:rPr>
          <w:rFonts w:hint="eastAsia" w:ascii="仿宋_GB2312" w:eastAsia="仿宋_GB2312"/>
          <w:sz w:val="32"/>
          <w:szCs w:val="32"/>
        </w:rPr>
        <w:t>；</w:t>
      </w:r>
    </w:p>
    <w:p w14:paraId="521BC660">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向</w:t>
      </w:r>
      <w:r>
        <w:rPr>
          <w:rFonts w:hint="eastAsia" w:ascii="仿宋_GB2312" w:eastAsia="仿宋_GB2312"/>
          <w:sz w:val="32"/>
          <w:szCs w:val="32"/>
        </w:rPr>
        <w:t>项目</w:t>
      </w:r>
      <w:r>
        <w:rPr>
          <w:rFonts w:ascii="仿宋_GB2312" w:eastAsia="仿宋_GB2312"/>
          <w:sz w:val="32"/>
          <w:szCs w:val="32"/>
        </w:rPr>
        <w:t>组成员中无工资性</w:t>
      </w:r>
      <w:r>
        <w:rPr>
          <w:rFonts w:hint="eastAsia" w:ascii="仿宋_GB2312" w:eastAsia="仿宋_GB2312"/>
          <w:sz w:val="32"/>
          <w:szCs w:val="32"/>
        </w:rPr>
        <w:t>收</w:t>
      </w:r>
      <w:r>
        <w:rPr>
          <w:rFonts w:ascii="仿宋_GB2312" w:eastAsia="仿宋_GB2312"/>
          <w:sz w:val="32"/>
          <w:szCs w:val="32"/>
        </w:rPr>
        <w:t>入的相关人员（如在校</w:t>
      </w:r>
      <w:r>
        <w:rPr>
          <w:rFonts w:hint="eastAsia" w:ascii="仿宋_GB2312" w:eastAsia="仿宋_GB2312"/>
          <w:sz w:val="32"/>
          <w:szCs w:val="32"/>
        </w:rPr>
        <w:t>研究</w:t>
      </w:r>
      <w:r>
        <w:rPr>
          <w:rFonts w:ascii="仿宋_GB2312" w:eastAsia="仿宋_GB2312"/>
          <w:sz w:val="32"/>
          <w:szCs w:val="32"/>
        </w:rPr>
        <w:t>生）</w:t>
      </w:r>
      <w:r>
        <w:rPr>
          <w:rFonts w:hint="eastAsia" w:ascii="仿宋_GB2312" w:eastAsia="仿宋_GB2312"/>
          <w:sz w:val="32"/>
          <w:szCs w:val="32"/>
        </w:rPr>
        <w:t>和</w:t>
      </w:r>
      <w:r>
        <w:rPr>
          <w:rFonts w:ascii="仿宋_GB2312" w:eastAsia="仿宋_GB2312"/>
          <w:sz w:val="32"/>
          <w:szCs w:val="32"/>
        </w:rPr>
        <w:t>项目组临时聘用人员支付劳务费的银行转账凭证</w:t>
      </w:r>
      <w:r>
        <w:rPr>
          <w:rFonts w:hint="eastAsia" w:ascii="仿宋_GB2312" w:eastAsia="仿宋_GB2312"/>
          <w:sz w:val="32"/>
          <w:szCs w:val="32"/>
        </w:rPr>
        <w:t>复印</w:t>
      </w:r>
      <w:r>
        <w:rPr>
          <w:rFonts w:ascii="仿宋_GB2312" w:eastAsia="仿宋_GB2312"/>
          <w:sz w:val="32"/>
          <w:szCs w:val="32"/>
        </w:rPr>
        <w:t>件；</w:t>
      </w:r>
    </w:p>
    <w:p w14:paraId="25FED43F">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ascii="仿宋_GB2312" w:eastAsia="仿宋_GB2312"/>
          <w:sz w:val="32"/>
          <w:szCs w:val="32"/>
        </w:rPr>
        <w:t>7</w:t>
      </w:r>
      <w:r>
        <w:rPr>
          <w:rFonts w:hint="eastAsia" w:ascii="仿宋_GB2312" w:eastAsia="仿宋_GB2312"/>
          <w:sz w:val="32"/>
          <w:szCs w:val="32"/>
        </w:rPr>
        <w:t>）向</w:t>
      </w:r>
      <w:r>
        <w:rPr>
          <w:rFonts w:ascii="仿宋_GB2312" w:eastAsia="仿宋_GB2312"/>
          <w:sz w:val="32"/>
          <w:szCs w:val="32"/>
        </w:rPr>
        <w:t>本单位</w:t>
      </w:r>
      <w:r>
        <w:rPr>
          <w:rFonts w:hint="eastAsia" w:ascii="仿宋_GB2312" w:eastAsia="仿宋_GB2312"/>
          <w:sz w:val="32"/>
          <w:szCs w:val="32"/>
        </w:rPr>
        <w:t>项目组成员中在册员工及长期聘用人员支付</w:t>
      </w:r>
      <w:r>
        <w:rPr>
          <w:rFonts w:ascii="仿宋_GB2312" w:eastAsia="仿宋_GB2312"/>
          <w:sz w:val="32"/>
          <w:szCs w:val="32"/>
        </w:rPr>
        <w:t>人员费的银行转账凭证</w:t>
      </w:r>
      <w:r>
        <w:rPr>
          <w:rFonts w:hint="eastAsia" w:ascii="仿宋_GB2312" w:eastAsia="仿宋_GB2312"/>
          <w:sz w:val="32"/>
          <w:szCs w:val="32"/>
        </w:rPr>
        <w:t>复印</w:t>
      </w:r>
      <w:r>
        <w:rPr>
          <w:rFonts w:ascii="仿宋_GB2312" w:eastAsia="仿宋_GB2312"/>
          <w:sz w:val="32"/>
          <w:szCs w:val="32"/>
        </w:rPr>
        <w:t>件；</w:t>
      </w:r>
    </w:p>
    <w:p w14:paraId="41226601">
      <w:pPr>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sz w:val="32"/>
          <w:szCs w:val="32"/>
        </w:rPr>
        <w:t>8）支付</w:t>
      </w:r>
      <w:r>
        <w:rPr>
          <w:rFonts w:ascii="仿宋_GB2312" w:eastAsia="仿宋_GB2312"/>
          <w:sz w:val="32"/>
          <w:szCs w:val="32"/>
        </w:rPr>
        <w:t>绩效</w:t>
      </w:r>
      <w:r>
        <w:rPr>
          <w:rFonts w:hint="eastAsia" w:ascii="仿宋_GB2312" w:eastAsia="仿宋_GB2312"/>
          <w:sz w:val="32"/>
          <w:szCs w:val="32"/>
        </w:rPr>
        <w:t>支</w:t>
      </w:r>
      <w:r>
        <w:rPr>
          <w:rFonts w:ascii="仿宋_GB2312" w:eastAsia="仿宋_GB2312"/>
          <w:sz w:val="32"/>
          <w:szCs w:val="32"/>
        </w:rPr>
        <w:t>出的银行转账凭证</w:t>
      </w:r>
      <w:r>
        <w:rPr>
          <w:rFonts w:hint="eastAsia" w:ascii="仿宋_GB2312" w:eastAsia="仿宋_GB2312"/>
          <w:sz w:val="32"/>
          <w:szCs w:val="32"/>
        </w:rPr>
        <w:t>复印</w:t>
      </w:r>
      <w:r>
        <w:rPr>
          <w:rFonts w:ascii="仿宋_GB2312" w:eastAsia="仿宋_GB2312"/>
          <w:sz w:val="32"/>
          <w:szCs w:val="32"/>
        </w:rPr>
        <w:t>件。</w:t>
      </w:r>
    </w:p>
    <w:p w14:paraId="634B1DC3">
      <w:pPr>
        <w:spacing w:line="560" w:lineRule="exact"/>
        <w:ind w:firstLine="640" w:firstLineChars="200"/>
        <w:rPr>
          <w:rFonts w:hint="eastAsia" w:ascii="仿宋_GB2312" w:eastAsia="仿宋_GB2312"/>
          <w:sz w:val="32"/>
          <w:szCs w:val="32"/>
          <w:lang w:eastAsia="zh-CN"/>
        </w:rPr>
      </w:pPr>
      <w:r>
        <w:rPr>
          <w:rFonts w:hint="default" w:ascii="仿宋_GB2312" w:eastAsia="仿宋_GB2312"/>
          <w:sz w:val="32"/>
          <w:szCs w:val="32"/>
          <w:lang w:val="en-US" w:eastAsia="zh-CN"/>
        </w:rPr>
        <w:t>18</w:t>
      </w:r>
      <w:r>
        <w:rPr>
          <w:rFonts w:hint="eastAsia" w:ascii="仿宋_GB2312" w:eastAsia="仿宋_GB2312"/>
          <w:sz w:val="32"/>
          <w:szCs w:val="32"/>
          <w:lang w:val="en-US" w:eastAsia="zh-CN"/>
        </w:rPr>
        <w:t>.合同约定了销售收入的，</w:t>
      </w:r>
      <w:r>
        <w:rPr>
          <w:rFonts w:ascii="仿宋_GB2312" w:eastAsia="仿宋_GB2312"/>
          <w:sz w:val="32"/>
          <w:szCs w:val="32"/>
        </w:rPr>
        <w:t>应提供以下证明材料</w:t>
      </w:r>
      <w:r>
        <w:rPr>
          <w:rFonts w:hint="eastAsia" w:ascii="仿宋_GB2312" w:eastAsia="仿宋_GB2312"/>
          <w:sz w:val="32"/>
          <w:szCs w:val="32"/>
          <w:lang w:eastAsia="zh-CN"/>
        </w:rPr>
        <w:t>：</w:t>
      </w:r>
    </w:p>
    <w:p w14:paraId="447BF32A">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1）与购买方签订的合同复印件；</w:t>
      </w:r>
    </w:p>
    <w:p w14:paraId="68ACE494">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2）向购买方开具的发票、收据复印件；</w:t>
      </w:r>
    </w:p>
    <w:p w14:paraId="7D625F78">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3）购买方付款的银行转账凭证复印件；</w:t>
      </w:r>
    </w:p>
    <w:p w14:paraId="29F9554B">
      <w:pPr>
        <w:spacing w:line="560" w:lineRule="exact"/>
        <w:ind w:firstLine="640" w:firstLineChars="200"/>
        <w:rPr>
          <w:rFonts w:hint="eastAsia" w:ascii="仿宋_GB2312" w:eastAsia="仿宋_GB2312"/>
          <w:sz w:val="32"/>
          <w:szCs w:val="32"/>
          <w:lang w:eastAsia="zh-CN"/>
        </w:rPr>
      </w:pPr>
      <w:r>
        <w:rPr>
          <w:rFonts w:hint="eastAsia" w:ascii="仿宋_GB2312" w:eastAsia="仿宋_GB2312"/>
          <w:color w:val="auto"/>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向购买方</w:t>
      </w:r>
      <w:r>
        <w:rPr>
          <w:rFonts w:ascii="仿宋_GB2312" w:eastAsia="仿宋_GB2312"/>
          <w:sz w:val="32"/>
          <w:szCs w:val="32"/>
        </w:rPr>
        <w:t>提供的货物清单</w:t>
      </w:r>
      <w:r>
        <w:rPr>
          <w:rFonts w:hint="eastAsia" w:ascii="仿宋_GB2312" w:eastAsia="仿宋_GB2312"/>
          <w:sz w:val="32"/>
          <w:szCs w:val="32"/>
        </w:rPr>
        <w:t>（</w:t>
      </w:r>
      <w:r>
        <w:rPr>
          <w:rFonts w:hint="eastAsia" w:ascii="仿宋_GB2312" w:eastAsia="仿宋_GB2312"/>
          <w:sz w:val="32"/>
          <w:szCs w:val="32"/>
          <w:shd w:val="clear" w:fill="FFFFFF"/>
        </w:rPr>
        <w:t>含</w:t>
      </w:r>
      <w:r>
        <w:rPr>
          <w:rFonts w:ascii="仿宋_GB2312" w:eastAsia="仿宋_GB2312"/>
          <w:sz w:val="32"/>
          <w:szCs w:val="32"/>
        </w:rPr>
        <w:t>货名、型号、单价、数量等）</w:t>
      </w:r>
      <w:r>
        <w:rPr>
          <w:rFonts w:hint="eastAsia" w:ascii="仿宋_GB2312" w:eastAsia="仿宋_GB2312"/>
          <w:sz w:val="32"/>
          <w:szCs w:val="32"/>
          <w:lang w:eastAsia="zh-CN"/>
        </w:rPr>
        <w:t>，或</w:t>
      </w:r>
      <w:r>
        <w:rPr>
          <w:rFonts w:ascii="仿宋_GB2312" w:eastAsia="仿宋_GB2312"/>
          <w:sz w:val="32"/>
          <w:szCs w:val="32"/>
        </w:rPr>
        <w:t>服务名录（</w:t>
      </w:r>
      <w:r>
        <w:rPr>
          <w:rFonts w:hint="eastAsia" w:ascii="仿宋_GB2312" w:eastAsia="仿宋_GB2312"/>
          <w:sz w:val="32"/>
          <w:szCs w:val="32"/>
        </w:rPr>
        <w:t>含</w:t>
      </w:r>
      <w:r>
        <w:rPr>
          <w:rFonts w:ascii="仿宋_GB2312" w:eastAsia="仿宋_GB2312"/>
          <w:sz w:val="32"/>
          <w:szCs w:val="32"/>
        </w:rPr>
        <w:t>服务名称、服务内容，收费标准、服务</w:t>
      </w:r>
      <w:r>
        <w:rPr>
          <w:rFonts w:hint="eastAsia" w:ascii="仿宋_GB2312" w:eastAsia="仿宋_GB2312"/>
          <w:sz w:val="32"/>
          <w:szCs w:val="32"/>
        </w:rPr>
        <w:t>次</w:t>
      </w:r>
      <w:r>
        <w:rPr>
          <w:rFonts w:ascii="仿宋_GB2312" w:eastAsia="仿宋_GB2312"/>
          <w:sz w:val="32"/>
          <w:szCs w:val="32"/>
        </w:rPr>
        <w:t>数</w:t>
      </w:r>
      <w:r>
        <w:rPr>
          <w:rFonts w:hint="eastAsia" w:ascii="仿宋_GB2312" w:eastAsia="仿宋_GB2312"/>
          <w:sz w:val="32"/>
          <w:szCs w:val="32"/>
        </w:rPr>
        <w:t>等</w:t>
      </w:r>
      <w:r>
        <w:rPr>
          <w:rFonts w:ascii="仿宋_GB2312" w:eastAsia="仿宋_GB2312"/>
          <w:sz w:val="32"/>
          <w:szCs w:val="32"/>
        </w:rPr>
        <w:t>）</w:t>
      </w:r>
      <w:r>
        <w:rPr>
          <w:rFonts w:hint="eastAsia" w:ascii="仿宋_GB2312" w:eastAsia="仿宋_GB2312"/>
          <w:sz w:val="32"/>
          <w:szCs w:val="32"/>
          <w:lang w:eastAsia="zh-CN"/>
        </w:rPr>
        <w:t>。</w:t>
      </w:r>
    </w:p>
    <w:p w14:paraId="502BFC54">
      <w:pPr>
        <w:spacing w:line="560" w:lineRule="exact"/>
        <w:ind w:firstLine="640" w:firstLineChars="200"/>
        <w:rPr>
          <w:rFonts w:hint="eastAsia" w:ascii="仿宋_GB2312" w:eastAsia="仿宋_GB2312" w:hAnsiTheme="minorHAnsi"/>
          <w:sz w:val="32"/>
          <w:szCs w:val="32"/>
        </w:rPr>
      </w:pPr>
      <w:r>
        <w:rPr>
          <w:rFonts w:hint="default" w:ascii="仿宋_GB2312" w:eastAsia="仿宋_GB2312"/>
          <w:sz w:val="32"/>
          <w:szCs w:val="32"/>
          <w:lang w:val="en-US" w:eastAsia="zh-CN"/>
        </w:rPr>
        <w:t>19</w:t>
      </w:r>
      <w:r>
        <w:rPr>
          <w:rFonts w:hint="eastAsia" w:ascii="仿宋_GB2312" w:eastAsia="仿宋_GB2312"/>
          <w:sz w:val="32"/>
          <w:szCs w:val="32"/>
          <w:lang w:val="en-US" w:eastAsia="zh-CN"/>
        </w:rPr>
        <w:t>.人才专项等合同约定了项目组成员在深工作时间的，</w:t>
      </w:r>
      <w:r>
        <w:rPr>
          <w:rFonts w:hint="eastAsia" w:ascii="仿宋_GB2312" w:eastAsia="仿宋_GB2312" w:hAnsiTheme="minorHAnsi"/>
          <w:sz w:val="32"/>
          <w:szCs w:val="32"/>
        </w:rPr>
        <w:t>海外人员到岗时间</w:t>
      </w:r>
      <w:r>
        <w:rPr>
          <w:rFonts w:hint="eastAsia" w:ascii="仿宋_GB2312" w:eastAsia="仿宋_GB2312"/>
          <w:sz w:val="32"/>
          <w:szCs w:val="32"/>
          <w:lang w:val="en-US" w:eastAsia="zh-CN"/>
        </w:rPr>
        <w:t>应提供</w:t>
      </w:r>
      <w:r>
        <w:rPr>
          <w:rFonts w:hint="eastAsia" w:ascii="仿宋_GB2312" w:eastAsia="仿宋_GB2312" w:hAnsiTheme="minorHAnsi"/>
          <w:sz w:val="32"/>
          <w:szCs w:val="32"/>
        </w:rPr>
        <w:t>出入境记录（必须提供）、工资（或者纳税）记录、社会保险缴交记录中至少两项作为</w:t>
      </w:r>
      <w:r>
        <w:rPr>
          <w:rFonts w:hint="eastAsia" w:ascii="仿宋_GB2312" w:eastAsia="仿宋_GB2312"/>
          <w:sz w:val="32"/>
          <w:szCs w:val="32"/>
          <w:lang w:val="en-US" w:eastAsia="zh-CN"/>
        </w:rPr>
        <w:t>佐证</w:t>
      </w:r>
      <w:r>
        <w:rPr>
          <w:rFonts w:hint="eastAsia" w:ascii="仿宋_GB2312" w:eastAsia="仿宋_GB2312" w:hAnsiTheme="minorHAnsi"/>
          <w:sz w:val="32"/>
          <w:szCs w:val="32"/>
        </w:rPr>
        <w:t>；其他人员到岗时间</w:t>
      </w:r>
      <w:r>
        <w:rPr>
          <w:rFonts w:hint="eastAsia" w:ascii="仿宋_GB2312" w:eastAsia="仿宋_GB2312"/>
          <w:sz w:val="32"/>
          <w:szCs w:val="32"/>
          <w:lang w:val="en-US" w:eastAsia="zh-CN"/>
        </w:rPr>
        <w:t>应提供</w:t>
      </w:r>
      <w:r>
        <w:rPr>
          <w:rFonts w:hint="eastAsia" w:ascii="仿宋_GB2312" w:eastAsia="仿宋_GB2312" w:hAnsiTheme="minorHAnsi"/>
          <w:sz w:val="32"/>
          <w:szCs w:val="32"/>
        </w:rPr>
        <w:t>人事关系、工资（或者纳税）记录、社会保险缴交记录中至少两项为</w:t>
      </w:r>
      <w:r>
        <w:rPr>
          <w:rFonts w:hint="eastAsia" w:ascii="仿宋_GB2312" w:eastAsia="仿宋_GB2312"/>
          <w:sz w:val="32"/>
          <w:szCs w:val="32"/>
          <w:lang w:val="en-US" w:eastAsia="zh-CN"/>
        </w:rPr>
        <w:t>佐证材料</w:t>
      </w:r>
      <w:r>
        <w:rPr>
          <w:rFonts w:hint="eastAsia" w:ascii="仿宋_GB2312" w:eastAsia="仿宋_GB2312" w:hAnsiTheme="minorHAnsi"/>
          <w:sz w:val="32"/>
          <w:szCs w:val="32"/>
        </w:rPr>
        <w:t>。</w:t>
      </w:r>
    </w:p>
    <w:p w14:paraId="64E5C17D">
      <w:pPr>
        <w:spacing w:line="560" w:lineRule="exact"/>
        <w:ind w:firstLine="640" w:firstLineChars="200"/>
        <w:rPr>
          <w:rFonts w:hint="eastAsia" w:ascii="楷体_GB2312" w:eastAsia="楷体_GB2312"/>
          <w:b/>
          <w:sz w:val="32"/>
          <w:szCs w:val="32"/>
        </w:rPr>
      </w:pPr>
      <w:r>
        <w:rPr>
          <w:rFonts w:hint="eastAsia" w:ascii="仿宋_GB2312" w:eastAsia="仿宋_GB2312"/>
          <w:sz w:val="32"/>
          <w:szCs w:val="32"/>
          <w:lang w:val="en-US" w:eastAsia="zh-CN"/>
        </w:rPr>
        <w:t>20.项目涉及科技伦理审查的，项目负责人应按有关规定向负责本项目伦理审查的科技伦理（审查）委员会提交伦理回顾性终结报告，接受科技伦理结题审查；提交验收材料时应提供本项目的科技伦理初始审查批件和跟踪审查（包括结题审查）批件/意见。</w:t>
      </w:r>
    </w:p>
    <w:p w14:paraId="7887E5C3">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二</w:t>
      </w:r>
      <w:r>
        <w:rPr>
          <w:rFonts w:hint="eastAsia" w:ascii="楷体_GB2312" w:eastAsia="楷体_GB2312"/>
          <w:b w:val="0"/>
          <w:bCs/>
          <w:sz w:val="32"/>
          <w:szCs w:val="32"/>
        </w:rPr>
        <w:t>）申请</w:t>
      </w:r>
      <w:r>
        <w:rPr>
          <w:rFonts w:hint="eastAsia" w:ascii="楷体_GB2312" w:eastAsia="楷体_GB2312"/>
          <w:b w:val="0"/>
          <w:bCs/>
          <w:sz w:val="32"/>
          <w:szCs w:val="32"/>
          <w:lang w:val="en-US" w:eastAsia="zh-CN"/>
        </w:rPr>
        <w:t>整改</w:t>
      </w:r>
      <w:r>
        <w:rPr>
          <w:rFonts w:hint="eastAsia" w:ascii="楷体_GB2312" w:eastAsia="楷体_GB2312"/>
          <w:b w:val="0"/>
          <w:bCs/>
          <w:sz w:val="32"/>
          <w:szCs w:val="32"/>
        </w:rPr>
        <w:t>验收时应提交以下纸质材料</w:t>
      </w:r>
    </w:p>
    <w:p w14:paraId="425F53C9">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深圳市科技计划项目</w:t>
      </w:r>
      <w:r>
        <w:rPr>
          <w:rFonts w:hint="eastAsia" w:ascii="仿宋_GB2312" w:eastAsia="仿宋_GB2312"/>
          <w:color w:val="auto"/>
          <w:sz w:val="32"/>
          <w:szCs w:val="32"/>
          <w:lang w:val="en-US" w:eastAsia="zh-CN"/>
        </w:rPr>
        <w:t>整改</w:t>
      </w:r>
      <w:r>
        <w:rPr>
          <w:rFonts w:hint="eastAsia" w:ascii="仿宋_GB2312" w:eastAsia="仿宋_GB2312"/>
          <w:color w:val="auto"/>
          <w:sz w:val="32"/>
          <w:szCs w:val="32"/>
        </w:rPr>
        <w:t>验收申请书原件；</w:t>
      </w:r>
    </w:p>
    <w:p w14:paraId="61E95932">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深圳市科技计划项目</w:t>
      </w:r>
      <w:r>
        <w:rPr>
          <w:rFonts w:hint="eastAsia" w:ascii="仿宋_GB2312" w:eastAsia="仿宋_GB2312"/>
          <w:color w:val="auto"/>
          <w:sz w:val="32"/>
          <w:szCs w:val="32"/>
          <w:lang w:val="en-US" w:eastAsia="zh-CN"/>
        </w:rPr>
        <w:t>整改</w:t>
      </w:r>
      <w:r>
        <w:rPr>
          <w:rFonts w:hint="eastAsia" w:ascii="仿宋_GB2312" w:eastAsia="仿宋_GB2312"/>
          <w:color w:val="auto"/>
          <w:sz w:val="32"/>
          <w:szCs w:val="32"/>
        </w:rPr>
        <w:t>验收通知复印件；</w:t>
      </w:r>
    </w:p>
    <w:p w14:paraId="1EEAA25F">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按</w:t>
      </w:r>
      <w:r>
        <w:rPr>
          <w:rFonts w:hint="eastAsia" w:ascii="仿宋_GB2312" w:eastAsia="仿宋_GB2312"/>
          <w:color w:val="auto"/>
          <w:sz w:val="32"/>
          <w:szCs w:val="32"/>
          <w:lang w:val="en-US" w:eastAsia="zh-CN"/>
        </w:rPr>
        <w:t>整改</w:t>
      </w:r>
      <w:r>
        <w:rPr>
          <w:rFonts w:hint="eastAsia" w:ascii="仿宋_GB2312" w:eastAsia="仿宋_GB2312"/>
          <w:color w:val="auto"/>
          <w:sz w:val="32"/>
          <w:szCs w:val="32"/>
        </w:rPr>
        <w:t>验收通知要求补充的材料复印件</w:t>
      </w:r>
      <w:r>
        <w:rPr>
          <w:rFonts w:hint="eastAsia" w:ascii="仿宋_GB2312" w:eastAsia="仿宋_GB2312"/>
          <w:color w:val="auto"/>
          <w:sz w:val="32"/>
          <w:szCs w:val="32"/>
          <w:lang w:eastAsia="zh-CN"/>
        </w:rPr>
        <w:t>。</w:t>
      </w:r>
    </w:p>
    <w:p w14:paraId="4B621E58">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合同到期申请验收</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申请整改验收</w:t>
      </w:r>
      <w:r>
        <w:rPr>
          <w:rFonts w:hint="eastAsia" w:ascii="仿宋_GB2312" w:hAnsi="仿宋_GB2312" w:eastAsia="仿宋_GB2312" w:cs="仿宋_GB2312"/>
          <w:b/>
          <w:sz w:val="32"/>
          <w:szCs w:val="32"/>
        </w:rPr>
        <w:t>的纸质材料装订要求如下：</w:t>
      </w:r>
    </w:p>
    <w:p w14:paraId="3C7982E1">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bCs/>
          <w:color w:val="auto"/>
          <w:sz w:val="32"/>
          <w:szCs w:val="32"/>
        </w:rPr>
        <w:t>一式</w:t>
      </w:r>
      <w:r>
        <w:rPr>
          <w:rFonts w:hint="eastAsia" w:ascii="仿宋_GB2312" w:eastAsia="仿宋_GB2312"/>
          <w:b/>
          <w:bCs/>
          <w:color w:val="auto"/>
          <w:sz w:val="32"/>
          <w:szCs w:val="32"/>
          <w:lang w:eastAsia="zh-CN"/>
        </w:rPr>
        <w:t>一</w:t>
      </w:r>
      <w:r>
        <w:rPr>
          <w:rFonts w:hint="eastAsia" w:ascii="仿宋_GB2312" w:eastAsia="仿宋_GB2312"/>
          <w:b/>
          <w:bCs/>
          <w:color w:val="auto"/>
          <w:sz w:val="32"/>
          <w:szCs w:val="32"/>
        </w:rPr>
        <w:t>份，</w:t>
      </w:r>
      <w:r>
        <w:rPr>
          <w:rFonts w:hint="eastAsia" w:ascii="仿宋_GB2312" w:eastAsia="仿宋_GB2312"/>
          <w:color w:val="auto"/>
          <w:sz w:val="32"/>
          <w:szCs w:val="32"/>
        </w:rPr>
        <w:t>统</w:t>
      </w:r>
      <w:r>
        <w:rPr>
          <w:rFonts w:hint="eastAsia" w:ascii="仿宋_GB2312" w:eastAsia="仿宋_GB2312"/>
          <w:sz w:val="32"/>
          <w:szCs w:val="32"/>
        </w:rPr>
        <w:t>一使用白色封皮，</w:t>
      </w:r>
      <w:r>
        <w:rPr>
          <w:rFonts w:hint="eastAsia" w:ascii="仿宋_GB2312" w:eastAsia="仿宋_GB2312"/>
          <w:sz w:val="32"/>
          <w:szCs w:val="32"/>
          <w:lang w:val="en-US" w:eastAsia="zh-CN"/>
        </w:rPr>
        <w:t>制作目录，</w:t>
      </w:r>
      <w:r>
        <w:rPr>
          <w:rFonts w:hint="eastAsia" w:ascii="仿宋_GB2312" w:eastAsia="仿宋_GB2312"/>
          <w:sz w:val="32"/>
          <w:szCs w:val="32"/>
        </w:rPr>
        <w:t>页</w:t>
      </w:r>
      <w:r>
        <w:rPr>
          <w:rFonts w:ascii="仿宋_GB2312" w:eastAsia="仿宋_GB2312"/>
          <w:sz w:val="32"/>
          <w:szCs w:val="32"/>
        </w:rPr>
        <w:t>码连续编</w:t>
      </w:r>
      <w:r>
        <w:rPr>
          <w:rFonts w:hint="eastAsia" w:ascii="仿宋_GB2312" w:eastAsia="仿宋_GB2312"/>
          <w:sz w:val="32"/>
          <w:szCs w:val="32"/>
        </w:rPr>
        <w:t>写</w:t>
      </w:r>
      <w:r>
        <w:rPr>
          <w:rFonts w:ascii="仿宋_GB2312" w:eastAsia="仿宋_GB2312"/>
          <w:sz w:val="32"/>
          <w:szCs w:val="32"/>
        </w:rPr>
        <w:t>，按附件</w:t>
      </w:r>
      <w:r>
        <w:rPr>
          <w:rFonts w:hint="eastAsia" w:ascii="仿宋_GB2312" w:eastAsia="仿宋_GB2312"/>
          <w:sz w:val="32"/>
          <w:szCs w:val="32"/>
        </w:rPr>
        <w:t>所</w:t>
      </w:r>
      <w:r>
        <w:rPr>
          <w:rFonts w:ascii="仿宋_GB2312" w:eastAsia="仿宋_GB2312"/>
          <w:sz w:val="32"/>
          <w:szCs w:val="32"/>
        </w:rPr>
        <w:t>列清单顺序</w:t>
      </w:r>
      <w:r>
        <w:rPr>
          <w:rFonts w:hint="eastAsia" w:ascii="仿宋_GB2312" w:eastAsia="仿宋_GB2312"/>
          <w:sz w:val="32"/>
          <w:szCs w:val="32"/>
          <w:shd w:val="clear" w:fill="FFFFFF"/>
        </w:rPr>
        <w:t>胶</w:t>
      </w:r>
      <w:r>
        <w:rPr>
          <w:rFonts w:ascii="仿宋_GB2312" w:eastAsia="仿宋_GB2312"/>
          <w:sz w:val="32"/>
          <w:szCs w:val="32"/>
        </w:rPr>
        <w:t>装</w:t>
      </w:r>
      <w:r>
        <w:rPr>
          <w:rFonts w:hint="eastAsia" w:ascii="仿宋_GB2312" w:eastAsia="仿宋_GB2312"/>
          <w:sz w:val="32"/>
          <w:szCs w:val="32"/>
        </w:rPr>
        <w:t>。</w:t>
      </w:r>
      <w:r>
        <w:rPr>
          <w:rFonts w:ascii="仿宋_GB2312" w:eastAsia="仿宋_GB2312"/>
          <w:sz w:val="32"/>
          <w:szCs w:val="32"/>
        </w:rPr>
        <w:t>一</w:t>
      </w:r>
      <w:r>
        <w:rPr>
          <w:rFonts w:hint="eastAsia" w:ascii="仿宋_GB2312" w:eastAsia="仿宋_GB2312"/>
          <w:sz w:val="32"/>
          <w:szCs w:val="32"/>
        </w:rPr>
        <w:t>本</w:t>
      </w:r>
      <w:r>
        <w:rPr>
          <w:rFonts w:ascii="仿宋_GB2312" w:eastAsia="仿宋_GB2312"/>
          <w:sz w:val="32"/>
          <w:szCs w:val="32"/>
        </w:rPr>
        <w:t>装订不下的</w:t>
      </w:r>
      <w:r>
        <w:rPr>
          <w:rFonts w:hint="eastAsia" w:ascii="仿宋_GB2312" w:eastAsia="仿宋_GB2312"/>
          <w:sz w:val="32"/>
          <w:szCs w:val="32"/>
        </w:rPr>
        <w:t>可</w:t>
      </w:r>
      <w:r>
        <w:rPr>
          <w:rFonts w:ascii="仿宋_GB2312" w:eastAsia="仿宋_GB2312"/>
          <w:sz w:val="32"/>
          <w:szCs w:val="32"/>
        </w:rPr>
        <w:t>分上、下两册装订。</w:t>
      </w:r>
    </w:p>
    <w:p w14:paraId="37E073D0">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打</w:t>
      </w:r>
      <w:r>
        <w:rPr>
          <w:rFonts w:ascii="仿宋_GB2312" w:eastAsia="仿宋_GB2312"/>
          <w:sz w:val="32"/>
          <w:szCs w:val="32"/>
        </w:rPr>
        <w:t>印</w:t>
      </w:r>
      <w:r>
        <w:rPr>
          <w:rFonts w:hint="eastAsia" w:ascii="仿宋_GB2312" w:eastAsia="仿宋_GB2312"/>
          <w:sz w:val="32"/>
          <w:szCs w:val="32"/>
        </w:rPr>
        <w:t>（</w:t>
      </w:r>
      <w:r>
        <w:rPr>
          <w:rFonts w:ascii="仿宋_GB2312" w:eastAsia="仿宋_GB2312"/>
          <w:sz w:val="32"/>
          <w:szCs w:val="32"/>
        </w:rPr>
        <w:t>复印</w:t>
      </w:r>
      <w:r>
        <w:rPr>
          <w:rFonts w:hint="eastAsia" w:ascii="仿宋_GB2312" w:eastAsia="仿宋_GB2312"/>
          <w:sz w:val="32"/>
          <w:szCs w:val="32"/>
        </w:rPr>
        <w:t>）</w:t>
      </w:r>
      <w:r>
        <w:rPr>
          <w:rFonts w:ascii="仿宋_GB2312" w:eastAsia="仿宋_GB2312"/>
          <w:sz w:val="32"/>
          <w:szCs w:val="32"/>
        </w:rPr>
        <w:t>资料时请使</w:t>
      </w:r>
      <w:r>
        <w:rPr>
          <w:rFonts w:hint="eastAsia" w:ascii="仿宋_GB2312" w:eastAsia="仿宋_GB2312"/>
          <w:sz w:val="32"/>
          <w:szCs w:val="32"/>
        </w:rPr>
        <w:t>用A4</w:t>
      </w:r>
      <w:r>
        <w:rPr>
          <w:rFonts w:hint="eastAsia" w:ascii="仿宋_GB2312" w:eastAsia="仿宋_GB2312"/>
          <w:sz w:val="32"/>
          <w:szCs w:val="32"/>
          <w:shd w:val="clear" w:fill="FFFFFF"/>
        </w:rPr>
        <w:t>纸</w:t>
      </w:r>
      <w:r>
        <w:rPr>
          <w:rFonts w:hint="eastAsia" w:ascii="仿宋_GB2312" w:eastAsia="仿宋_GB2312"/>
          <w:sz w:val="32"/>
          <w:szCs w:val="32"/>
        </w:rPr>
        <w:t>双</w:t>
      </w:r>
      <w:r>
        <w:rPr>
          <w:rFonts w:ascii="仿宋_GB2312" w:eastAsia="仿宋_GB2312"/>
          <w:sz w:val="32"/>
          <w:szCs w:val="32"/>
        </w:rPr>
        <w:t>面</w:t>
      </w:r>
      <w:r>
        <w:rPr>
          <w:rFonts w:hint="eastAsia" w:ascii="仿宋_GB2312" w:eastAsia="仿宋_GB2312"/>
          <w:sz w:val="32"/>
          <w:szCs w:val="32"/>
        </w:rPr>
        <w:t>打印（</w:t>
      </w:r>
      <w:r>
        <w:rPr>
          <w:rFonts w:ascii="仿宋_GB2312" w:eastAsia="仿宋_GB2312"/>
          <w:sz w:val="32"/>
          <w:szCs w:val="32"/>
        </w:rPr>
        <w:t>复印）</w:t>
      </w:r>
      <w:r>
        <w:rPr>
          <w:rFonts w:hint="eastAsia" w:ascii="仿宋_GB2312" w:eastAsia="仿宋_GB2312"/>
          <w:sz w:val="32"/>
          <w:szCs w:val="32"/>
        </w:rPr>
        <w:t>，复印件需加盖单位公章。</w:t>
      </w:r>
    </w:p>
    <w:p w14:paraId="0B10374A">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书脊标注本</w:t>
      </w:r>
      <w:r>
        <w:rPr>
          <w:rFonts w:ascii="仿宋_GB2312" w:eastAsia="仿宋_GB2312"/>
          <w:sz w:val="32"/>
          <w:szCs w:val="32"/>
        </w:rPr>
        <w:t>项目</w:t>
      </w:r>
      <w:r>
        <w:rPr>
          <w:rFonts w:hint="eastAsia" w:ascii="仿宋_GB2312" w:eastAsia="仿宋_GB2312"/>
          <w:sz w:val="32"/>
          <w:szCs w:val="32"/>
        </w:rPr>
        <w:t>验收年度（如20</w:t>
      </w:r>
      <w:r>
        <w:rPr>
          <w:rFonts w:hint="eastAsia" w:ascii="仿宋_GB2312" w:eastAsia="仿宋_GB2312"/>
          <w:sz w:val="32"/>
          <w:szCs w:val="32"/>
          <w:lang w:val="en-US" w:eastAsia="zh-CN"/>
        </w:rPr>
        <w:t>2</w:t>
      </w:r>
      <w:r>
        <w:rPr>
          <w:rFonts w:hint="default" w:ascii="仿宋_GB2312" w:eastAsia="仿宋_GB2312"/>
          <w:sz w:val="32"/>
          <w:szCs w:val="32"/>
          <w:lang w:val="en-US" w:eastAsia="zh-CN"/>
        </w:rPr>
        <w:t>3</w:t>
      </w:r>
      <w:r>
        <w:rPr>
          <w:rFonts w:hint="eastAsia" w:ascii="仿宋_GB2312" w:eastAsia="仿宋_GB2312"/>
          <w:sz w:val="32"/>
          <w:szCs w:val="32"/>
        </w:rPr>
        <w:t>年）及项目名称、单位名称。</w:t>
      </w:r>
    </w:p>
    <w:p w14:paraId="437C2259">
      <w:pPr>
        <w:spacing w:line="560" w:lineRule="exact"/>
        <w:ind w:firstLine="640" w:firstLineChars="200"/>
        <w:rPr>
          <w:rFonts w:ascii="黑体" w:hAnsi="黑体" w:eastAsia="黑体"/>
          <w:sz w:val="32"/>
          <w:szCs w:val="32"/>
        </w:rPr>
      </w:pPr>
      <w:r>
        <w:rPr>
          <w:rFonts w:hint="eastAsia" w:ascii="黑体" w:hAnsi="黑体" w:eastAsia="黑体"/>
          <w:sz w:val="32"/>
          <w:szCs w:val="32"/>
        </w:rPr>
        <w:t>六、申请表格</w:t>
      </w:r>
    </w:p>
    <w:p w14:paraId="1BB4DEC4">
      <w:pPr>
        <w:spacing w:line="560" w:lineRule="exact"/>
        <w:ind w:firstLine="640"/>
        <w:rPr>
          <w:rFonts w:ascii="楷体_GB2312" w:hAnsi="Times New Roman" w:eastAsia="楷体_GB2312"/>
          <w:b w:val="0"/>
          <w:bCs/>
          <w:sz w:val="32"/>
          <w:szCs w:val="32"/>
        </w:rPr>
      </w:pPr>
      <w:r>
        <w:rPr>
          <w:rFonts w:hint="eastAsia" w:ascii="楷体_GB2312" w:hAnsi="Times New Roman" w:eastAsia="楷体_GB2312"/>
          <w:b w:val="0"/>
          <w:bCs/>
          <w:sz w:val="32"/>
          <w:szCs w:val="32"/>
        </w:rPr>
        <w:t>（一）合同到期申请验收</w:t>
      </w:r>
    </w:p>
    <w:p w14:paraId="7B01E990">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本指南规定</w:t>
      </w:r>
      <w:r>
        <w:rPr>
          <w:rFonts w:ascii="仿宋_GB2312" w:hAnsi="Times New Roman" w:eastAsia="仿宋_GB2312"/>
          <w:sz w:val="32"/>
          <w:szCs w:val="32"/>
        </w:rPr>
        <w:t>需</w:t>
      </w:r>
      <w:r>
        <w:rPr>
          <w:rFonts w:hint="eastAsia" w:ascii="仿宋_GB2312" w:hAnsi="Times New Roman" w:eastAsia="仿宋_GB2312"/>
          <w:sz w:val="32"/>
          <w:szCs w:val="32"/>
        </w:rPr>
        <w:t>提交的</w:t>
      </w:r>
      <w:r>
        <w:rPr>
          <w:rFonts w:hint="eastAsia" w:ascii="仿宋_GB2312" w:eastAsia="仿宋_GB2312"/>
          <w:sz w:val="32"/>
          <w:szCs w:val="32"/>
        </w:rPr>
        <w:t>深圳市科技计划项目验收申请书，</w:t>
      </w:r>
      <w:r>
        <w:rPr>
          <w:rFonts w:hint="eastAsia" w:ascii="仿宋_GB2312" w:hAnsi="Times New Roman" w:eastAsia="仿宋_GB2312"/>
          <w:sz w:val="32"/>
          <w:szCs w:val="32"/>
        </w:rPr>
        <w:t>请登录</w:t>
      </w:r>
      <w:r>
        <w:rPr>
          <w:rFonts w:hint="eastAsia" w:ascii="仿宋_GB2312" w:hAnsi="Times New Roman" w:eastAsia="仿宋_GB2312"/>
          <w:sz w:val="32"/>
          <w:szCs w:val="32"/>
          <w:lang w:eastAsia="zh-CN"/>
        </w:rPr>
        <w:t>深圳市</w:t>
      </w:r>
      <w:r>
        <w:rPr>
          <w:rFonts w:hint="eastAsia" w:ascii="仿宋_GB2312" w:hAnsi="Times New Roman" w:eastAsia="仿宋_GB2312"/>
          <w:sz w:val="32"/>
          <w:szCs w:val="32"/>
        </w:rPr>
        <w:t>科技业务管理系统https://</w:t>
      </w:r>
      <w:r>
        <w:rPr>
          <w:rFonts w:hint="eastAsia" w:ascii="仿宋_GB2312" w:hAnsi="Times New Roman" w:eastAsia="仿宋_GB2312"/>
          <w:sz w:val="32"/>
          <w:szCs w:val="32"/>
          <w:shd w:val="clear" w:fill="FFFFFF"/>
        </w:rPr>
        <w:t>sticapply</w:t>
      </w:r>
      <w:r>
        <w:rPr>
          <w:rFonts w:hint="eastAsia" w:ascii="仿宋_GB2312" w:hAnsi="Times New Roman" w:eastAsia="仿宋_GB2312"/>
          <w:sz w:val="32"/>
          <w:szCs w:val="32"/>
        </w:rPr>
        <w:t>.sz.gov.cn/在线填报。其它</w:t>
      </w:r>
      <w:r>
        <w:rPr>
          <w:rFonts w:ascii="仿宋_GB2312" w:hAnsi="Times New Roman" w:eastAsia="仿宋_GB2312"/>
          <w:sz w:val="32"/>
          <w:szCs w:val="32"/>
        </w:rPr>
        <w:t>表格</w:t>
      </w:r>
      <w:r>
        <w:rPr>
          <w:rFonts w:hint="eastAsia" w:ascii="仿宋_GB2312" w:hAnsi="Times New Roman" w:eastAsia="仿宋_GB2312"/>
          <w:sz w:val="32"/>
          <w:szCs w:val="32"/>
        </w:rPr>
        <w:t>、提</w:t>
      </w:r>
      <w:r>
        <w:rPr>
          <w:rFonts w:ascii="仿宋_GB2312" w:hAnsi="Times New Roman" w:eastAsia="仿宋_GB2312"/>
          <w:sz w:val="32"/>
          <w:szCs w:val="32"/>
        </w:rPr>
        <w:t>纲</w:t>
      </w:r>
      <w:r>
        <w:rPr>
          <w:rFonts w:hint="eastAsia" w:ascii="仿宋_GB2312" w:hAnsi="Times New Roman" w:eastAsia="仿宋_GB2312"/>
          <w:sz w:val="32"/>
          <w:szCs w:val="32"/>
        </w:rPr>
        <w:t>等请从</w:t>
      </w:r>
      <w:r>
        <w:rPr>
          <w:rFonts w:ascii="仿宋_GB2312" w:hAnsi="Times New Roman" w:eastAsia="仿宋_GB2312"/>
          <w:sz w:val="32"/>
          <w:szCs w:val="32"/>
        </w:rPr>
        <w:t>指南附件</w:t>
      </w:r>
      <w:r>
        <w:rPr>
          <w:rFonts w:hint="eastAsia" w:ascii="仿宋_GB2312" w:hAnsi="Times New Roman" w:eastAsia="仿宋_GB2312"/>
          <w:sz w:val="32"/>
          <w:szCs w:val="32"/>
        </w:rPr>
        <w:t>下</w:t>
      </w:r>
      <w:r>
        <w:rPr>
          <w:rFonts w:ascii="仿宋_GB2312" w:hAnsi="Times New Roman" w:eastAsia="仿宋_GB2312"/>
          <w:sz w:val="32"/>
          <w:szCs w:val="32"/>
        </w:rPr>
        <w:t>载</w:t>
      </w:r>
      <w:r>
        <w:rPr>
          <w:rFonts w:hint="eastAsia" w:ascii="仿宋_GB2312" w:hAnsi="Times New Roman" w:eastAsia="仿宋_GB2312"/>
          <w:sz w:val="32"/>
          <w:szCs w:val="32"/>
        </w:rPr>
        <w:t>填</w:t>
      </w:r>
      <w:r>
        <w:rPr>
          <w:rFonts w:ascii="仿宋_GB2312" w:hAnsi="Times New Roman" w:eastAsia="仿宋_GB2312"/>
          <w:sz w:val="32"/>
          <w:szCs w:val="32"/>
        </w:rPr>
        <w:t>报。</w:t>
      </w:r>
    </w:p>
    <w:p w14:paraId="73BB8A5A">
      <w:pPr>
        <w:spacing w:line="560" w:lineRule="exact"/>
        <w:ind w:firstLine="640"/>
        <w:rPr>
          <w:rFonts w:ascii="楷体_GB2312" w:hAnsi="Times New Roman" w:eastAsia="楷体_GB2312"/>
          <w:b w:val="0"/>
          <w:bCs/>
          <w:sz w:val="32"/>
          <w:szCs w:val="32"/>
        </w:rPr>
      </w:pP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val="en-US" w:eastAsia="zh-CN"/>
        </w:rPr>
        <w:t>二</w:t>
      </w:r>
      <w:r>
        <w:rPr>
          <w:rFonts w:hint="eastAsia" w:ascii="楷体_GB2312" w:hAnsi="Times New Roman" w:eastAsia="楷体_GB2312"/>
          <w:b w:val="0"/>
          <w:bCs/>
          <w:sz w:val="32"/>
          <w:szCs w:val="32"/>
        </w:rPr>
        <w:t>）申请</w:t>
      </w:r>
      <w:r>
        <w:rPr>
          <w:rFonts w:hint="eastAsia" w:ascii="楷体_GB2312" w:hAnsi="Times New Roman" w:eastAsia="楷体_GB2312"/>
          <w:b w:val="0"/>
          <w:bCs/>
          <w:sz w:val="32"/>
          <w:szCs w:val="32"/>
          <w:lang w:val="en-US" w:eastAsia="zh-CN"/>
        </w:rPr>
        <w:t>整改</w:t>
      </w:r>
      <w:r>
        <w:rPr>
          <w:rFonts w:hint="eastAsia" w:ascii="楷体_GB2312" w:hAnsi="Times New Roman" w:eastAsia="楷体_GB2312"/>
          <w:b w:val="0"/>
          <w:bCs/>
          <w:sz w:val="32"/>
          <w:szCs w:val="32"/>
        </w:rPr>
        <w:t>验收</w:t>
      </w:r>
    </w:p>
    <w:p w14:paraId="58439EDD">
      <w:pPr>
        <w:spacing w:line="56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本指南规定</w:t>
      </w:r>
      <w:r>
        <w:rPr>
          <w:rFonts w:ascii="仿宋_GB2312" w:hAnsi="Times New Roman" w:eastAsia="仿宋_GB2312"/>
          <w:sz w:val="32"/>
          <w:szCs w:val="32"/>
        </w:rPr>
        <w:t>需</w:t>
      </w:r>
      <w:r>
        <w:rPr>
          <w:rFonts w:hint="eastAsia" w:ascii="仿宋_GB2312" w:hAnsi="Times New Roman" w:eastAsia="仿宋_GB2312"/>
          <w:sz w:val="32"/>
          <w:szCs w:val="32"/>
        </w:rPr>
        <w:t>提交的</w:t>
      </w:r>
      <w:r>
        <w:rPr>
          <w:rFonts w:hint="eastAsia" w:ascii="仿宋_GB2312" w:eastAsia="仿宋_GB2312"/>
          <w:sz w:val="32"/>
          <w:szCs w:val="32"/>
        </w:rPr>
        <w:t>深圳市科技计划项目</w:t>
      </w:r>
      <w:r>
        <w:rPr>
          <w:rFonts w:hint="eastAsia" w:ascii="仿宋_GB2312" w:eastAsia="仿宋_GB2312"/>
          <w:sz w:val="32"/>
          <w:szCs w:val="32"/>
          <w:lang w:val="en-US" w:eastAsia="zh-CN"/>
        </w:rPr>
        <w:t>整改</w:t>
      </w:r>
      <w:r>
        <w:rPr>
          <w:rFonts w:hint="eastAsia" w:ascii="仿宋_GB2312" w:eastAsia="仿宋_GB2312"/>
          <w:sz w:val="32"/>
          <w:szCs w:val="32"/>
        </w:rPr>
        <w:t>验收申请书，</w:t>
      </w:r>
      <w:r>
        <w:rPr>
          <w:rFonts w:hint="eastAsia" w:ascii="仿宋_GB2312" w:hAnsi="Times New Roman" w:eastAsia="仿宋_GB2312"/>
          <w:sz w:val="32"/>
          <w:szCs w:val="32"/>
        </w:rPr>
        <w:t>请登录</w:t>
      </w:r>
      <w:r>
        <w:rPr>
          <w:rFonts w:hint="eastAsia" w:ascii="仿宋_GB2312" w:hAnsi="Times New Roman" w:eastAsia="仿宋_GB2312"/>
          <w:sz w:val="32"/>
          <w:szCs w:val="32"/>
          <w:lang w:eastAsia="zh-CN"/>
        </w:rPr>
        <w:t>深圳市</w:t>
      </w:r>
      <w:r>
        <w:rPr>
          <w:rFonts w:hint="eastAsia" w:ascii="仿宋_GB2312" w:hAnsi="Times New Roman" w:eastAsia="仿宋_GB2312"/>
          <w:sz w:val="32"/>
          <w:szCs w:val="32"/>
        </w:rPr>
        <w:t>科技业务管理系统https://</w:t>
      </w:r>
      <w:r>
        <w:rPr>
          <w:rFonts w:hint="eastAsia" w:ascii="仿宋_GB2312" w:hAnsi="Times New Roman" w:eastAsia="仿宋_GB2312"/>
          <w:sz w:val="32"/>
          <w:szCs w:val="32"/>
          <w:shd w:val="clear" w:fill="FFFFFF"/>
        </w:rPr>
        <w:t>sticapply</w:t>
      </w:r>
      <w:r>
        <w:rPr>
          <w:rFonts w:hint="eastAsia" w:ascii="仿宋_GB2312" w:hAnsi="Times New Roman" w:eastAsia="仿宋_GB2312"/>
          <w:sz w:val="32"/>
          <w:szCs w:val="32"/>
        </w:rPr>
        <w:t>.sz.gov.cn/在线填报。</w:t>
      </w:r>
    </w:p>
    <w:p w14:paraId="7BBC38E1">
      <w:pPr>
        <w:spacing w:line="560" w:lineRule="exact"/>
        <w:ind w:firstLine="640" w:firstLineChars="200"/>
        <w:rPr>
          <w:rFonts w:ascii="黑体" w:hAnsi="黑体" w:eastAsia="黑体"/>
          <w:sz w:val="32"/>
          <w:szCs w:val="32"/>
        </w:rPr>
      </w:pPr>
      <w:r>
        <w:rPr>
          <w:rFonts w:hint="eastAsia" w:ascii="黑体" w:hAnsi="黑体" w:eastAsia="黑体"/>
          <w:sz w:val="32"/>
          <w:szCs w:val="32"/>
        </w:rPr>
        <w:t>七、受理机关</w:t>
      </w:r>
    </w:p>
    <w:p w14:paraId="6363DECE">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受理机关：深圳市科技创新委员会</w:t>
      </w:r>
    </w:p>
    <w:p w14:paraId="09160E18">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受理日期：全年受理</w:t>
      </w:r>
    </w:p>
    <w:p w14:paraId="7D2E1226">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受理地点：</w:t>
      </w:r>
      <w:r>
        <w:rPr>
          <w:rFonts w:ascii="仿宋_GB2312" w:eastAsia="仿宋_GB2312"/>
          <w:sz w:val="32"/>
          <w:szCs w:val="32"/>
        </w:rPr>
        <w:t>行政服务大厅西厅</w:t>
      </w:r>
      <w:r>
        <w:rPr>
          <w:rFonts w:hint="eastAsia" w:ascii="仿宋_GB2312" w:eastAsia="仿宋_GB2312"/>
          <w:sz w:val="32"/>
          <w:szCs w:val="32"/>
          <w:lang w:eastAsia="zh-CN"/>
        </w:rPr>
        <w:t>综合</w:t>
      </w:r>
      <w:r>
        <w:rPr>
          <w:rFonts w:ascii="仿宋_GB2312" w:eastAsia="仿宋_GB2312"/>
          <w:sz w:val="32"/>
          <w:szCs w:val="32"/>
        </w:rPr>
        <w:t>窗口</w:t>
      </w:r>
    </w:p>
    <w:p w14:paraId="1ACDD853">
      <w:pPr>
        <w:spacing w:line="560" w:lineRule="exact"/>
        <w:ind w:firstLine="640" w:firstLineChars="200"/>
        <w:rPr>
          <w:rFonts w:ascii="黑体" w:hAnsi="黑体" w:eastAsia="黑体"/>
          <w:sz w:val="32"/>
          <w:szCs w:val="32"/>
        </w:rPr>
      </w:pPr>
      <w:r>
        <w:rPr>
          <w:rFonts w:hint="eastAsia" w:ascii="黑体" w:hAnsi="黑体" w:eastAsia="黑体"/>
          <w:sz w:val="32"/>
          <w:szCs w:val="32"/>
        </w:rPr>
        <w:t>八、决定机关</w:t>
      </w:r>
    </w:p>
    <w:p w14:paraId="0E0E0466">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深圳市科技创新委员会</w:t>
      </w:r>
    </w:p>
    <w:p w14:paraId="09302BC5">
      <w:pPr>
        <w:spacing w:line="560" w:lineRule="exact"/>
        <w:ind w:firstLine="640" w:firstLineChars="200"/>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eastAsia="zh-CN"/>
        </w:rPr>
        <w:t>办理</w:t>
      </w:r>
      <w:r>
        <w:rPr>
          <w:rFonts w:hint="eastAsia" w:ascii="黑体" w:hAnsi="黑体" w:eastAsia="黑体"/>
          <w:sz w:val="32"/>
          <w:szCs w:val="32"/>
        </w:rPr>
        <w:t>程序</w:t>
      </w:r>
      <w:bookmarkStart w:id="1" w:name="_GoBack"/>
      <w:bookmarkEnd w:id="1"/>
    </w:p>
    <w:p w14:paraId="0CE51689">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（一）合同</w:t>
      </w:r>
      <w:r>
        <w:rPr>
          <w:rFonts w:ascii="楷体_GB2312" w:eastAsia="楷体_GB2312"/>
          <w:b w:val="0"/>
          <w:bCs/>
          <w:sz w:val="32"/>
          <w:szCs w:val="32"/>
        </w:rPr>
        <w:t>到期</w:t>
      </w:r>
      <w:r>
        <w:rPr>
          <w:rFonts w:hint="eastAsia" w:ascii="楷体_GB2312" w:eastAsia="楷体_GB2312"/>
          <w:b w:val="0"/>
          <w:bCs/>
          <w:sz w:val="32"/>
          <w:szCs w:val="32"/>
        </w:rPr>
        <w:t>申请验收</w:t>
      </w:r>
    </w:p>
    <w:p w14:paraId="7EE021FA">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w:t>
      </w:r>
      <w:r>
        <w:rPr>
          <w:rFonts w:hint="eastAsia" w:ascii="仿宋_GB2312" w:eastAsia="仿宋_GB2312"/>
          <w:sz w:val="32"/>
          <w:szCs w:val="32"/>
          <w:lang w:eastAsia="zh-CN"/>
        </w:rPr>
        <w:t>电子材料</w:t>
      </w:r>
      <w:r>
        <w:rPr>
          <w:rFonts w:ascii="仿宋_GB2312" w:eastAsia="仿宋_GB2312"/>
          <w:sz w:val="32"/>
          <w:szCs w:val="32"/>
        </w:rPr>
        <w:t>初审</w:t>
      </w:r>
      <w:r>
        <w:rPr>
          <w:rFonts w:hint="eastAsia" w:ascii="仿宋_GB2312" w:eastAsia="仿宋_GB2312"/>
          <w:sz w:val="32"/>
          <w:szCs w:val="32"/>
        </w:rPr>
        <w:t>—</w:t>
      </w:r>
      <w:r>
        <w:rPr>
          <w:rFonts w:hint="eastAsia" w:ascii="仿宋_GB2312" w:eastAsia="仿宋_GB2312"/>
          <w:sz w:val="32"/>
          <w:szCs w:val="32"/>
          <w:lang w:val="en-US" w:eastAsia="zh-CN"/>
        </w:rPr>
        <w:t>系统上传签字盖章扫描件</w:t>
      </w:r>
      <w:r>
        <w:rPr>
          <w:rFonts w:hint="eastAsia" w:ascii="仿宋_GB2312" w:eastAsia="仿宋_GB2312"/>
          <w:sz w:val="32"/>
          <w:szCs w:val="32"/>
        </w:rPr>
        <w:t>—纸</w:t>
      </w:r>
      <w:r>
        <w:rPr>
          <w:rFonts w:ascii="仿宋_GB2312" w:eastAsia="仿宋_GB2312"/>
          <w:sz w:val="32"/>
          <w:szCs w:val="32"/>
        </w:rPr>
        <w:t>质</w:t>
      </w:r>
      <w:r>
        <w:rPr>
          <w:rFonts w:hint="eastAsia" w:ascii="仿宋_GB2312" w:eastAsia="仿宋_GB2312"/>
          <w:sz w:val="32"/>
          <w:szCs w:val="32"/>
        </w:rPr>
        <w:t>材料</w:t>
      </w:r>
      <w:r>
        <w:rPr>
          <w:rFonts w:hint="eastAsia" w:ascii="仿宋_GB2312" w:eastAsia="仿宋_GB2312"/>
          <w:sz w:val="32"/>
          <w:szCs w:val="32"/>
          <w:lang w:val="en-US" w:eastAsia="zh-CN"/>
        </w:rPr>
        <w:t>提交</w:t>
      </w:r>
      <w:r>
        <w:rPr>
          <w:rFonts w:hint="eastAsia" w:ascii="仿宋_GB2312" w:eastAsia="仿宋_GB2312"/>
          <w:sz w:val="32"/>
          <w:szCs w:val="32"/>
        </w:rPr>
        <w:t>—纸</w:t>
      </w:r>
      <w:r>
        <w:rPr>
          <w:rFonts w:ascii="仿宋_GB2312" w:eastAsia="仿宋_GB2312"/>
          <w:sz w:val="32"/>
          <w:szCs w:val="32"/>
        </w:rPr>
        <w:t>质</w:t>
      </w:r>
      <w:r>
        <w:rPr>
          <w:rFonts w:hint="eastAsia" w:ascii="仿宋_GB2312" w:eastAsia="仿宋_GB2312"/>
          <w:sz w:val="32"/>
          <w:szCs w:val="32"/>
        </w:rPr>
        <w:t>材料核</w:t>
      </w:r>
      <w:r>
        <w:rPr>
          <w:rFonts w:ascii="仿宋_GB2312" w:eastAsia="仿宋_GB2312"/>
          <w:sz w:val="32"/>
          <w:szCs w:val="32"/>
        </w:rPr>
        <w:t>验</w:t>
      </w:r>
      <w:r>
        <w:rPr>
          <w:rFonts w:hint="eastAsia" w:ascii="仿宋_GB2312" w:eastAsia="仿宋_GB2312"/>
          <w:sz w:val="32"/>
          <w:szCs w:val="32"/>
        </w:rPr>
        <w:t>—专家验收—</w:t>
      </w:r>
      <w:r>
        <w:rPr>
          <w:rFonts w:hint="eastAsia" w:ascii="仿宋_GB2312" w:eastAsia="仿宋_GB2312"/>
          <w:sz w:val="32"/>
          <w:szCs w:val="32"/>
          <w:lang w:eastAsia="zh-CN"/>
        </w:rPr>
        <w:t>社会公示</w:t>
      </w:r>
      <w:r>
        <w:rPr>
          <w:rFonts w:hint="eastAsia" w:ascii="仿宋_GB2312" w:eastAsia="仿宋_GB2312"/>
          <w:sz w:val="32"/>
          <w:szCs w:val="32"/>
        </w:rPr>
        <w:t>—审定</w:t>
      </w:r>
      <w:r>
        <w:rPr>
          <w:rFonts w:hint="eastAsia" w:ascii="仿宋_GB2312" w:eastAsia="仿宋_GB2312"/>
          <w:sz w:val="32"/>
          <w:szCs w:val="32"/>
          <w:lang w:eastAsia="zh-CN"/>
        </w:rPr>
        <w:t>验收</w:t>
      </w:r>
      <w:r>
        <w:rPr>
          <w:rFonts w:ascii="仿宋_GB2312" w:eastAsia="仿宋_GB2312"/>
          <w:sz w:val="32"/>
          <w:szCs w:val="32"/>
        </w:rPr>
        <w:t>结论</w:t>
      </w:r>
      <w:r>
        <w:rPr>
          <w:rFonts w:hint="eastAsia" w:ascii="仿宋_GB2312" w:eastAsia="仿宋_GB2312"/>
          <w:sz w:val="32"/>
          <w:szCs w:val="32"/>
        </w:rPr>
        <w:t>—</w:t>
      </w:r>
      <w:r>
        <w:rPr>
          <w:rFonts w:ascii="仿宋_GB2312" w:eastAsia="仿宋_GB2312"/>
          <w:sz w:val="32"/>
          <w:szCs w:val="32"/>
        </w:rPr>
        <w:t>公布</w:t>
      </w:r>
      <w:r>
        <w:rPr>
          <w:rFonts w:hint="eastAsia" w:ascii="仿宋_GB2312" w:eastAsia="仿宋_GB2312"/>
          <w:sz w:val="32"/>
          <w:szCs w:val="32"/>
        </w:rPr>
        <w:t>验收</w:t>
      </w:r>
      <w:r>
        <w:rPr>
          <w:rFonts w:ascii="仿宋_GB2312" w:eastAsia="仿宋_GB2312"/>
          <w:sz w:val="32"/>
          <w:szCs w:val="32"/>
        </w:rPr>
        <w:t>结论</w:t>
      </w:r>
    </w:p>
    <w:p w14:paraId="3234A4E6">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材料补充程序：验收专家组在验收过程中认为项目需要补充材料的，通知承担单位按要求在30日内在深圳市科技业务管理系统补充，并且轮候下一批次验收，逾期未提交的视为放弃材料补充机会。每个项目仅有一次补充材料机会。</w:t>
      </w:r>
    </w:p>
    <w:p w14:paraId="1B4EA668">
      <w:pPr>
        <w:spacing w:line="560" w:lineRule="exact"/>
        <w:ind w:firstLine="640" w:firstLineChars="200"/>
        <w:rPr>
          <w:rFonts w:ascii="楷体_GB2312" w:eastAsia="楷体_GB2312"/>
          <w:b w:val="0"/>
          <w:bCs/>
          <w:sz w:val="32"/>
          <w:szCs w:val="32"/>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二</w:t>
      </w:r>
      <w:r>
        <w:rPr>
          <w:rFonts w:hint="eastAsia" w:ascii="楷体_GB2312" w:eastAsia="楷体_GB2312"/>
          <w:b w:val="0"/>
          <w:bCs/>
          <w:sz w:val="32"/>
          <w:szCs w:val="32"/>
        </w:rPr>
        <w:t>）申请</w:t>
      </w:r>
      <w:r>
        <w:rPr>
          <w:rFonts w:hint="eastAsia" w:ascii="楷体_GB2312" w:eastAsia="楷体_GB2312"/>
          <w:b w:val="0"/>
          <w:bCs/>
          <w:sz w:val="32"/>
          <w:szCs w:val="32"/>
          <w:lang w:val="en-US" w:eastAsia="zh-CN"/>
        </w:rPr>
        <w:t>整改</w:t>
      </w:r>
      <w:r>
        <w:rPr>
          <w:rFonts w:hint="eastAsia" w:ascii="楷体_GB2312" w:eastAsia="楷体_GB2312"/>
          <w:b w:val="0"/>
          <w:bCs/>
          <w:sz w:val="32"/>
          <w:szCs w:val="32"/>
        </w:rPr>
        <w:t>验收</w:t>
      </w:r>
    </w:p>
    <w:p w14:paraId="06B9BA59">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w:t>
      </w:r>
      <w:r>
        <w:rPr>
          <w:rFonts w:hint="eastAsia" w:ascii="仿宋_GB2312" w:eastAsia="仿宋_GB2312"/>
          <w:sz w:val="32"/>
          <w:szCs w:val="32"/>
          <w:lang w:val="en-US" w:eastAsia="zh-CN"/>
        </w:rPr>
        <w:t>电子材料</w:t>
      </w:r>
      <w:r>
        <w:rPr>
          <w:rFonts w:ascii="仿宋_GB2312" w:eastAsia="仿宋_GB2312"/>
          <w:sz w:val="32"/>
          <w:szCs w:val="32"/>
        </w:rPr>
        <w:t>初审</w:t>
      </w:r>
      <w:r>
        <w:rPr>
          <w:rFonts w:hint="eastAsia" w:ascii="仿宋_GB2312" w:eastAsia="仿宋_GB2312"/>
          <w:sz w:val="32"/>
          <w:szCs w:val="32"/>
        </w:rPr>
        <w:t>—</w:t>
      </w:r>
      <w:r>
        <w:rPr>
          <w:rFonts w:hint="eastAsia" w:ascii="仿宋_GB2312" w:eastAsia="仿宋_GB2312"/>
          <w:sz w:val="32"/>
          <w:szCs w:val="32"/>
          <w:lang w:val="en-US" w:eastAsia="zh-CN"/>
        </w:rPr>
        <w:t>系统上传签字盖章扫描件</w:t>
      </w:r>
      <w:r>
        <w:rPr>
          <w:rFonts w:hint="eastAsia" w:ascii="仿宋_GB2312" w:eastAsia="仿宋_GB2312"/>
          <w:sz w:val="32"/>
          <w:szCs w:val="32"/>
        </w:rPr>
        <w:t>—</w:t>
      </w:r>
      <w:r>
        <w:rPr>
          <w:rFonts w:hint="eastAsia" w:ascii="仿宋_GB2312" w:eastAsia="仿宋_GB2312"/>
          <w:sz w:val="32"/>
          <w:szCs w:val="32"/>
          <w:lang w:val="en-US" w:eastAsia="zh-CN"/>
        </w:rPr>
        <w:t>纸质材料提交</w:t>
      </w:r>
      <w:r>
        <w:rPr>
          <w:rFonts w:hint="eastAsia" w:ascii="仿宋_GB2312" w:eastAsia="仿宋_GB2312"/>
          <w:sz w:val="32"/>
          <w:szCs w:val="32"/>
        </w:rPr>
        <w:t>—纸</w:t>
      </w:r>
      <w:r>
        <w:rPr>
          <w:rFonts w:ascii="仿宋_GB2312" w:eastAsia="仿宋_GB2312"/>
          <w:sz w:val="32"/>
          <w:szCs w:val="32"/>
        </w:rPr>
        <w:t>质</w:t>
      </w:r>
      <w:r>
        <w:rPr>
          <w:rFonts w:hint="eastAsia" w:ascii="仿宋_GB2312" w:eastAsia="仿宋_GB2312"/>
          <w:sz w:val="32"/>
          <w:szCs w:val="32"/>
        </w:rPr>
        <w:t>材料核</w:t>
      </w:r>
      <w:r>
        <w:rPr>
          <w:rFonts w:ascii="仿宋_GB2312" w:eastAsia="仿宋_GB2312"/>
          <w:sz w:val="32"/>
          <w:szCs w:val="32"/>
        </w:rPr>
        <w:t>验</w:t>
      </w:r>
      <w:r>
        <w:rPr>
          <w:rFonts w:hint="eastAsia" w:ascii="仿宋_GB2312" w:eastAsia="仿宋_GB2312"/>
          <w:sz w:val="32"/>
          <w:szCs w:val="32"/>
        </w:rPr>
        <w:t>—专家验收—</w:t>
      </w:r>
      <w:r>
        <w:rPr>
          <w:rFonts w:hint="eastAsia" w:ascii="仿宋_GB2312" w:eastAsia="仿宋_GB2312"/>
          <w:sz w:val="32"/>
          <w:szCs w:val="32"/>
          <w:lang w:eastAsia="zh-CN"/>
        </w:rPr>
        <w:t>社会公示</w:t>
      </w:r>
      <w:r>
        <w:rPr>
          <w:rFonts w:hint="eastAsia" w:ascii="仿宋_GB2312" w:eastAsia="仿宋_GB2312"/>
          <w:sz w:val="32"/>
          <w:szCs w:val="32"/>
        </w:rPr>
        <w:t>—审定</w:t>
      </w:r>
      <w:r>
        <w:rPr>
          <w:rFonts w:hint="eastAsia" w:ascii="仿宋_GB2312" w:eastAsia="仿宋_GB2312"/>
          <w:sz w:val="32"/>
          <w:szCs w:val="32"/>
          <w:lang w:val="en-US" w:eastAsia="zh-CN"/>
        </w:rPr>
        <w:t>整改</w:t>
      </w:r>
      <w:r>
        <w:rPr>
          <w:rFonts w:hint="eastAsia" w:ascii="仿宋_GB2312" w:eastAsia="仿宋_GB2312"/>
          <w:sz w:val="32"/>
          <w:szCs w:val="32"/>
        </w:rPr>
        <w:t>验收</w:t>
      </w:r>
      <w:r>
        <w:rPr>
          <w:rFonts w:ascii="仿宋_GB2312" w:eastAsia="仿宋_GB2312"/>
          <w:sz w:val="32"/>
          <w:szCs w:val="32"/>
        </w:rPr>
        <w:t>结论</w:t>
      </w:r>
      <w:r>
        <w:rPr>
          <w:rFonts w:hint="eastAsia" w:ascii="仿宋_GB2312" w:eastAsia="仿宋_GB2312"/>
          <w:sz w:val="32"/>
          <w:szCs w:val="32"/>
        </w:rPr>
        <w:t>—</w:t>
      </w:r>
      <w:r>
        <w:rPr>
          <w:rFonts w:ascii="仿宋_GB2312" w:eastAsia="仿宋_GB2312"/>
          <w:sz w:val="32"/>
          <w:szCs w:val="32"/>
        </w:rPr>
        <w:t>公布</w:t>
      </w:r>
      <w:r>
        <w:rPr>
          <w:rFonts w:hint="eastAsia" w:ascii="仿宋_GB2312" w:eastAsia="仿宋_GB2312"/>
          <w:sz w:val="32"/>
          <w:szCs w:val="32"/>
        </w:rPr>
        <w:t>验收</w:t>
      </w:r>
      <w:r>
        <w:rPr>
          <w:rFonts w:ascii="仿宋_GB2312" w:eastAsia="仿宋_GB2312"/>
          <w:sz w:val="32"/>
          <w:szCs w:val="32"/>
        </w:rPr>
        <w:t>结论</w:t>
      </w:r>
    </w:p>
    <w:p w14:paraId="0DA4F1A5">
      <w:pPr>
        <w:spacing w:line="560" w:lineRule="exact"/>
        <w:ind w:firstLine="640" w:firstLineChars="200"/>
        <w:rPr>
          <w:rFonts w:ascii="黑体" w:hAnsi="黑体" w:eastAsia="黑体"/>
          <w:sz w:val="32"/>
          <w:szCs w:val="32"/>
        </w:rPr>
      </w:pPr>
      <w:r>
        <w:rPr>
          <w:rFonts w:hint="eastAsia" w:ascii="黑体" w:hAnsi="黑体" w:eastAsia="黑体"/>
          <w:sz w:val="32"/>
          <w:szCs w:val="32"/>
        </w:rPr>
        <w:t>十、对合同</w:t>
      </w:r>
      <w:r>
        <w:rPr>
          <w:rFonts w:ascii="黑体" w:hAnsi="黑体" w:eastAsia="黑体"/>
          <w:sz w:val="32"/>
          <w:szCs w:val="32"/>
        </w:rPr>
        <w:t>到期</w:t>
      </w:r>
      <w:r>
        <w:rPr>
          <w:rFonts w:hint="eastAsia" w:ascii="黑体" w:hAnsi="黑体" w:eastAsia="黑体"/>
          <w:sz w:val="32"/>
          <w:szCs w:val="32"/>
        </w:rPr>
        <w:t>项目</w:t>
      </w:r>
      <w:r>
        <w:rPr>
          <w:rFonts w:hint="eastAsia" w:ascii="黑体" w:hAnsi="黑体" w:eastAsia="黑体"/>
          <w:sz w:val="32"/>
          <w:szCs w:val="32"/>
          <w:lang w:eastAsia="zh-CN"/>
        </w:rPr>
        <w:t>、</w:t>
      </w:r>
      <w:r>
        <w:rPr>
          <w:rFonts w:hint="eastAsia" w:ascii="黑体" w:hAnsi="黑体" w:eastAsia="黑体"/>
          <w:sz w:val="32"/>
          <w:szCs w:val="32"/>
          <w:lang w:val="en-US" w:eastAsia="zh-CN"/>
        </w:rPr>
        <w:t>整改验收</w:t>
      </w:r>
      <w:r>
        <w:rPr>
          <w:rFonts w:ascii="黑体" w:hAnsi="黑体" w:eastAsia="黑体"/>
          <w:sz w:val="32"/>
          <w:szCs w:val="32"/>
        </w:rPr>
        <w:t>项目的验收答辩安排</w:t>
      </w:r>
    </w:p>
    <w:p w14:paraId="5CA5EAEF">
      <w:pPr>
        <w:spacing w:line="560" w:lineRule="exact"/>
        <w:ind w:firstLine="640" w:firstLineChars="200"/>
        <w:rPr>
          <w:rFonts w:ascii="仿宋_GB2312" w:eastAsia="仿宋_GB2312"/>
          <w:sz w:val="32"/>
          <w:szCs w:val="32"/>
        </w:rPr>
      </w:pPr>
      <w:r>
        <w:rPr>
          <w:rFonts w:hint="eastAsia" w:ascii="仿宋_GB2312" w:eastAsia="仿宋_GB2312"/>
          <w:sz w:val="32"/>
          <w:szCs w:val="32"/>
        </w:rPr>
        <w:t>按照申请顺序，分批组织</w:t>
      </w:r>
      <w:r>
        <w:rPr>
          <w:rFonts w:ascii="仿宋_GB2312" w:eastAsia="仿宋_GB2312"/>
          <w:sz w:val="32"/>
          <w:szCs w:val="32"/>
        </w:rPr>
        <w:t>专家验收并</w:t>
      </w:r>
      <w:r>
        <w:rPr>
          <w:rFonts w:hint="eastAsia" w:ascii="仿宋_GB2312" w:eastAsia="仿宋_GB2312"/>
          <w:sz w:val="32"/>
          <w:szCs w:val="32"/>
        </w:rPr>
        <w:t>审</w:t>
      </w:r>
      <w:r>
        <w:rPr>
          <w:rFonts w:ascii="仿宋_GB2312" w:eastAsia="仿宋_GB2312"/>
          <w:sz w:val="32"/>
          <w:szCs w:val="32"/>
        </w:rPr>
        <w:t>定</w:t>
      </w:r>
      <w:r>
        <w:rPr>
          <w:rFonts w:hint="eastAsia" w:ascii="仿宋_GB2312" w:eastAsia="仿宋_GB2312"/>
          <w:sz w:val="32"/>
          <w:szCs w:val="32"/>
        </w:rPr>
        <w:t>验收</w:t>
      </w:r>
      <w:r>
        <w:rPr>
          <w:rFonts w:ascii="仿宋_GB2312" w:eastAsia="仿宋_GB2312"/>
          <w:sz w:val="32"/>
          <w:szCs w:val="32"/>
        </w:rPr>
        <w:t>结论</w:t>
      </w:r>
      <w:r>
        <w:rPr>
          <w:rFonts w:hint="eastAsia" w:ascii="仿宋_GB2312" w:eastAsia="仿宋_GB2312"/>
          <w:sz w:val="32"/>
          <w:szCs w:val="32"/>
        </w:rPr>
        <w:t>。</w:t>
      </w:r>
    </w:p>
    <w:p w14:paraId="381373F5">
      <w:pPr>
        <w:spacing w:line="560" w:lineRule="exact"/>
        <w:ind w:firstLine="640" w:firstLineChars="200"/>
        <w:rPr>
          <w:rFonts w:ascii="黑体" w:hAnsi="黑体" w:eastAsia="黑体"/>
          <w:sz w:val="32"/>
          <w:szCs w:val="32"/>
        </w:rPr>
      </w:pPr>
      <w:r>
        <w:rPr>
          <w:rFonts w:hint="eastAsia" w:ascii="黑体" w:hAnsi="黑体" w:eastAsia="黑体"/>
          <w:sz w:val="32"/>
          <w:szCs w:val="32"/>
        </w:rPr>
        <w:t>十一、项目</w:t>
      </w:r>
      <w:r>
        <w:rPr>
          <w:rFonts w:ascii="黑体" w:hAnsi="黑体" w:eastAsia="黑体"/>
          <w:sz w:val="32"/>
          <w:szCs w:val="32"/>
        </w:rPr>
        <w:t>验收</w:t>
      </w:r>
      <w:r>
        <w:rPr>
          <w:rFonts w:hint="eastAsia" w:ascii="黑体" w:hAnsi="黑体" w:eastAsia="黑体"/>
          <w:sz w:val="32"/>
          <w:szCs w:val="32"/>
        </w:rPr>
        <w:t>审定证件及有效期限</w:t>
      </w:r>
    </w:p>
    <w:p w14:paraId="703A6898">
      <w:pPr>
        <w:spacing w:line="560" w:lineRule="exact"/>
        <w:ind w:firstLine="640" w:firstLineChars="200"/>
        <w:rPr>
          <w:rFonts w:ascii="仿宋_GB2312" w:eastAsia="仿宋_GB2312"/>
          <w:sz w:val="32"/>
          <w:szCs w:val="32"/>
        </w:rPr>
      </w:pPr>
      <w:r>
        <w:rPr>
          <w:rFonts w:hint="eastAsia" w:ascii="仿宋_GB2312" w:eastAsia="仿宋_GB2312"/>
          <w:sz w:val="32"/>
          <w:szCs w:val="32"/>
        </w:rPr>
        <w:t>证件：验收证书。</w:t>
      </w:r>
    </w:p>
    <w:p w14:paraId="4DB4E5E2">
      <w:pPr>
        <w:spacing w:line="560" w:lineRule="exact"/>
        <w:ind w:firstLine="640" w:firstLineChars="200"/>
        <w:rPr>
          <w:rFonts w:ascii="仿宋_GB2312" w:eastAsia="仿宋_GB2312"/>
          <w:sz w:val="32"/>
          <w:szCs w:val="32"/>
        </w:rPr>
      </w:pPr>
      <w:r>
        <w:rPr>
          <w:rFonts w:hint="eastAsia" w:ascii="仿宋_GB2312" w:eastAsia="仿宋_GB2312"/>
          <w:sz w:val="32"/>
          <w:szCs w:val="32"/>
        </w:rPr>
        <w:t>有效期限：长期有效。</w:t>
      </w:r>
    </w:p>
    <w:p w14:paraId="391487E8">
      <w:pPr>
        <w:spacing w:line="560" w:lineRule="exact"/>
        <w:ind w:firstLine="640" w:firstLineChars="200"/>
        <w:rPr>
          <w:rFonts w:ascii="黑体" w:hAnsi="黑体" w:eastAsia="黑体"/>
          <w:sz w:val="32"/>
          <w:szCs w:val="32"/>
        </w:rPr>
      </w:pPr>
      <w:r>
        <w:rPr>
          <w:rFonts w:hint="eastAsia" w:ascii="黑体" w:hAnsi="黑体" w:eastAsia="黑体"/>
          <w:sz w:val="32"/>
          <w:szCs w:val="32"/>
        </w:rPr>
        <w:t>十二、法律效力</w:t>
      </w:r>
    </w:p>
    <w:p w14:paraId="06B71CAB">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项目完成任务目标并通过综合评价验收，且项目承担单位和项目负责人无不良科研信用记录的，结余资金及利息留归项目承担单位使用，统筹用于科研活动直接支出。项目承担单位应优先考虑原项目团队科研项目需求，并加强结余资金管理，健全结余资金盘活机制，加快资金使用进度。除涉密项目外，结余资金情况作为项目验收情况信息在项目承担单位范围内主动公开，接受监督，并向项目主管部门报备。</w:t>
      </w:r>
    </w:p>
    <w:p w14:paraId="0A9EAB30">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（二）验收结论为结题的项目，项目承担单位应当按照主管部门要求，在退款通知下达之日起30日内退回结余资金及利息。</w:t>
      </w:r>
    </w:p>
    <w:p w14:paraId="508E2A02">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highlight w:val="none"/>
        </w:rPr>
        <w:t>（三）验收结论为不通过的项目，项目承担单位应当按照主管部门要求，在退款通知下达之日起30日内退回结余资金、使用不合规资金及利息。</w:t>
      </w:r>
    </w:p>
    <w:p w14:paraId="35F091A3">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）超过合同规定的实施期限仍未申请验收的，市科技创新委终止项目，按照程序停止后续拨款，委托会计师事务所进行项目资金专项审计，必要情况下可以邀请技术专家予以协助，确定应退资金（</w:t>
      </w:r>
      <w:r>
        <w:rPr>
          <w:rFonts w:hint="eastAsia" w:ascii="仿宋_GB2312" w:eastAsia="仿宋_GB2312"/>
          <w:sz w:val="32"/>
          <w:szCs w:val="32"/>
          <w:shd w:val="clear" w:fill="FFFFFF"/>
          <w:lang w:eastAsia="zh-CN"/>
        </w:rPr>
        <w:t>含</w:t>
      </w:r>
      <w:r>
        <w:rPr>
          <w:rFonts w:hint="eastAsia" w:ascii="仿宋_GB2312" w:eastAsia="仿宋_GB2312"/>
          <w:sz w:val="32"/>
          <w:szCs w:val="32"/>
          <w:lang w:eastAsia="zh-CN"/>
        </w:rPr>
        <w:t>结余资金、使用不合规资金），并且通知项目承担单位。项目承担单位应当按照主管部门终止通知的要求及时退回应退资金及利息。</w:t>
      </w:r>
    </w:p>
    <w:p w14:paraId="5C666BC0">
      <w:pPr>
        <w:spacing w:line="560" w:lineRule="exact"/>
        <w:ind w:firstLine="640" w:firstLineChars="200"/>
        <w:rPr>
          <w:rFonts w:ascii="黑体" w:hAnsi="黑体" w:eastAsia="黑体"/>
          <w:sz w:val="32"/>
          <w:szCs w:val="32"/>
        </w:rPr>
      </w:pPr>
      <w:r>
        <w:rPr>
          <w:rFonts w:hint="eastAsia" w:ascii="黑体" w:hAnsi="黑体" w:eastAsia="黑体"/>
          <w:sz w:val="32"/>
          <w:szCs w:val="32"/>
        </w:rPr>
        <w:t>十三、收费</w:t>
      </w:r>
    </w:p>
    <w:p w14:paraId="2CBB35A8">
      <w:pPr>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14:paraId="71914C46">
      <w:pPr>
        <w:spacing w:line="560" w:lineRule="exact"/>
        <w:ind w:firstLine="640" w:firstLineChars="200"/>
        <w:rPr>
          <w:rFonts w:ascii="黑体" w:hAnsi="黑体" w:eastAsia="黑体"/>
          <w:sz w:val="32"/>
          <w:szCs w:val="32"/>
        </w:rPr>
      </w:pPr>
      <w:r>
        <w:rPr>
          <w:rFonts w:hint="eastAsia" w:ascii="黑体" w:hAnsi="黑体" w:eastAsia="黑体"/>
          <w:sz w:val="32"/>
          <w:szCs w:val="32"/>
        </w:rPr>
        <w:t>十四、年审或年检</w:t>
      </w:r>
    </w:p>
    <w:p w14:paraId="522F3B42">
      <w:pPr>
        <w:spacing w:line="560" w:lineRule="exact"/>
        <w:ind w:firstLine="640" w:firstLineChars="200"/>
        <w:rPr>
          <w:rFonts w:ascii="仿宋_GB2312" w:eastAsia="仿宋_GB2312"/>
          <w:sz w:val="32"/>
          <w:szCs w:val="32"/>
        </w:rPr>
      </w:pPr>
      <w:r>
        <w:rPr>
          <w:rFonts w:hint="eastAsia" w:ascii="仿宋_GB2312" w:eastAsia="仿宋_GB2312"/>
          <w:sz w:val="32"/>
          <w:szCs w:val="32"/>
        </w:rPr>
        <w:t>无年审或年检。</w:t>
      </w:r>
    </w:p>
    <w:p w14:paraId="3AE2E8C5">
      <w:pPr>
        <w:spacing w:line="560" w:lineRule="exact"/>
        <w:ind w:firstLine="640" w:firstLineChars="200"/>
        <w:rPr>
          <w:rFonts w:ascii="仿宋_GB2312" w:eastAsia="仿宋_GB2312"/>
          <w:sz w:val="32"/>
          <w:szCs w:val="32"/>
        </w:rPr>
      </w:pPr>
    </w:p>
    <w:p w14:paraId="7050E64C">
      <w:pPr>
        <w:spacing w:line="560" w:lineRule="exact"/>
        <w:ind w:firstLine="640" w:firstLineChars="200"/>
        <w:rPr>
          <w:rFonts w:ascii="仿宋_GB2312" w:eastAsia="仿宋_GB2312"/>
          <w:sz w:val="32"/>
          <w:szCs w:val="32"/>
        </w:rPr>
      </w:pPr>
      <w:r>
        <w:rPr>
          <w:rFonts w:hint="eastAsia" w:ascii="黑体" w:hAnsi="黑体" w:eastAsia="黑体"/>
          <w:sz w:val="32"/>
          <w:szCs w:val="32"/>
        </w:rPr>
        <w:t>声明</w:t>
      </w:r>
      <w:r>
        <w:rPr>
          <w:rFonts w:hint="eastAsia" w:ascii="黑体" w:hAnsi="黑体" w:eastAsia="黑体"/>
          <w:sz w:val="32"/>
          <w:szCs w:val="32"/>
          <w:lang w:eastAsia="zh-CN"/>
        </w:rPr>
        <w:t>：</w:t>
      </w:r>
    </w:p>
    <w:p w14:paraId="755B0AE6">
      <w:pPr>
        <w:spacing w:line="560" w:lineRule="exact"/>
        <w:ind w:firstLine="640" w:firstLineChars="200"/>
        <w:rPr>
          <w:rFonts w:eastAsia="仿宋_GB2312"/>
          <w:sz w:val="32"/>
          <w:lang w:bidi="ar"/>
        </w:rPr>
      </w:pPr>
      <w:r>
        <w:rPr>
          <w:rFonts w:hint="eastAsia" w:ascii="仿宋_GB2312" w:eastAsia="仿宋_GB2312" w:cs="Arial"/>
          <w:color w:val="000000"/>
          <w:sz w:val="32"/>
          <w:szCs w:val="32"/>
          <w:lang w:eastAsia="zh-Hans" w:bidi="ar"/>
        </w:rPr>
        <w:t>一、市科技创新委从未委托任何单位或个人为项目申报单位代理</w:t>
      </w:r>
      <w:r>
        <w:rPr>
          <w:rFonts w:hint="eastAsia" w:ascii="仿宋_GB2312" w:eastAsia="仿宋_GB2312" w:cs="Arial"/>
          <w:color w:val="000000"/>
          <w:sz w:val="32"/>
          <w:szCs w:val="32"/>
          <w:lang w:val="en-US" w:eastAsia="zh-CN" w:bidi="ar"/>
        </w:rPr>
        <w:t>项目验收申请</w:t>
      </w:r>
      <w:r>
        <w:rPr>
          <w:rFonts w:hint="eastAsia" w:ascii="仿宋_GB2312" w:eastAsia="仿宋_GB2312" w:cs="Arial"/>
          <w:color w:val="000000"/>
          <w:sz w:val="32"/>
          <w:szCs w:val="32"/>
          <w:lang w:eastAsia="zh-Hans" w:bidi="ar"/>
        </w:rPr>
        <w:t>事宜，</w:t>
      </w:r>
      <w:r>
        <w:rPr>
          <w:rFonts w:hint="eastAsia" w:ascii="仿宋_GB2312" w:eastAsia="仿宋_GB2312" w:cs="Arial"/>
          <w:color w:val="000000"/>
          <w:sz w:val="32"/>
          <w:szCs w:val="32"/>
          <w:lang w:val="en-US" w:eastAsia="zh-CN" w:bidi="ar"/>
        </w:rPr>
        <w:t>承担</w:t>
      </w:r>
      <w:r>
        <w:rPr>
          <w:rFonts w:hint="eastAsia" w:ascii="仿宋_GB2312" w:eastAsia="仿宋_GB2312" w:cs="Arial"/>
          <w:color w:val="000000"/>
          <w:sz w:val="32"/>
          <w:szCs w:val="32"/>
          <w:lang w:eastAsia="zh-Hans" w:bidi="ar"/>
        </w:rPr>
        <w:t>单位必须</w:t>
      </w:r>
      <w:r>
        <w:rPr>
          <w:rFonts w:hint="eastAsia" w:ascii="仿宋_GB2312" w:eastAsia="仿宋_GB2312" w:cs="Arial"/>
          <w:color w:val="000000"/>
          <w:sz w:val="32"/>
          <w:szCs w:val="32"/>
          <w:lang w:val="en-US" w:eastAsia="zh-CN" w:bidi="ar"/>
        </w:rPr>
        <w:t>自行申请</w:t>
      </w:r>
      <w:r>
        <w:rPr>
          <w:rFonts w:hint="eastAsia" w:ascii="仿宋_GB2312" w:eastAsia="仿宋_GB2312" w:cs="Arial"/>
          <w:color w:val="000000"/>
          <w:sz w:val="32"/>
          <w:szCs w:val="32"/>
          <w:lang w:eastAsia="zh-Hans" w:bidi="ar"/>
        </w:rPr>
        <w:t>。凡是购买、委托代写项目</w:t>
      </w:r>
      <w:r>
        <w:rPr>
          <w:rFonts w:hint="eastAsia" w:ascii="仿宋_GB2312" w:eastAsia="仿宋_GB2312" w:cs="Arial"/>
          <w:color w:val="000000"/>
          <w:sz w:val="32"/>
          <w:szCs w:val="32"/>
          <w:lang w:val="en-US" w:eastAsia="zh-CN" w:bidi="ar"/>
        </w:rPr>
        <w:t>验收</w:t>
      </w:r>
      <w:r>
        <w:rPr>
          <w:rFonts w:hint="eastAsia" w:ascii="仿宋_GB2312" w:eastAsia="仿宋_GB2312" w:cs="Arial"/>
          <w:color w:val="000000"/>
          <w:sz w:val="32"/>
          <w:szCs w:val="32"/>
          <w:lang w:eastAsia="zh-Hans" w:bidi="ar"/>
        </w:rPr>
        <w:t>申请书的，或是提供虚假</w:t>
      </w:r>
      <w:r>
        <w:rPr>
          <w:rFonts w:hint="eastAsia" w:ascii="仿宋_GB2312" w:eastAsia="仿宋_GB2312" w:cs="Arial"/>
          <w:color w:val="000000"/>
          <w:sz w:val="32"/>
          <w:szCs w:val="32"/>
          <w:lang w:val="en-US" w:eastAsia="zh-CN" w:bidi="ar"/>
        </w:rPr>
        <w:t>验收</w:t>
      </w:r>
      <w:r>
        <w:rPr>
          <w:rFonts w:hint="eastAsia" w:ascii="仿宋_GB2312" w:eastAsia="仿宋_GB2312" w:cs="Arial"/>
          <w:color w:val="000000"/>
          <w:sz w:val="32"/>
          <w:szCs w:val="32"/>
          <w:lang w:eastAsia="zh-Hans" w:bidi="ar"/>
        </w:rPr>
        <w:t>材料的，一经发现并查实，即视为骗取财政资金，按规定严肃处理。市科技创新委将严格按照有关标准和程序受理，不收取任何费用。如有任何中介机构和个人假借我委领导和工作人员名义向申报单位收取费用的，请知情者即向市科技创新委举报。</w:t>
      </w:r>
    </w:p>
    <w:p w14:paraId="0E92DE7F">
      <w:pPr>
        <w:spacing w:line="560" w:lineRule="exact"/>
        <w:ind w:firstLine="640" w:firstLineChars="200"/>
        <w:rPr>
          <w:rFonts w:hint="eastAsia" w:ascii="仿宋_GB2312" w:eastAsia="仿宋_GB2312" w:cs="Arial"/>
          <w:color w:val="000000"/>
          <w:sz w:val="32"/>
          <w:szCs w:val="32"/>
          <w:highlight w:val="none"/>
          <w:lang w:eastAsia="zh-Hans" w:bidi="ar"/>
        </w:rPr>
      </w:pPr>
      <w:r>
        <w:rPr>
          <w:rFonts w:hint="eastAsia" w:ascii="仿宋_GB2312" w:eastAsia="仿宋_GB2312" w:cs="Arial"/>
          <w:color w:val="000000"/>
          <w:sz w:val="32"/>
          <w:szCs w:val="32"/>
          <w:highlight w:val="none"/>
          <w:lang w:eastAsia="zh-Hans" w:bidi="ar"/>
        </w:rPr>
        <w:t>二</w:t>
      </w:r>
      <w:r>
        <w:rPr>
          <w:rFonts w:ascii="仿宋_GB2312" w:eastAsia="仿宋_GB2312" w:cs="Arial"/>
          <w:color w:val="000000"/>
          <w:sz w:val="32"/>
          <w:szCs w:val="32"/>
          <w:highlight w:val="none"/>
          <w:lang w:eastAsia="zh-Hans" w:bidi="ar"/>
        </w:rPr>
        <w:t>、</w:t>
      </w:r>
      <w:r>
        <w:rPr>
          <w:rFonts w:hint="eastAsia" w:ascii="仿宋_GB2312" w:eastAsia="仿宋_GB2312" w:cs="Arial" w:hAnsiTheme="minorHAnsi"/>
          <w:i w:val="0"/>
          <w:iCs w:val="0"/>
          <w:caps w:val="0"/>
          <w:color w:val="000000"/>
          <w:spacing w:val="0"/>
          <w:sz w:val="32"/>
          <w:szCs w:val="32"/>
          <w:highlight w:val="none"/>
          <w:shd w:val="clear" w:fill="auto"/>
          <w:lang w:eastAsia="zh-Hans" w:bidi="ar"/>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Fonts w:hint="eastAsia" w:ascii="仿宋_GB2312" w:eastAsia="仿宋_GB2312" w:cs="Arial"/>
          <w:color w:val="000000"/>
          <w:sz w:val="32"/>
          <w:szCs w:val="32"/>
          <w:highlight w:val="none"/>
          <w:lang w:eastAsia="zh-Hans" w:bidi="ar"/>
        </w:rPr>
        <w:t>。相关审计报告经核查认定属于虚假材料的，项目单位五年内不得申请市科技计划项目，市科技创新委员会将其列入科研诚信异常名录，并按照失信联合惩戒有关规定予以处理。</w:t>
      </w:r>
    </w:p>
    <w:p w14:paraId="0B0254F6">
      <w:pPr>
        <w:spacing w:line="560" w:lineRule="exact"/>
        <w:ind w:firstLine="640" w:firstLineChars="200"/>
        <w:rPr>
          <w:rFonts w:hint="eastAsia" w:ascii="仿宋_GB2312" w:eastAsia="仿宋_GB2312" w:cs="Arial"/>
          <w:color w:val="000000"/>
          <w:sz w:val="32"/>
          <w:szCs w:val="32"/>
          <w:highlight w:val="none"/>
          <w:lang w:eastAsia="zh-CN" w:bidi="ar"/>
        </w:rPr>
      </w:pPr>
      <w:r>
        <w:rPr>
          <w:rFonts w:hint="eastAsia" w:ascii="仿宋_GB2312" w:eastAsia="仿宋_GB2312" w:cs="Arial"/>
          <w:color w:val="000000"/>
          <w:sz w:val="32"/>
          <w:szCs w:val="32"/>
          <w:highlight w:val="none"/>
          <w:lang w:val="en-US" w:eastAsia="zh-CN" w:bidi="ar"/>
        </w:rPr>
        <w:t>三、会计师事务所等第三方服务机构应当勤勉尽责、恪尽职守，按照相关业务规则为科研单位的项目验收活动提供服务。会计师事务所等第三方服务机构为科研单位项目申报活动出具审计报告等文件，应当对所依据的文件资料内容的真实性、准确性、完整性进行核查和验证；其出具的文件有虚假记载、误导性陈述或者重大遗漏，造成财政资金损失的，应当与委托人承担连带赔偿责任，但是能够证明自己没有过错的除外。</w:t>
      </w:r>
    </w:p>
    <w:p w14:paraId="2E87B392">
      <w:pPr>
        <w:spacing w:line="560" w:lineRule="exact"/>
        <w:ind w:firstLine="640" w:firstLineChars="200"/>
        <w:rPr>
          <w:rFonts w:ascii="仿宋_GB2312" w:eastAsia="仿宋_GB2312"/>
          <w:sz w:val="32"/>
          <w:szCs w:val="32"/>
        </w:rPr>
      </w:pPr>
    </w:p>
    <w:p w14:paraId="195AD858">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附</w:t>
      </w:r>
      <w:r>
        <w:rPr>
          <w:rFonts w:ascii="仿宋_GB2312" w:eastAsia="仿宋_GB2312"/>
          <w:sz w:val="32"/>
          <w:szCs w:val="32"/>
        </w:rPr>
        <w:t>件</w:t>
      </w:r>
      <w:r>
        <w:rPr>
          <w:rFonts w:hint="eastAsia" w:ascii="仿宋_GB2312" w:eastAsia="仿宋_GB2312"/>
          <w:sz w:val="32"/>
          <w:szCs w:val="32"/>
        </w:rPr>
        <w:t>:</w:t>
      </w:r>
      <w:r>
        <w:rPr>
          <w:rFonts w:hint="default" w:ascii="仿宋_GB2312" w:eastAsia="仿宋_GB2312"/>
          <w:sz w:val="32"/>
          <w:szCs w:val="32"/>
          <w:lang w:val="en-US"/>
        </w:rPr>
        <w:t>1</w:t>
      </w:r>
      <w:r>
        <w:rPr>
          <w:rFonts w:hint="eastAsia" w:ascii="仿宋_GB2312" w:eastAsia="仿宋_GB2312"/>
          <w:sz w:val="32"/>
          <w:szCs w:val="32"/>
        </w:rPr>
        <w:t>.项目</w:t>
      </w:r>
      <w:r>
        <w:rPr>
          <w:rFonts w:ascii="仿宋_GB2312" w:eastAsia="仿宋_GB2312"/>
          <w:sz w:val="32"/>
          <w:szCs w:val="32"/>
        </w:rPr>
        <w:t>科技报告编写提纲</w:t>
      </w:r>
      <w:r>
        <w:rPr>
          <w:rFonts w:hint="eastAsia" w:ascii="仿宋_GB2312" w:eastAsia="仿宋_GB2312"/>
          <w:sz w:val="32"/>
          <w:szCs w:val="32"/>
          <w:lang w:eastAsia="zh-CN"/>
        </w:rPr>
        <w:t>（</w:t>
      </w:r>
      <w:r>
        <w:rPr>
          <w:rFonts w:hint="eastAsia" w:ascii="仿宋_GB2312" w:eastAsia="仿宋_GB2312"/>
          <w:sz w:val="32"/>
          <w:szCs w:val="32"/>
          <w:lang w:val="en-US" w:eastAsia="zh-CN"/>
        </w:rPr>
        <w:t>含科技报告承诺书</w:t>
      </w:r>
      <w:r>
        <w:rPr>
          <w:rFonts w:hint="eastAsia" w:ascii="仿宋_GB2312" w:eastAsia="仿宋_GB2312"/>
          <w:sz w:val="32"/>
          <w:szCs w:val="32"/>
          <w:lang w:eastAsia="zh-CN"/>
        </w:rPr>
        <w:t>）</w:t>
      </w:r>
    </w:p>
    <w:p w14:paraId="6C6D04B0">
      <w:pPr>
        <w:spacing w:line="560" w:lineRule="exact"/>
        <w:ind w:firstLine="1440" w:firstLineChars="450"/>
        <w:rPr>
          <w:rFonts w:ascii="仿宋_GB2312" w:eastAsia="仿宋_GB2312"/>
          <w:sz w:val="32"/>
          <w:szCs w:val="32"/>
        </w:rPr>
      </w:pPr>
      <w:r>
        <w:rPr>
          <w:rFonts w:hint="default" w:ascii="仿宋_GB2312" w:eastAsia="仿宋_GB2312"/>
          <w:sz w:val="32"/>
          <w:szCs w:val="32"/>
          <w:lang w:val="en-US"/>
        </w:rPr>
        <w:t>2</w:t>
      </w:r>
      <w:r>
        <w:rPr>
          <w:rFonts w:hint="eastAsia" w:ascii="仿宋_GB2312" w:eastAsia="仿宋_GB2312"/>
          <w:sz w:val="32"/>
          <w:szCs w:val="32"/>
        </w:rPr>
        <w:t>.深圳市科技计划项目专项审计报告（</w:t>
      </w:r>
      <w:bookmarkStart w:id="0" w:name="hmcheck_14a5a87c2dba4559931cfc47f7c64209"/>
      <w:r>
        <w:rPr>
          <w:rFonts w:hint="eastAsia" w:ascii="仿宋_GB2312" w:eastAsia="仿宋_GB2312"/>
          <w:sz w:val="32"/>
          <w:szCs w:val="32"/>
          <w:shd w:val="clear" w:fill="FFFFFF"/>
        </w:rPr>
        <w:t>模</w:t>
      </w:r>
      <w:r>
        <w:rPr>
          <w:rFonts w:ascii="仿宋_GB2312" w:eastAsia="仿宋_GB2312"/>
          <w:sz w:val="32"/>
          <w:szCs w:val="32"/>
          <w:shd w:val="clear" w:fill="FFFFFF"/>
        </w:rPr>
        <w:t>版</w:t>
      </w:r>
      <w:bookmarkEnd w:id="0"/>
      <w:r>
        <w:rPr>
          <w:rFonts w:hint="eastAsia" w:ascii="仿宋_GB2312" w:eastAsia="仿宋_GB2312"/>
          <w:sz w:val="32"/>
          <w:szCs w:val="32"/>
        </w:rPr>
        <w:t>）</w:t>
      </w:r>
    </w:p>
    <w:p w14:paraId="1D27D70F">
      <w:pPr>
        <w:spacing w:line="560" w:lineRule="exact"/>
        <w:ind w:left="1756" w:leftChars="684" w:hanging="320" w:hangingChars="100"/>
        <w:rPr>
          <w:rFonts w:ascii="仿宋_GB2312" w:eastAsia="仿宋_GB2312"/>
          <w:sz w:val="32"/>
          <w:szCs w:val="32"/>
        </w:rPr>
      </w:pPr>
      <w:r>
        <w:rPr>
          <w:rFonts w:hint="default" w:ascii="仿宋_GB2312" w:eastAsia="仿宋_GB2312"/>
          <w:sz w:val="32"/>
          <w:szCs w:val="32"/>
          <w:lang w:val="en-US"/>
        </w:rPr>
        <w:t>3</w:t>
      </w:r>
      <w:r>
        <w:rPr>
          <w:rFonts w:hint="eastAsia" w:ascii="仿宋_GB2312" w:eastAsia="仿宋_GB2312"/>
          <w:sz w:val="32"/>
          <w:szCs w:val="32"/>
        </w:rPr>
        <w:t>.深圳市科技计划项目经费决算表（</w:t>
      </w:r>
      <w:r>
        <w:rPr>
          <w:rFonts w:hint="eastAsia" w:ascii="仿宋_GB2312" w:eastAsia="仿宋_GB2312"/>
          <w:sz w:val="32"/>
          <w:szCs w:val="32"/>
          <w:shd w:val="clear" w:fill="FFFFFF"/>
        </w:rPr>
        <w:t>模</w:t>
      </w:r>
      <w:r>
        <w:rPr>
          <w:rFonts w:ascii="仿宋_GB2312" w:eastAsia="仿宋_GB2312"/>
          <w:sz w:val="32"/>
          <w:szCs w:val="32"/>
          <w:shd w:val="clear" w:fill="FFFFFF"/>
        </w:rPr>
        <w:t>版</w:t>
      </w:r>
      <w:r>
        <w:rPr>
          <w:rFonts w:hint="eastAsia" w:ascii="仿宋_GB2312" w:eastAsia="仿宋_GB2312"/>
          <w:sz w:val="32"/>
          <w:szCs w:val="32"/>
        </w:rPr>
        <w:t>）</w:t>
      </w:r>
    </w:p>
    <w:p w14:paraId="7C7BA7C2">
      <w:pPr>
        <w:spacing w:line="560" w:lineRule="exact"/>
        <w:ind w:left="1790" w:leftChars="700" w:hanging="320" w:hangingChars="1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482489"/>
      <w:docPartObj>
        <w:docPartGallery w:val="autotext"/>
      </w:docPartObj>
    </w:sdtPr>
    <w:sdtContent>
      <w:sdt>
        <w:sdtPr>
          <w:id w:val="1728636285"/>
          <w:docPartObj>
            <w:docPartGallery w:val="autotext"/>
          </w:docPartObj>
        </w:sdtPr>
        <w:sdtContent>
          <w:p w14:paraId="7C025BB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14:paraId="686BF15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BC8BD"/>
    <w:multiLevelType w:val="singleLevel"/>
    <w:tmpl w:val="2DBBC8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ZDU5MGMyYzA0ZTc2YmZlZDRlYmMzODU3OGI2YmQifQ=="/>
  </w:docVars>
  <w:rsids>
    <w:rsidRoot w:val="00C51BCE"/>
    <w:rsid w:val="000143BC"/>
    <w:rsid w:val="00076F4D"/>
    <w:rsid w:val="00080514"/>
    <w:rsid w:val="00087576"/>
    <w:rsid w:val="00091BF7"/>
    <w:rsid w:val="000A0EB6"/>
    <w:rsid w:val="000D213E"/>
    <w:rsid w:val="000D4E9F"/>
    <w:rsid w:val="000D6B61"/>
    <w:rsid w:val="000E4EF9"/>
    <w:rsid w:val="00111FAD"/>
    <w:rsid w:val="001131E0"/>
    <w:rsid w:val="00115C9F"/>
    <w:rsid w:val="00135908"/>
    <w:rsid w:val="00154D62"/>
    <w:rsid w:val="001616CD"/>
    <w:rsid w:val="00162932"/>
    <w:rsid w:val="00184B2F"/>
    <w:rsid w:val="00186F96"/>
    <w:rsid w:val="00190F85"/>
    <w:rsid w:val="001941A9"/>
    <w:rsid w:val="001945A3"/>
    <w:rsid w:val="00196C97"/>
    <w:rsid w:val="001A035C"/>
    <w:rsid w:val="001A4967"/>
    <w:rsid w:val="001B339B"/>
    <w:rsid w:val="001B5036"/>
    <w:rsid w:val="001C70FE"/>
    <w:rsid w:val="001E1F27"/>
    <w:rsid w:val="001F3139"/>
    <w:rsid w:val="001F595B"/>
    <w:rsid w:val="001F7A5D"/>
    <w:rsid w:val="002002E4"/>
    <w:rsid w:val="002016B6"/>
    <w:rsid w:val="0020215E"/>
    <w:rsid w:val="002149B3"/>
    <w:rsid w:val="00223083"/>
    <w:rsid w:val="0022559C"/>
    <w:rsid w:val="00232EAF"/>
    <w:rsid w:val="002445C2"/>
    <w:rsid w:val="002465C3"/>
    <w:rsid w:val="00271E8D"/>
    <w:rsid w:val="00281137"/>
    <w:rsid w:val="00294115"/>
    <w:rsid w:val="00294D23"/>
    <w:rsid w:val="002A3A33"/>
    <w:rsid w:val="002A6BDD"/>
    <w:rsid w:val="002B0BB5"/>
    <w:rsid w:val="002B3791"/>
    <w:rsid w:val="002B3A2A"/>
    <w:rsid w:val="002C59FE"/>
    <w:rsid w:val="002D0497"/>
    <w:rsid w:val="002E18A9"/>
    <w:rsid w:val="002E7B4B"/>
    <w:rsid w:val="00320A3D"/>
    <w:rsid w:val="0033031B"/>
    <w:rsid w:val="0033100C"/>
    <w:rsid w:val="0033202E"/>
    <w:rsid w:val="00335F6B"/>
    <w:rsid w:val="00336C6A"/>
    <w:rsid w:val="003501AB"/>
    <w:rsid w:val="00354A88"/>
    <w:rsid w:val="00366DDF"/>
    <w:rsid w:val="00367C01"/>
    <w:rsid w:val="00371281"/>
    <w:rsid w:val="00371F29"/>
    <w:rsid w:val="00381C20"/>
    <w:rsid w:val="0038661B"/>
    <w:rsid w:val="00395BAC"/>
    <w:rsid w:val="0039728B"/>
    <w:rsid w:val="003B6431"/>
    <w:rsid w:val="003C6D30"/>
    <w:rsid w:val="003E7798"/>
    <w:rsid w:val="003F4A88"/>
    <w:rsid w:val="004049E2"/>
    <w:rsid w:val="00404A9D"/>
    <w:rsid w:val="00417922"/>
    <w:rsid w:val="0042576B"/>
    <w:rsid w:val="004261D6"/>
    <w:rsid w:val="00444961"/>
    <w:rsid w:val="00453FA2"/>
    <w:rsid w:val="00462F4A"/>
    <w:rsid w:val="0046389E"/>
    <w:rsid w:val="004642D1"/>
    <w:rsid w:val="00481807"/>
    <w:rsid w:val="00481A6A"/>
    <w:rsid w:val="00485307"/>
    <w:rsid w:val="004936CB"/>
    <w:rsid w:val="00494D5A"/>
    <w:rsid w:val="004B10FD"/>
    <w:rsid w:val="004E20AA"/>
    <w:rsid w:val="004E28AA"/>
    <w:rsid w:val="004E2B9E"/>
    <w:rsid w:val="004E4AE8"/>
    <w:rsid w:val="004E4D2D"/>
    <w:rsid w:val="004F1481"/>
    <w:rsid w:val="004F410F"/>
    <w:rsid w:val="00502748"/>
    <w:rsid w:val="00525933"/>
    <w:rsid w:val="005300C5"/>
    <w:rsid w:val="00532CD3"/>
    <w:rsid w:val="00537DDE"/>
    <w:rsid w:val="00547260"/>
    <w:rsid w:val="0054740D"/>
    <w:rsid w:val="00550902"/>
    <w:rsid w:val="005531C4"/>
    <w:rsid w:val="0055445A"/>
    <w:rsid w:val="00561ABD"/>
    <w:rsid w:val="0056276D"/>
    <w:rsid w:val="00585616"/>
    <w:rsid w:val="005A1784"/>
    <w:rsid w:val="005C183D"/>
    <w:rsid w:val="005D00CE"/>
    <w:rsid w:val="005E14C7"/>
    <w:rsid w:val="005E7D35"/>
    <w:rsid w:val="005F4324"/>
    <w:rsid w:val="005F53EC"/>
    <w:rsid w:val="006123E3"/>
    <w:rsid w:val="006167FD"/>
    <w:rsid w:val="006204FC"/>
    <w:rsid w:val="00633018"/>
    <w:rsid w:val="006535D8"/>
    <w:rsid w:val="00671400"/>
    <w:rsid w:val="0067313D"/>
    <w:rsid w:val="00694199"/>
    <w:rsid w:val="00694B0F"/>
    <w:rsid w:val="00697EEA"/>
    <w:rsid w:val="006B192D"/>
    <w:rsid w:val="006B7264"/>
    <w:rsid w:val="006C0681"/>
    <w:rsid w:val="006C15F7"/>
    <w:rsid w:val="006D20BE"/>
    <w:rsid w:val="006E02EE"/>
    <w:rsid w:val="006E4269"/>
    <w:rsid w:val="006F469A"/>
    <w:rsid w:val="00707ED4"/>
    <w:rsid w:val="00710B4F"/>
    <w:rsid w:val="00716E38"/>
    <w:rsid w:val="00756825"/>
    <w:rsid w:val="007624C1"/>
    <w:rsid w:val="0076465A"/>
    <w:rsid w:val="0077213C"/>
    <w:rsid w:val="00781DA0"/>
    <w:rsid w:val="007A330B"/>
    <w:rsid w:val="007A74BB"/>
    <w:rsid w:val="007B2950"/>
    <w:rsid w:val="007B5B21"/>
    <w:rsid w:val="007E7FDF"/>
    <w:rsid w:val="007F030C"/>
    <w:rsid w:val="007F7002"/>
    <w:rsid w:val="00803778"/>
    <w:rsid w:val="008478F3"/>
    <w:rsid w:val="00850B7C"/>
    <w:rsid w:val="00853259"/>
    <w:rsid w:val="00865B0B"/>
    <w:rsid w:val="00875934"/>
    <w:rsid w:val="00875BA2"/>
    <w:rsid w:val="008925A4"/>
    <w:rsid w:val="0089406B"/>
    <w:rsid w:val="008A52D4"/>
    <w:rsid w:val="008A5FA0"/>
    <w:rsid w:val="008B29F0"/>
    <w:rsid w:val="008C2EBE"/>
    <w:rsid w:val="008D0627"/>
    <w:rsid w:val="008D1FDF"/>
    <w:rsid w:val="008D4DC6"/>
    <w:rsid w:val="008E15ED"/>
    <w:rsid w:val="0090196F"/>
    <w:rsid w:val="009065FE"/>
    <w:rsid w:val="009121BA"/>
    <w:rsid w:val="00927F34"/>
    <w:rsid w:val="00935FAD"/>
    <w:rsid w:val="009440A9"/>
    <w:rsid w:val="00971862"/>
    <w:rsid w:val="00975C78"/>
    <w:rsid w:val="00983B5E"/>
    <w:rsid w:val="00983BAA"/>
    <w:rsid w:val="00985A3D"/>
    <w:rsid w:val="009B445E"/>
    <w:rsid w:val="009D64D4"/>
    <w:rsid w:val="009E2E2B"/>
    <w:rsid w:val="009F4552"/>
    <w:rsid w:val="009F4D14"/>
    <w:rsid w:val="009F6400"/>
    <w:rsid w:val="00A03544"/>
    <w:rsid w:val="00A1152D"/>
    <w:rsid w:val="00A171C0"/>
    <w:rsid w:val="00A17DDC"/>
    <w:rsid w:val="00A45DC2"/>
    <w:rsid w:val="00A62079"/>
    <w:rsid w:val="00A63448"/>
    <w:rsid w:val="00A63A90"/>
    <w:rsid w:val="00A6500F"/>
    <w:rsid w:val="00A75D88"/>
    <w:rsid w:val="00AA2B46"/>
    <w:rsid w:val="00AB4795"/>
    <w:rsid w:val="00AC357E"/>
    <w:rsid w:val="00AC4386"/>
    <w:rsid w:val="00AC6EB4"/>
    <w:rsid w:val="00AD1A8D"/>
    <w:rsid w:val="00AE1F55"/>
    <w:rsid w:val="00AE24E5"/>
    <w:rsid w:val="00AE49D5"/>
    <w:rsid w:val="00AF0C3D"/>
    <w:rsid w:val="00B050E0"/>
    <w:rsid w:val="00B0569C"/>
    <w:rsid w:val="00B31CEF"/>
    <w:rsid w:val="00B54138"/>
    <w:rsid w:val="00B55B84"/>
    <w:rsid w:val="00B60213"/>
    <w:rsid w:val="00B65684"/>
    <w:rsid w:val="00B81144"/>
    <w:rsid w:val="00B838E2"/>
    <w:rsid w:val="00B91F96"/>
    <w:rsid w:val="00B93D78"/>
    <w:rsid w:val="00B9577A"/>
    <w:rsid w:val="00BA5D8A"/>
    <w:rsid w:val="00BA7FDE"/>
    <w:rsid w:val="00BB3385"/>
    <w:rsid w:val="00BD12B9"/>
    <w:rsid w:val="00BD7197"/>
    <w:rsid w:val="00BE5525"/>
    <w:rsid w:val="00C03E9E"/>
    <w:rsid w:val="00C172ED"/>
    <w:rsid w:val="00C27B85"/>
    <w:rsid w:val="00C27E94"/>
    <w:rsid w:val="00C310E9"/>
    <w:rsid w:val="00C35182"/>
    <w:rsid w:val="00C47692"/>
    <w:rsid w:val="00C50A30"/>
    <w:rsid w:val="00C51BCE"/>
    <w:rsid w:val="00C61524"/>
    <w:rsid w:val="00C96C1B"/>
    <w:rsid w:val="00CA2E02"/>
    <w:rsid w:val="00CA39B4"/>
    <w:rsid w:val="00CB2A79"/>
    <w:rsid w:val="00CC2E5B"/>
    <w:rsid w:val="00CD317C"/>
    <w:rsid w:val="00CE3731"/>
    <w:rsid w:val="00D07E8A"/>
    <w:rsid w:val="00D15AD0"/>
    <w:rsid w:val="00D247AA"/>
    <w:rsid w:val="00D30AEC"/>
    <w:rsid w:val="00D33848"/>
    <w:rsid w:val="00D3424A"/>
    <w:rsid w:val="00D46947"/>
    <w:rsid w:val="00D46E95"/>
    <w:rsid w:val="00D6733B"/>
    <w:rsid w:val="00D71958"/>
    <w:rsid w:val="00D77D3B"/>
    <w:rsid w:val="00D84562"/>
    <w:rsid w:val="00D86438"/>
    <w:rsid w:val="00DB21FC"/>
    <w:rsid w:val="00DB771A"/>
    <w:rsid w:val="00DE0E87"/>
    <w:rsid w:val="00DE124A"/>
    <w:rsid w:val="00DE3857"/>
    <w:rsid w:val="00DE7CF7"/>
    <w:rsid w:val="00DF1E31"/>
    <w:rsid w:val="00DF3D35"/>
    <w:rsid w:val="00DF5D1B"/>
    <w:rsid w:val="00E00A99"/>
    <w:rsid w:val="00E119B3"/>
    <w:rsid w:val="00E122B3"/>
    <w:rsid w:val="00E13B80"/>
    <w:rsid w:val="00E13DBE"/>
    <w:rsid w:val="00E164BF"/>
    <w:rsid w:val="00E227BC"/>
    <w:rsid w:val="00E36AD0"/>
    <w:rsid w:val="00E370C1"/>
    <w:rsid w:val="00E37C48"/>
    <w:rsid w:val="00E52161"/>
    <w:rsid w:val="00E52B33"/>
    <w:rsid w:val="00E56136"/>
    <w:rsid w:val="00E57149"/>
    <w:rsid w:val="00E601C0"/>
    <w:rsid w:val="00E63248"/>
    <w:rsid w:val="00E672DE"/>
    <w:rsid w:val="00E97DA5"/>
    <w:rsid w:val="00EA7BAF"/>
    <w:rsid w:val="00EB50BD"/>
    <w:rsid w:val="00EB5176"/>
    <w:rsid w:val="00EC6CB6"/>
    <w:rsid w:val="00EE0FC3"/>
    <w:rsid w:val="00EE65A1"/>
    <w:rsid w:val="00EF05BD"/>
    <w:rsid w:val="00EF0951"/>
    <w:rsid w:val="00F12F9E"/>
    <w:rsid w:val="00F25121"/>
    <w:rsid w:val="00F26278"/>
    <w:rsid w:val="00F27E6D"/>
    <w:rsid w:val="00F3015A"/>
    <w:rsid w:val="00F40352"/>
    <w:rsid w:val="00F47DEB"/>
    <w:rsid w:val="00F603D3"/>
    <w:rsid w:val="00F6179A"/>
    <w:rsid w:val="00F6566C"/>
    <w:rsid w:val="00F665B7"/>
    <w:rsid w:val="00F94BC6"/>
    <w:rsid w:val="00FA0A91"/>
    <w:rsid w:val="00FB398E"/>
    <w:rsid w:val="00FC0261"/>
    <w:rsid w:val="00FC1129"/>
    <w:rsid w:val="00FE021B"/>
    <w:rsid w:val="09971452"/>
    <w:rsid w:val="09B27E4A"/>
    <w:rsid w:val="0AF90C0E"/>
    <w:rsid w:val="0C1B42C3"/>
    <w:rsid w:val="0C575CC9"/>
    <w:rsid w:val="0D2C3980"/>
    <w:rsid w:val="0E4A152B"/>
    <w:rsid w:val="0E687B1D"/>
    <w:rsid w:val="103A6458"/>
    <w:rsid w:val="10657CDE"/>
    <w:rsid w:val="10864AE0"/>
    <w:rsid w:val="109A04D8"/>
    <w:rsid w:val="11000073"/>
    <w:rsid w:val="155EC639"/>
    <w:rsid w:val="17842B28"/>
    <w:rsid w:val="1B486DDE"/>
    <w:rsid w:val="1BF43B55"/>
    <w:rsid w:val="1EEF8BB2"/>
    <w:rsid w:val="1F4A001E"/>
    <w:rsid w:val="205A206C"/>
    <w:rsid w:val="21E90D16"/>
    <w:rsid w:val="27CC187A"/>
    <w:rsid w:val="29594A85"/>
    <w:rsid w:val="2DC75679"/>
    <w:rsid w:val="2F3C7C88"/>
    <w:rsid w:val="32F852BC"/>
    <w:rsid w:val="33392CD1"/>
    <w:rsid w:val="33883749"/>
    <w:rsid w:val="37671802"/>
    <w:rsid w:val="4615261F"/>
    <w:rsid w:val="4A4D3F38"/>
    <w:rsid w:val="4BF526A3"/>
    <w:rsid w:val="4C89024A"/>
    <w:rsid w:val="4D204815"/>
    <w:rsid w:val="4D252084"/>
    <w:rsid w:val="4E6C7B6B"/>
    <w:rsid w:val="504413B4"/>
    <w:rsid w:val="522D3539"/>
    <w:rsid w:val="56C60184"/>
    <w:rsid w:val="5DC6287F"/>
    <w:rsid w:val="5E0B39DD"/>
    <w:rsid w:val="5FCF4719"/>
    <w:rsid w:val="62286176"/>
    <w:rsid w:val="68997C4C"/>
    <w:rsid w:val="6CF61536"/>
    <w:rsid w:val="6FEA778A"/>
    <w:rsid w:val="71427AB1"/>
    <w:rsid w:val="716D50CB"/>
    <w:rsid w:val="726A21AA"/>
    <w:rsid w:val="742D3318"/>
    <w:rsid w:val="78BD166B"/>
    <w:rsid w:val="79B94954"/>
    <w:rsid w:val="79E73E0E"/>
    <w:rsid w:val="7C484F29"/>
    <w:rsid w:val="BAFF27A3"/>
    <w:rsid w:val="BD3E403E"/>
    <w:rsid w:val="DF6B708C"/>
    <w:rsid w:val="F7F518AE"/>
    <w:rsid w:val="FFE7C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11</Pages>
  <Words>1182</Words>
  <Characters>1210</Characters>
  <Lines>32</Lines>
  <Paragraphs>9</Paragraphs>
  <TotalTime>12</TotalTime>
  <ScaleCrop>false</ScaleCrop>
  <LinksUpToDate>false</LinksUpToDate>
  <CharactersWithSpaces>1210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2018-03-20T23:55:00Z</dcterms:created>
  <dc:creator>吕睿</dc:creator>
  <cp:lastModifiedBy>Mr.</cp:lastModifiedBy>
  <cp:lastPrinted>2021-03-03T01:38:00Z</cp:lastPrinted>
  <dcterms:modified xsi:type="dcterms:W3CDTF">2025-05-06T10:02:59Z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183B87A811944CFC9A22D9FDAA1C50E5</vt:lpwstr>
  </property>
  <property fmtid="{D5CDD505-2E9C-101B-9397-08002B2CF9AE}" pid="4" name="hmcheck_markmode">
    <vt:i4>0</vt:i4>
  </property>
  <property fmtid="{D5CDD505-2E9C-101B-9397-08002B2CF9AE}" pid="5" name="KSOTemplateDocerSaveRecord">
    <vt:lpwstr>eyJoZGlkIjoiYmJhYzkyZjcyMzk4MGFjYjYwOWJlMzA3ZmZjNmExOGUiLCJ1c2VySWQiOiIxMzYyODAwMDAyIn0=</vt:lpwstr>
  </property>
</Properties>
</file>