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156" w:beforeLines="50" w:line="560" w:lineRule="exact"/>
        <w:ind w:left="0" w:leftChars="0" w:firstLine="0" w:firstLineChars="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kern w:val="2"/>
          <w:sz w:val="32"/>
          <w:szCs w:val="32"/>
          <w:lang w:val="en-US" w:eastAsia="zh-CN" w:bidi="ar-SA"/>
        </w:rPr>
        <w:t>2</w:t>
      </w:r>
    </w:p>
    <w:p>
      <w:pPr>
        <w:pStyle w:val="2"/>
        <w:keepNext w:val="0"/>
        <w:keepLines w:val="0"/>
        <w:pageBreakBefore w:val="0"/>
        <w:widowControl w:val="0"/>
        <w:kinsoku/>
        <w:wordWrap/>
        <w:overflowPunct/>
        <w:topLinePunct w:val="0"/>
        <w:autoSpaceDE/>
        <w:autoSpaceDN/>
        <w:bidi w:val="0"/>
        <w:adjustRightInd/>
        <w:snapToGrid/>
        <w:spacing w:before="156" w:beforeLines="50" w:line="560" w:lineRule="exact"/>
        <w:jc w:val="center"/>
        <w:textAlignment w:val="auto"/>
        <w:rPr>
          <w:rFonts w:hint="eastAsia" w:ascii="方正小标宋简体" w:eastAsia="方正小标宋简体"/>
          <w:bCs/>
          <w:color w:val="000000"/>
          <w:sz w:val="44"/>
          <w:szCs w:val="36"/>
        </w:rPr>
      </w:pPr>
      <w:r>
        <w:rPr>
          <w:rFonts w:hint="eastAsia" w:ascii="方正小标宋简体" w:eastAsia="方正小标宋简体"/>
          <w:bCs/>
          <w:color w:val="000000"/>
          <w:sz w:val="44"/>
          <w:szCs w:val="36"/>
        </w:rPr>
        <w:t>2023年中国深圳创新创业大赛</w:t>
      </w:r>
      <w:r>
        <w:rPr>
          <w:rFonts w:hint="eastAsia" w:ascii="方正小标宋简体" w:eastAsia="方正小标宋简体"/>
          <w:bCs/>
          <w:color w:val="000000"/>
          <w:sz w:val="44"/>
          <w:szCs w:val="36"/>
          <w:lang w:eastAsia="zh-CN"/>
        </w:rPr>
        <w:t>半决赛</w:t>
      </w:r>
      <w:bookmarkStart w:id="0" w:name="_GoBack"/>
      <w:bookmarkEnd w:id="0"/>
      <w:r>
        <w:rPr>
          <w:rFonts w:hint="eastAsia" w:ascii="方正小标宋简体" w:eastAsia="方正小标宋简体"/>
          <w:bCs/>
          <w:color w:val="000000"/>
          <w:sz w:val="44"/>
          <w:szCs w:val="36"/>
        </w:rPr>
        <w:t>（企业组）选手参赛声明</w:t>
      </w:r>
    </w:p>
    <w:p>
      <w:pPr>
        <w:rPr>
          <w:rFonts w:hint="eastAsia"/>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本企业自愿参加2023年中国深圳创新创业大赛半决赛并作出以下声明：</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一、本企业已详细阅读大赛规程，同意亦保证遵守大赛规程中所约定之事项；</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二、本企业的参赛项目不存在任何知识产权争议，如引起法律纠纷后果自负，与大赛组委会及主办方无涉；</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三、本企业所申请参赛的组别符合本企业的实际情况，因参赛的组别不符合本企业实际情况的，所产生的一切后果由本企业承担，与大赛组委会及主办方无涉；</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四、本企业保证提交的资料与信息合法、真实、准确和完整，并承诺对提交参赛材料的合法性、真实性、准确性和完整性负责；</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五、本企业清楚并同意，为参赛而提供的商业计划书将向参与评选的评委公开。大赛组委可对不涉及商业机密部分进行宣传报道并将项目汇编成册对外公布；</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六、本企业声明并保证本企业在法律资格、身体条件和心理健康方面不存在任何有可能妨碍参加大赛的问题或潜在隐患，如果因出现上述情况而影响大赛的正常进行，大赛组委会有权随时取消参赛资格；</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七、本企业了解并知道融资方案的合理性和客观性将成为大赛评比的重要依据之一，保证商业计划书中的融资方案的表述真实、客观。</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八、本企业承诺：本企业拥有用于参赛知识产权的所有权，若非本企业所属产权的，本企业承诺自报名之日起半年之内完成前述知识产权的变更，否则将放弃一切参赛权益。</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九、本企业保证线下路演、答辩及确认成绩单的人员均为深创赛业务系统填报的企业核心成员或企业授权人。</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企业名称：</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授权代表（签名）：          </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联系方式：           </w:t>
      </w: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156" w:before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lM2YwOWQ5NmUxYjdmZWNlMDZlZTQ0OTM0ZjFkYjYifQ=="/>
  </w:docVars>
  <w:rsids>
    <w:rsidRoot w:val="6DA62558"/>
    <w:rsid w:val="00083D50"/>
    <w:rsid w:val="001E43F4"/>
    <w:rsid w:val="0023603A"/>
    <w:rsid w:val="002A610F"/>
    <w:rsid w:val="00342DD0"/>
    <w:rsid w:val="005F59B8"/>
    <w:rsid w:val="009A7D6C"/>
    <w:rsid w:val="00AD48C9"/>
    <w:rsid w:val="00AE6E71"/>
    <w:rsid w:val="28BD64BB"/>
    <w:rsid w:val="38267C00"/>
    <w:rsid w:val="4A103EF7"/>
    <w:rsid w:val="4FBF7F27"/>
    <w:rsid w:val="5CE6680A"/>
    <w:rsid w:val="6DA62558"/>
    <w:rsid w:val="73E6065F"/>
    <w:rsid w:val="77CF3D17"/>
    <w:rsid w:val="7DEBFD10"/>
    <w:rsid w:val="7EBF3A2E"/>
    <w:rsid w:val="7FDEC2A0"/>
    <w:rsid w:val="915D57AF"/>
    <w:rsid w:val="ADF78CBB"/>
    <w:rsid w:val="EB3E7C6D"/>
    <w:rsid w:val="EFDFDD35"/>
    <w:rsid w:val="F5CD9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customStyle="1" w:styleId="5">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645</Characters>
  <Lines>5</Lines>
  <Paragraphs>1</Paragraphs>
  <TotalTime>0</TotalTime>
  <ScaleCrop>false</ScaleCrop>
  <LinksUpToDate>false</LinksUpToDate>
  <CharactersWithSpaces>757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2023-07-28T21:26:00Z</dcterms:created>
  <dc:creator>馨禾</dc:creator>
  <cp:lastModifiedBy>pszx</cp:lastModifiedBy>
  <dcterms:modified xsi:type="dcterms:W3CDTF">2023-08-08T08:47:30Z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124EB3C571244E69ABD05B6401E07CD2_11</vt:lpwstr>
  </property>
</Properties>
</file>