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4F525">
      <w:pPr>
        <w:pStyle w:val="21"/>
        <w:shd w:val="clear" w:color="auto" w:fill="FFFFFF"/>
        <w:spacing w:before="0" w:beforeAutospacing="0" w:after="0" w:afterAutospacing="0" w:line="560" w:lineRule="exact"/>
        <w:jc w:val="center"/>
        <w:textAlignment w:val="auto"/>
        <w:rPr>
          <w:rFonts w:ascii="Arial" w:hAnsi="Arial" w:cs="Arial"/>
          <w:b/>
          <w:kern w:val="2"/>
          <w:sz w:val="44"/>
          <w:szCs w:val="44"/>
        </w:rPr>
      </w:pPr>
      <w:r>
        <w:rPr>
          <w:rFonts w:ascii="Arial" w:hAnsi="Arial" w:cs="Arial"/>
          <w:b/>
          <w:bCs/>
          <w:kern w:val="2"/>
          <w:sz w:val="44"/>
          <w:szCs w:val="44"/>
        </w:rPr>
        <w:t>Classification Standard for Foreigners Working in China (Tentative)</w:t>
      </w:r>
    </w:p>
    <w:p w14:paraId="5E8D63F5">
      <w:pPr>
        <w:spacing w:line="560" w:lineRule="exact"/>
        <w:ind w:firstLine="640" w:firstLineChars="200"/>
        <w:textAlignment w:val="auto"/>
        <w:rPr>
          <w:rFonts w:ascii="Arial" w:hAnsi="Arial" w:cs="Arial"/>
          <w:sz w:val="32"/>
          <w:szCs w:val="32"/>
        </w:rPr>
      </w:pPr>
    </w:p>
    <w:p w14:paraId="71408DD6">
      <w:pPr>
        <w:spacing w:line="560" w:lineRule="exact"/>
        <w:ind w:firstLine="640" w:firstLineChars="200"/>
        <w:textAlignment w:val="auto"/>
        <w:rPr>
          <w:rFonts w:ascii="Arial" w:hAnsi="Arial" w:cs="Arial"/>
          <w:sz w:val="32"/>
          <w:szCs w:val="32"/>
        </w:rPr>
      </w:pPr>
      <w:r>
        <w:rPr>
          <w:rFonts w:ascii="Arial" w:hAnsi="Arial" w:cs="Arial"/>
          <w:sz w:val="32"/>
          <w:szCs w:val="32"/>
        </w:rPr>
        <w:t xml:space="preserve">To establish a scientific and practical foreign talents assessment system that emphasizes their capability, actual performance, and contributions and highlights market demands like market assessment and international peer evaluation (see “Instructions on the Identification Standards for Recognized Professional Achievements of Foreign High-end Talents”, hereinafter referred to as “Instructions on Achievements”), foreigners working in China have been, through integrative use of points-based system (see “Scoring Sheet Based on Elements for Points”), “Guidance Catalogue of Foreigners Working in China”, labor market testing, quota management, etc., classified into categories A, B, and C for management. </w:t>
      </w:r>
    </w:p>
    <w:p w14:paraId="548E30CB">
      <w:pPr>
        <w:pStyle w:val="21"/>
        <w:shd w:val="clear" w:color="auto" w:fill="FFFFFF"/>
        <w:spacing w:before="0" w:beforeAutospacing="0" w:after="0" w:afterAutospacing="0" w:line="560" w:lineRule="exact"/>
        <w:ind w:firstLine="640" w:firstLineChars="200"/>
        <w:jc w:val="both"/>
        <w:textAlignment w:val="auto"/>
        <w:rPr>
          <w:rFonts w:ascii="Arial" w:hAnsi="Arial" w:cs="Arial"/>
          <w:kern w:val="2"/>
          <w:sz w:val="32"/>
          <w:szCs w:val="32"/>
        </w:rPr>
      </w:pPr>
      <w:r>
        <w:rPr>
          <w:rFonts w:ascii="Arial" w:hAnsi="Arial" w:cs="Arial"/>
          <w:kern w:val="2"/>
          <w:sz w:val="32"/>
          <w:szCs w:val="32"/>
        </w:rPr>
        <w:t xml:space="preserve">I. </w:t>
      </w:r>
      <w:r>
        <w:rPr>
          <w:rFonts w:ascii="Arial" w:hAnsi="Arial" w:cs="Arial"/>
          <w:kern w:val="2"/>
          <w:sz w:val="32"/>
          <w:szCs w:val="32"/>
        </w:rPr>
        <w:tab/>
      </w:r>
      <w:r>
        <w:rPr>
          <w:rFonts w:ascii="Arial" w:hAnsi="Arial" w:cs="Arial"/>
          <w:kern w:val="2"/>
          <w:sz w:val="32"/>
          <w:szCs w:val="32"/>
        </w:rPr>
        <w:t>Foreign High-end Talents (Category A)</w:t>
      </w:r>
    </w:p>
    <w:p w14:paraId="6DF2C4DE">
      <w:pPr>
        <w:pStyle w:val="21"/>
        <w:shd w:val="clear" w:color="auto" w:fill="FFFFFF"/>
        <w:spacing w:before="0" w:beforeAutospacing="0" w:after="0" w:afterAutospacing="0" w:line="560" w:lineRule="exact"/>
        <w:ind w:firstLine="640" w:firstLineChars="200"/>
        <w:jc w:val="both"/>
        <w:textAlignment w:val="auto"/>
        <w:rPr>
          <w:rFonts w:ascii="Arial" w:hAnsi="Arial" w:cs="Arial"/>
          <w:kern w:val="2"/>
          <w:sz w:val="32"/>
          <w:szCs w:val="32"/>
        </w:rPr>
      </w:pPr>
      <w:r>
        <w:rPr>
          <w:rFonts w:ascii="Arial" w:hAnsi="Arial" w:cs="Arial"/>
          <w:kern w:val="2"/>
          <w:sz w:val="32"/>
          <w:szCs w:val="32"/>
        </w:rPr>
        <w:t xml:space="preserve">Top-notch foreign high-end talents urgently needed for the economic and social development of China such as scientists, scientific and technological leaders, international entrepreneurs, and specialized talents, as well as those conforming to China’s focuses and catalogue of introducing foreign talents and to any of the following conditions, are identified as Category A and can enjoy </w:t>
      </w:r>
      <w:r>
        <w:rPr>
          <w:rFonts w:ascii="Arial" w:hAnsi="Arial" w:cs="Arial"/>
          <w:sz w:val="32"/>
          <w:szCs w:val="32"/>
        </w:rPr>
        <w:t>“Green Channel” and “acceptance despite late submission of materials”.</w:t>
      </w:r>
    </w:p>
    <w:p w14:paraId="157772C9">
      <w:pPr>
        <w:pStyle w:val="21"/>
        <w:shd w:val="clear" w:color="auto" w:fill="FFFFFF"/>
        <w:spacing w:before="0" w:beforeAutospacing="0" w:after="0" w:afterAutospacing="0" w:line="560" w:lineRule="exact"/>
        <w:ind w:firstLine="643" w:firstLineChars="200"/>
        <w:jc w:val="both"/>
        <w:textAlignment w:val="auto"/>
        <w:rPr>
          <w:rFonts w:ascii="Arial" w:hAnsi="Arial" w:cs="Arial"/>
          <w:b/>
          <w:kern w:val="2"/>
          <w:sz w:val="32"/>
          <w:szCs w:val="32"/>
        </w:rPr>
      </w:pPr>
      <w:r>
        <w:rPr>
          <w:rFonts w:ascii="Arial" w:hAnsi="Arial" w:cs="Arial"/>
          <w:b/>
          <w:bCs/>
          <w:kern w:val="2"/>
          <w:sz w:val="32"/>
          <w:szCs w:val="32"/>
        </w:rPr>
        <w:t>(I)</w:t>
      </w:r>
      <w:r>
        <w:rPr>
          <w:rFonts w:ascii="Arial" w:hAnsi="Arial" w:cs="Arial"/>
          <w:kern w:val="2"/>
          <w:sz w:val="32"/>
          <w:szCs w:val="32"/>
        </w:rPr>
        <w:tab/>
      </w:r>
      <w:r>
        <w:rPr>
          <w:rFonts w:ascii="Arial" w:hAnsi="Arial" w:cs="Arial"/>
          <w:b/>
          <w:bCs/>
          <w:kern w:val="2"/>
          <w:sz w:val="32"/>
          <w:szCs w:val="32"/>
        </w:rPr>
        <w:t>Those listed in the national talent introduction programs</w:t>
      </w:r>
    </w:p>
    <w:p w14:paraId="227B3F7F">
      <w:pPr>
        <w:pStyle w:val="21"/>
        <w:shd w:val="clear" w:color="auto" w:fill="FFFFFF"/>
        <w:spacing w:before="0" w:beforeAutospacing="0" w:after="0" w:afterAutospacing="0" w:line="560" w:lineRule="exact"/>
        <w:ind w:firstLine="640" w:firstLineChars="200"/>
        <w:jc w:val="both"/>
        <w:textAlignment w:val="auto"/>
        <w:rPr>
          <w:rFonts w:ascii="Arial" w:hAnsi="Arial" w:cs="Arial"/>
          <w:kern w:val="2"/>
          <w:sz w:val="32"/>
          <w:szCs w:val="32"/>
        </w:rPr>
      </w:pPr>
      <w:r>
        <w:rPr>
          <w:rFonts w:ascii="Arial" w:hAnsi="Arial" w:cs="Arial"/>
          <w:kern w:val="2"/>
          <w:sz w:val="32"/>
          <w:szCs w:val="32"/>
        </w:rPr>
        <w:t xml:space="preserve">The candidates in the talent introduction programs </w:t>
      </w:r>
      <w:r>
        <w:rPr>
          <w:rFonts w:ascii="Arial" w:hAnsi="Arial" w:cs="Arial"/>
          <w:sz w:val="32"/>
          <w:szCs w:val="32"/>
        </w:rPr>
        <w:t>(subject to the programs confirmed in the “management and service system of foreigners working in China” of the State Administration of Foreign Experts Affairs)</w:t>
      </w:r>
      <w:r>
        <w:rPr>
          <w:rFonts w:ascii="Arial" w:hAnsi="Arial" w:cs="Arial"/>
          <w:kern w:val="2"/>
          <w:sz w:val="32"/>
          <w:szCs w:val="32"/>
        </w:rPr>
        <w:t xml:space="preserve"> identified by talent management authorities above sub-provincial level approved or filed by the Organization Department of the CPC Central Committee, the Ministry of Human Resources and Social Security, and the State Administration of Foreign Experts Affairs.</w:t>
      </w:r>
    </w:p>
    <w:p w14:paraId="6D3FA0A2">
      <w:pPr>
        <w:pStyle w:val="21"/>
        <w:shd w:val="clear" w:color="auto" w:fill="FFFFFF"/>
        <w:spacing w:before="0" w:beforeAutospacing="0" w:after="0" w:afterAutospacing="0" w:line="560" w:lineRule="exact"/>
        <w:ind w:firstLine="643" w:firstLineChars="200"/>
        <w:jc w:val="both"/>
        <w:textAlignment w:val="auto"/>
        <w:rPr>
          <w:rFonts w:ascii="Arial" w:hAnsi="Arial" w:cs="Arial"/>
          <w:b/>
          <w:kern w:val="2"/>
          <w:sz w:val="32"/>
          <w:szCs w:val="32"/>
        </w:rPr>
      </w:pPr>
      <w:r>
        <w:rPr>
          <w:rFonts w:ascii="Arial" w:hAnsi="Arial" w:cs="Arial"/>
          <w:b/>
          <w:bCs/>
          <w:kern w:val="2"/>
          <w:sz w:val="32"/>
          <w:szCs w:val="32"/>
        </w:rPr>
        <w:t>(II)</w:t>
      </w:r>
      <w:r>
        <w:rPr>
          <w:rFonts w:ascii="Arial" w:hAnsi="Arial" w:cs="Arial"/>
          <w:kern w:val="2"/>
          <w:sz w:val="32"/>
          <w:szCs w:val="32"/>
        </w:rPr>
        <w:tab/>
      </w:r>
      <w:r>
        <w:rPr>
          <w:rFonts w:ascii="Arial" w:hAnsi="Arial" w:cs="Arial"/>
          <w:b/>
          <w:bCs/>
          <w:kern w:val="2"/>
          <w:sz w:val="32"/>
          <w:szCs w:val="32"/>
        </w:rPr>
        <w:t>Those conforming to the identification standards for internationally recognized professional achievements</w:t>
      </w:r>
    </w:p>
    <w:p w14:paraId="3D025B37">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w:t>
      </w:r>
      <w:r>
        <w:rPr>
          <w:rFonts w:ascii="Arial" w:hAnsi="Arial" w:cs="Arial"/>
          <w:sz w:val="32"/>
          <w:szCs w:val="32"/>
        </w:rPr>
        <w:tab/>
      </w:r>
      <w:r>
        <w:rPr>
          <w:rFonts w:ascii="Arial" w:hAnsi="Arial" w:cs="Arial"/>
          <w:sz w:val="32"/>
          <w:szCs w:val="32"/>
        </w:rPr>
        <w:t>Nobel laureates (in physics, chemistry, physiology or medicine, and economics).</w:t>
      </w:r>
    </w:p>
    <w:p w14:paraId="1E722A45">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2.</w:t>
      </w:r>
      <w:r>
        <w:rPr>
          <w:rFonts w:ascii="Arial" w:hAnsi="Arial" w:cs="Arial"/>
          <w:sz w:val="32"/>
          <w:szCs w:val="32"/>
        </w:rPr>
        <w:tab/>
      </w:r>
      <w:r>
        <w:rPr>
          <w:rFonts w:ascii="Arial" w:hAnsi="Arial" w:cs="Arial"/>
          <w:sz w:val="32"/>
          <w:szCs w:val="32"/>
        </w:rPr>
        <w:t>Winners of the following awards: the US National Medal of Science, the US National Medal of Technology and Innovation; the French Gold Medal of the National Center for Scientific Research; the British Royal Gold Medal; Copley Medal; Turing Award; Fields Medal; Wolf Prize in Mathematics; Abel Prize; Lasker Awards; the Crafoord Prize; Japan Prize; Kyoto Prize; the Shaw Prize; famous architecture awards (see 2 under Instructions on Achievements); and famous industrial design awards (see 3 under Instructions on Achievements).</w:t>
      </w:r>
    </w:p>
    <w:p w14:paraId="1CCC5204">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3.</w:t>
      </w:r>
      <w:r>
        <w:rPr>
          <w:rFonts w:ascii="Arial" w:hAnsi="Arial" w:cs="Arial"/>
          <w:sz w:val="32"/>
          <w:szCs w:val="32"/>
        </w:rPr>
        <w:tab/>
      </w:r>
      <w:r>
        <w:rPr>
          <w:rFonts w:ascii="Arial" w:hAnsi="Arial" w:cs="Arial"/>
          <w:sz w:val="32"/>
          <w:szCs w:val="32"/>
        </w:rPr>
        <w:t>Academicians from academies of sciences and academies of engineering in various countries.</w:t>
      </w:r>
    </w:p>
    <w:p w14:paraId="657318BA">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4.</w:t>
      </w:r>
      <w:r>
        <w:rPr>
          <w:rFonts w:ascii="Arial" w:hAnsi="Arial" w:cs="Arial"/>
          <w:sz w:val="32"/>
          <w:szCs w:val="32"/>
        </w:rPr>
        <w:tab/>
      </w:r>
      <w:r>
        <w:rPr>
          <w:rFonts w:ascii="Arial" w:hAnsi="Arial" w:cs="Arial"/>
          <w:sz w:val="32"/>
          <w:szCs w:val="32"/>
        </w:rPr>
        <w:t>Those who have served as committee members, members, or council members of internationally renowned academic institutions (see 4 under Instructions on Achievements) and international organizations on science and education, such as International Standardization Organization (ISO).</w:t>
      </w:r>
    </w:p>
    <w:p w14:paraId="0B887708">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5.</w:t>
      </w:r>
      <w:r>
        <w:rPr>
          <w:rFonts w:ascii="Arial" w:hAnsi="Arial" w:cs="Arial"/>
          <w:sz w:val="32"/>
          <w:szCs w:val="32"/>
        </w:rPr>
        <w:tab/>
      </w:r>
      <w:r>
        <w:rPr>
          <w:rFonts w:ascii="Arial" w:hAnsi="Arial" w:cs="Arial"/>
          <w:sz w:val="32"/>
          <w:szCs w:val="32"/>
        </w:rPr>
        <w:t>Directors in charge or senior researchers of national research institutes or national laboratories of various countries.</w:t>
      </w:r>
    </w:p>
    <w:p w14:paraId="0D4B311F">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6.</w:t>
      </w:r>
      <w:r>
        <w:rPr>
          <w:rFonts w:ascii="Arial" w:hAnsi="Arial" w:cs="Arial"/>
          <w:sz w:val="32"/>
          <w:szCs w:val="32"/>
        </w:rPr>
        <w:tab/>
      </w:r>
      <w:r>
        <w:rPr>
          <w:rFonts w:ascii="Arial" w:hAnsi="Arial" w:cs="Arial"/>
          <w:sz w:val="32"/>
          <w:szCs w:val="32"/>
        </w:rPr>
        <w:t xml:space="preserve">Project leaders, chief scientists, or principal members of various countries’ sci-tech programs. </w:t>
      </w:r>
    </w:p>
    <w:p w14:paraId="18A8231E">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7.</w:t>
      </w:r>
      <w:r>
        <w:rPr>
          <w:rFonts w:ascii="Arial" w:hAnsi="Arial" w:cs="Arial"/>
          <w:sz w:val="32"/>
          <w:szCs w:val="32"/>
        </w:rPr>
        <w:tab/>
      </w:r>
      <w:r>
        <w:rPr>
          <w:rFonts w:ascii="Arial" w:hAnsi="Arial" w:cs="Arial"/>
          <w:sz w:val="32"/>
          <w:szCs w:val="32"/>
        </w:rPr>
        <w:t xml:space="preserve">Those who have served as chief editors, deputy editors or senior members of international high-level sci-tech journals (JCR Q1 and Q2). </w:t>
      </w:r>
    </w:p>
    <w:p w14:paraId="0557F9DD">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8.</w:t>
      </w:r>
      <w:r>
        <w:rPr>
          <w:rFonts w:ascii="Arial" w:hAnsi="Arial" w:cs="Arial"/>
          <w:sz w:val="32"/>
          <w:szCs w:val="32"/>
        </w:rPr>
        <w:tab/>
      </w:r>
      <w:r>
        <w:rPr>
          <w:rFonts w:ascii="Arial" w:hAnsi="Arial" w:cs="Arial"/>
          <w:sz w:val="32"/>
          <w:szCs w:val="32"/>
        </w:rPr>
        <w:t>Those who have published 3 papers on international high-level sci-tech journals (</w:t>
      </w:r>
      <w:r>
        <w:rPr>
          <w:rFonts w:ascii="Arial" w:hAnsi="Arial" w:cs="Arial"/>
          <w:i/>
          <w:iCs/>
          <w:sz w:val="32"/>
          <w:szCs w:val="32"/>
        </w:rPr>
        <w:t>Journal Citation Reports</w:t>
      </w:r>
      <w:r>
        <w:rPr>
          <w:rFonts w:ascii="Arial" w:hAnsi="Arial" w:cs="Arial"/>
          <w:sz w:val="32"/>
          <w:szCs w:val="32"/>
        </w:rPr>
        <w:t xml:space="preserve"> JCR Q1 and Q2 of their own professional fields) as the first author or corresponding author (including authors making equivalent contributions).</w:t>
      </w:r>
    </w:p>
    <w:p w14:paraId="1B193D19">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color w:val="FF0000"/>
          <w:sz w:val="32"/>
          <w:szCs w:val="32"/>
        </w:rPr>
        <w:t>9</w:t>
      </w:r>
      <w:r>
        <w:rPr>
          <w:rFonts w:ascii="Arial" w:hAnsi="Arial" w:cs="Arial"/>
          <w:sz w:val="32"/>
          <w:szCs w:val="32"/>
        </w:rPr>
        <w:t>.</w:t>
      </w:r>
      <w:r>
        <w:rPr>
          <w:rFonts w:ascii="Arial" w:hAnsi="Arial" w:cs="Arial"/>
          <w:sz w:val="32"/>
          <w:szCs w:val="32"/>
        </w:rPr>
        <w:tab/>
      </w:r>
      <w:r>
        <w:rPr>
          <w:rFonts w:ascii="Arial" w:hAnsi="Arial" w:cs="Arial"/>
          <w:sz w:val="32"/>
          <w:szCs w:val="32"/>
        </w:rPr>
        <w:t>Those who have served on management positions above middle</w:t>
      </w:r>
      <w:r>
        <w:rPr>
          <w:rFonts w:ascii="Arial" w:hAnsi="Arial" w:cs="Arial"/>
          <w:color w:val="FF0000"/>
          <w:sz w:val="32"/>
          <w:szCs w:val="32"/>
        </w:rPr>
        <w:t>-</w:t>
      </w:r>
      <w:r>
        <w:rPr>
          <w:rFonts w:ascii="Arial" w:hAnsi="Arial" w:cs="Arial"/>
          <w:sz w:val="32"/>
          <w:szCs w:val="32"/>
        </w:rPr>
        <w:t>level in or have been engaged to be professors or associate professors by foreign (overseas) high-level universities (subject to the list of world-known universities confirmed in the “management and service system of foreigners working in China” of the State Administration of Foreign Experts Affairs).</w:t>
      </w:r>
    </w:p>
    <w:p w14:paraId="3249A932">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10.</w:t>
      </w:r>
      <w:r>
        <w:rPr>
          <w:rFonts w:ascii="Arial" w:hAnsi="Arial" w:cs="Arial"/>
          <w:sz w:val="32"/>
          <w:szCs w:val="32"/>
        </w:rPr>
        <w:tab/>
      </w:r>
      <w:r>
        <w:rPr>
          <w:rFonts w:ascii="Arial" w:hAnsi="Arial" w:cs="Arial"/>
          <w:sz w:val="32"/>
          <w:szCs w:val="32"/>
        </w:rPr>
        <w:t>Those who have served as senior managers or core technical and R&amp;D members at headquarters of a Fortune Global 500 enterprise (see 5 under Instructions on Achievements) or as deputy general managers or above or technical and R&amp;D principals at the secondary enterprise or regional headquarters of a Fortune Global 500 enterprise.</w:t>
      </w:r>
    </w:p>
    <w:p w14:paraId="4EECB715">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11.</w:t>
      </w:r>
      <w:r>
        <w:rPr>
          <w:rFonts w:ascii="Arial" w:hAnsi="Arial" w:cs="Arial"/>
          <w:sz w:val="32"/>
          <w:szCs w:val="32"/>
        </w:rPr>
        <w:tab/>
      </w:r>
      <w:r>
        <w:rPr>
          <w:rFonts w:ascii="Arial" w:hAnsi="Arial" w:cs="Arial"/>
          <w:sz w:val="32"/>
          <w:szCs w:val="32"/>
        </w:rPr>
        <w:t>Those who have served on senior management positions in internationally renowned financial institutions (see 6 under Instructions on Achievements) or accounting firms (see 7 under Instructions on Achievements).</w:t>
      </w:r>
    </w:p>
    <w:p w14:paraId="6A388B40">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12.</w:t>
      </w:r>
      <w:r>
        <w:rPr>
          <w:rFonts w:ascii="Arial" w:hAnsi="Arial" w:cs="Arial"/>
          <w:sz w:val="32"/>
          <w:szCs w:val="32"/>
        </w:rPr>
        <w:tab/>
      </w:r>
      <w:r>
        <w:rPr>
          <w:rFonts w:ascii="Arial" w:hAnsi="Arial" w:cs="Arial"/>
          <w:sz w:val="32"/>
          <w:szCs w:val="32"/>
        </w:rPr>
        <w:t>Principals, vice-principals, professors or associate professors of internationally renowned academies of music, fine arts or arts (see 8 under Instructions on Achievements).</w:t>
      </w:r>
    </w:p>
    <w:p w14:paraId="1643024D">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13.</w:t>
      </w:r>
      <w:r>
        <w:rPr>
          <w:rFonts w:ascii="Arial" w:hAnsi="Arial" w:cs="Arial"/>
          <w:sz w:val="32"/>
          <w:szCs w:val="32"/>
        </w:rPr>
        <w:tab/>
      </w:r>
      <w:r>
        <w:rPr>
          <w:rFonts w:ascii="Arial" w:hAnsi="Arial" w:cs="Arial"/>
          <w:sz w:val="32"/>
          <w:szCs w:val="32"/>
        </w:rPr>
        <w:t>Chief conductors or section players of world-renowned orchestras (see 9 under Instructions on Achievements).</w:t>
      </w:r>
    </w:p>
    <w:p w14:paraId="23BBF49A">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14.</w:t>
      </w:r>
      <w:r>
        <w:rPr>
          <w:rFonts w:ascii="Arial" w:hAnsi="Arial" w:cs="Arial"/>
          <w:sz w:val="32"/>
          <w:szCs w:val="32"/>
        </w:rPr>
        <w:tab/>
      </w:r>
      <w:r>
        <w:rPr>
          <w:rFonts w:ascii="Arial" w:hAnsi="Arial" w:cs="Arial"/>
          <w:sz w:val="32"/>
          <w:szCs w:val="32"/>
        </w:rPr>
        <w:t>Artists who have put on personal shows at world-renowned opera houses (see 10 under Instructions on Achievements) or concert halls (see 11 under Instructions on Achievements).</w:t>
      </w:r>
    </w:p>
    <w:p w14:paraId="7CA38D5C">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15.</w:t>
      </w:r>
      <w:r>
        <w:rPr>
          <w:rFonts w:ascii="Arial" w:hAnsi="Arial" w:cs="Arial"/>
          <w:sz w:val="32"/>
          <w:szCs w:val="32"/>
        </w:rPr>
        <w:tab/>
      </w:r>
      <w:r>
        <w:rPr>
          <w:rFonts w:ascii="Arial" w:hAnsi="Arial" w:cs="Arial"/>
          <w:sz w:val="32"/>
          <w:szCs w:val="32"/>
        </w:rPr>
        <w:t>Winners of the highest individual awards of famous literary awards (see 12 under Instructions on Achievements), film, television, or drama awards (see 13 under Instructions on Achievements), music awards (see 14 under Instructions on Achievements), and advertising awards (see 15 under Instructions on Achievements), or the grand prizes or first prizes of Category I competitions or grand prizes or individual prizes of Category II competitions under world-famous art competitions (see 16 under Instructions on Achievements), or judges of the above awards and competitions.</w:t>
      </w:r>
    </w:p>
    <w:p w14:paraId="29730553">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16.</w:t>
      </w:r>
      <w:r>
        <w:rPr>
          <w:rFonts w:ascii="Arial" w:hAnsi="Arial" w:cs="Arial"/>
          <w:sz w:val="32"/>
          <w:szCs w:val="32"/>
        </w:rPr>
        <w:tab/>
      </w:r>
      <w:r>
        <w:rPr>
          <w:rFonts w:ascii="Arial" w:hAnsi="Arial" w:cs="Arial"/>
          <w:sz w:val="32"/>
          <w:szCs w:val="32"/>
        </w:rPr>
        <w:t xml:space="preserve">Famous athletes ranking among Top 8 at Olympic Games or world cups, world championships, and other significant international games of an event included in the recent two Olympic Games (see 17 under Instructions on Achievements) or ranking among Top 3 at Asian Games or Asian cups and Asian championships of an event included in the recent two Asian Games, or their chief coaches or core members from their coaching staff. </w:t>
      </w:r>
    </w:p>
    <w:p w14:paraId="3CA00137">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17.</w:t>
      </w:r>
      <w:r>
        <w:rPr>
          <w:rFonts w:ascii="Arial" w:hAnsi="Arial" w:cs="Arial"/>
          <w:sz w:val="32"/>
          <w:szCs w:val="32"/>
        </w:rPr>
        <w:tab/>
      </w:r>
      <w:r>
        <w:rPr>
          <w:rFonts w:ascii="Arial" w:hAnsi="Arial" w:cs="Arial"/>
          <w:sz w:val="32"/>
          <w:szCs w:val="32"/>
        </w:rPr>
        <w:t xml:space="preserve">Those who have served on leading positions above ministerial level in foreign government agencies or senior leading positions in famous international organizations or non-governmental organizations (see 18 under Instructions on Achievements). </w:t>
      </w:r>
    </w:p>
    <w:p w14:paraId="615B806F">
      <w:pPr>
        <w:widowControl/>
        <w:autoSpaceDE w:val="0"/>
        <w:autoSpaceDN w:val="0"/>
        <w:spacing w:line="560" w:lineRule="exact"/>
        <w:ind w:firstLine="640" w:firstLineChars="200"/>
        <w:textAlignment w:val="auto"/>
        <w:rPr>
          <w:rFonts w:ascii="Arial" w:hAnsi="Arial" w:cs="Arial"/>
          <w:sz w:val="32"/>
          <w:szCs w:val="32"/>
        </w:rPr>
      </w:pPr>
      <w:r>
        <w:rPr>
          <w:rFonts w:ascii="Arial" w:hAnsi="Arial" w:cs="Arial"/>
          <w:sz w:val="32"/>
          <w:szCs w:val="32"/>
        </w:rPr>
        <w:t>18.</w:t>
      </w:r>
      <w:r>
        <w:rPr>
          <w:rFonts w:ascii="Arial" w:hAnsi="Arial" w:cs="Arial"/>
          <w:sz w:val="32"/>
          <w:szCs w:val="32"/>
        </w:rPr>
        <w:tab/>
      </w:r>
      <w:r>
        <w:rPr>
          <w:rFonts w:ascii="Arial" w:hAnsi="Arial" w:cs="Arial"/>
          <w:sz w:val="32"/>
          <w:szCs w:val="32"/>
        </w:rPr>
        <w:t>Winners of world or national level skills competitions or specialized talents engaged in relevant training; high-skilled talents with the highest-level vocational skills qualification certificates recognized worldwide or with vocational skills qualification certificates for senior technicians in China.</w:t>
      </w:r>
    </w:p>
    <w:p w14:paraId="0E5AF9EB">
      <w:pPr>
        <w:pStyle w:val="21"/>
        <w:shd w:val="clear" w:color="auto" w:fill="FFFFFF"/>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(III)</w:t>
      </w:r>
      <w:r>
        <w:rPr>
          <w:rFonts w:ascii="Arial" w:hAnsi="Arial" w:cs="Arial"/>
          <w:sz w:val="32"/>
          <w:szCs w:val="32"/>
        </w:rPr>
        <w:tab/>
      </w:r>
      <w:r>
        <w:rPr>
          <w:rFonts w:ascii="Arial" w:hAnsi="Arial" w:cs="Arial"/>
          <w:b/>
          <w:bCs/>
          <w:sz w:val="32"/>
          <w:szCs w:val="32"/>
        </w:rPr>
        <w:t>Market-oriented foreign talents needed in encouraged positions</w:t>
      </w:r>
    </w:p>
    <w:p w14:paraId="53326CCF">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1.</w:t>
      </w:r>
      <w:r>
        <w:rPr>
          <w:rFonts w:ascii="Arial" w:hAnsi="Arial" w:cs="Arial"/>
          <w:sz w:val="32"/>
          <w:szCs w:val="32"/>
        </w:rPr>
        <w:tab/>
      </w:r>
      <w:r>
        <w:rPr>
          <w:rFonts w:ascii="Arial" w:hAnsi="Arial" w:cs="Arial"/>
          <w:sz w:val="32"/>
          <w:szCs w:val="32"/>
        </w:rPr>
        <w:t>Senior management or technical personnel employed by enterprises owned by the Central Government and their secondary subsidiaries, global or regional headquarters of Fortune Global 500 enterprises (identified by relevant commercial departments), national high-tech enterprises (identified by sci-tech departments above provincial level), or large-scale enterprises (see 19 under Instructions on Achievements).</w:t>
      </w:r>
    </w:p>
    <w:p w14:paraId="50852321">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2.</w:t>
      </w:r>
      <w:r>
        <w:rPr>
          <w:rFonts w:ascii="Arial" w:hAnsi="Arial" w:cs="Arial"/>
          <w:sz w:val="32"/>
          <w:szCs w:val="32"/>
        </w:rPr>
        <w:tab/>
      </w:r>
      <w:r>
        <w:rPr>
          <w:rFonts w:ascii="Arial" w:hAnsi="Arial" w:cs="Arial"/>
          <w:sz w:val="32"/>
          <w:szCs w:val="32"/>
        </w:rPr>
        <w:t>Senior management or technical personnel working for state-recognized enterprise engineering research centers (identified by relevant development and reform departments), engineering laboratories (identified by relevant development and reform departments), engineering technology research centers (identified by sci-tech departments), enterprise technical centers (identified by economic and information departments), or local technical innovation service platforms (identified by sci-tech departments).</w:t>
      </w:r>
    </w:p>
    <w:p w14:paraId="1EA19257">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3.</w:t>
      </w:r>
      <w:r>
        <w:rPr>
          <w:rFonts w:ascii="Arial" w:hAnsi="Arial" w:cs="Arial"/>
          <w:sz w:val="32"/>
          <w:szCs w:val="32"/>
        </w:rPr>
        <w:tab/>
      </w:r>
      <w:r>
        <w:rPr>
          <w:rFonts w:ascii="Arial" w:hAnsi="Arial" w:cs="Arial"/>
          <w:sz w:val="32"/>
          <w:szCs w:val="32"/>
        </w:rPr>
        <w:t xml:space="preserve">Senior management or technical personnel employed by domestic or foreign medium-sized enterprises (see 19 under Instructions on Achievements), or chairmen, legal representatives, general managers or chief technical experts employed by small-sized foreign-invested enterprises that conform to </w:t>
      </w:r>
      <w:r>
        <w:rPr>
          <w:rFonts w:ascii="Arial" w:hAnsi="Arial" w:cs="Arial"/>
          <w:i/>
          <w:iCs/>
          <w:sz w:val="32"/>
          <w:szCs w:val="32"/>
        </w:rPr>
        <w:t>Catalogue of Industries in Which Foreign Investment Is Encouraged</w:t>
      </w:r>
      <w:r>
        <w:rPr>
          <w:rFonts w:ascii="Arial" w:hAnsi="Arial" w:cs="Arial"/>
          <w:sz w:val="32"/>
          <w:szCs w:val="32"/>
        </w:rPr>
        <w:t xml:space="preserve"> (2019).</w:t>
      </w:r>
    </w:p>
    <w:p w14:paraId="3777D5EB">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4.</w:t>
      </w:r>
      <w:r>
        <w:rPr>
          <w:rFonts w:ascii="Arial" w:hAnsi="Arial" w:cs="Arial"/>
          <w:sz w:val="32"/>
          <w:szCs w:val="32"/>
        </w:rPr>
        <w:tab/>
      </w:r>
      <w:r>
        <w:rPr>
          <w:rFonts w:ascii="Arial" w:hAnsi="Arial" w:cs="Arial"/>
          <w:sz w:val="32"/>
          <w:szCs w:val="32"/>
        </w:rPr>
        <w:t>Senior management personnel or associate professors and associate research fellows engaged by colleges and universities or scientific research institutions, and professional technical personnel above deputy senior level engaged by vocational colleges, such as senior lecturers and senior practice instructors.</w:t>
      </w:r>
    </w:p>
    <w:p w14:paraId="0B5668B3">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5.</w:t>
      </w:r>
      <w:r>
        <w:rPr>
          <w:rFonts w:ascii="Arial" w:hAnsi="Arial" w:cs="Arial"/>
          <w:sz w:val="32"/>
          <w:szCs w:val="32"/>
        </w:rPr>
        <w:tab/>
      </w:r>
      <w:r>
        <w:rPr>
          <w:rFonts w:ascii="Arial" w:hAnsi="Arial" w:cs="Arial"/>
          <w:sz w:val="32"/>
          <w:szCs w:val="32"/>
        </w:rPr>
        <w:t>Senior management personnel or professional technical personnel above deputy senior level engaged by domestic Grade-3 Class-A general hospitals or specialized foreign-invested hospitals in cities above sub-provincial level.</w:t>
      </w:r>
    </w:p>
    <w:p w14:paraId="0CFB43B8">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6.</w:t>
      </w:r>
      <w:r>
        <w:rPr>
          <w:rFonts w:ascii="Arial" w:hAnsi="Arial" w:cs="Arial"/>
          <w:sz w:val="32"/>
          <w:szCs w:val="32"/>
        </w:rPr>
        <w:tab/>
      </w:r>
      <w:r>
        <w:rPr>
          <w:rFonts w:ascii="Arial" w:hAnsi="Arial" w:cs="Arial"/>
          <w:sz w:val="32"/>
          <w:szCs w:val="32"/>
        </w:rPr>
        <w:t>Chief conductors, art directors, and chief performers engaged by domestic arts groups such as first-class domestic orchestras (see 20 under Instructions on Achievements).</w:t>
      </w:r>
    </w:p>
    <w:p w14:paraId="1E618F29">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7.</w:t>
      </w:r>
      <w:r>
        <w:rPr>
          <w:rFonts w:ascii="Arial" w:hAnsi="Arial" w:cs="Arial"/>
          <w:sz w:val="32"/>
          <w:szCs w:val="32"/>
        </w:rPr>
        <w:tab/>
      </w:r>
      <w:r>
        <w:rPr>
          <w:rFonts w:ascii="Arial" w:hAnsi="Arial" w:cs="Arial"/>
          <w:sz w:val="32"/>
          <w:szCs w:val="32"/>
        </w:rPr>
        <w:t>Senior management or technical personnel engaged by central or local mainstream media (see 21 under Instructions on Achievements), such as chief editors, deputy editors, chief broadcasters, senior comperes, planning supervisors, and layout supervisors.</w:t>
      </w:r>
    </w:p>
    <w:p w14:paraId="1FBDDCE8">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8.</w:t>
      </w:r>
      <w:r>
        <w:rPr>
          <w:rFonts w:ascii="Arial" w:hAnsi="Arial" w:cs="Arial"/>
          <w:sz w:val="32"/>
          <w:szCs w:val="32"/>
        </w:rPr>
        <w:tab/>
      </w:r>
      <w:r>
        <w:rPr>
          <w:rFonts w:ascii="Arial" w:hAnsi="Arial" w:cs="Arial"/>
          <w:sz w:val="32"/>
          <w:szCs w:val="32"/>
        </w:rPr>
        <w:t>Main athletes, chief coaches, or core members from the coaching staff engaged by national or provincial sports teams or clubs.</w:t>
      </w:r>
    </w:p>
    <w:p w14:paraId="51D06EEC">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9.</w:t>
      </w:r>
      <w:r>
        <w:rPr>
          <w:rFonts w:ascii="Arial" w:hAnsi="Arial" w:cs="Arial"/>
          <w:sz w:val="32"/>
          <w:szCs w:val="32"/>
        </w:rPr>
        <w:tab/>
      </w:r>
      <w:r>
        <w:rPr>
          <w:rFonts w:ascii="Arial" w:hAnsi="Arial" w:cs="Arial"/>
          <w:sz w:val="32"/>
          <w:szCs w:val="32"/>
        </w:rPr>
        <w:t>Foreign talents whose average wage earnings are no lower than 6 times</w:t>
      </w:r>
    </w:p>
    <w:p w14:paraId="443C27E1">
      <w:pPr>
        <w:pStyle w:val="21"/>
        <w:shd w:val="clear" w:color="auto" w:fill="FFFFFF"/>
        <w:spacing w:before="0" w:beforeAutospacing="0" w:after="0" w:afterAutospacing="0" w:line="560" w:lineRule="exact"/>
        <w:jc w:val="both"/>
        <w:textAlignment w:val="auto"/>
        <w:rPr>
          <w:rFonts w:ascii="Arial" w:hAnsi="Arial" w:cs="Arial"/>
          <w:sz w:val="32"/>
          <w:szCs w:val="32"/>
        </w:rPr>
      </w:pPr>
      <w:r>
        <w:rPr>
          <w:rFonts w:ascii="Arial" w:hAnsi="Arial" w:cs="Arial"/>
          <w:sz w:val="32"/>
          <w:szCs w:val="32"/>
        </w:rPr>
        <w:t xml:space="preserve"> of Shenzhen’s average wage in society last year, subject to the data published by Shenzhen Statistics Bureau.</w:t>
      </w:r>
    </w:p>
    <w:p w14:paraId="52D2BBE7">
      <w:pPr>
        <w:pStyle w:val="21"/>
        <w:shd w:val="clear" w:color="auto" w:fill="FFFFFF"/>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(IV)</w:t>
      </w:r>
      <w:r>
        <w:rPr>
          <w:rFonts w:ascii="Arial" w:hAnsi="Arial" w:cs="Arial"/>
          <w:sz w:val="32"/>
          <w:szCs w:val="32"/>
        </w:rPr>
        <w:tab/>
      </w:r>
      <w:r>
        <w:rPr>
          <w:rFonts w:ascii="Arial" w:hAnsi="Arial" w:cs="Arial"/>
          <w:b/>
          <w:bCs/>
          <w:sz w:val="32"/>
          <w:szCs w:val="32"/>
        </w:rPr>
        <w:t>Innovative and entrepreneurial talents</w:t>
      </w:r>
    </w:p>
    <w:p w14:paraId="797F6C99">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1.</w:t>
      </w:r>
      <w:r>
        <w:rPr>
          <w:rFonts w:ascii="Arial" w:hAnsi="Arial" w:cs="Arial"/>
          <w:sz w:val="32"/>
          <w:szCs w:val="32"/>
        </w:rPr>
        <w:tab/>
      </w:r>
      <w:r>
        <w:rPr>
          <w:rFonts w:ascii="Arial" w:hAnsi="Arial" w:cs="Arial"/>
          <w:sz w:val="32"/>
          <w:szCs w:val="32"/>
        </w:rPr>
        <w:t>Enterprise founders contributing with their proprietary intellectual property rights or technology such as major technological inventions and patents, who have been investing stably for three consecutive years, accumulating no less than USD 500,000 of actual investment in the enterprise and personally holding no less than 30% of shares.</w:t>
      </w:r>
    </w:p>
    <w:p w14:paraId="28762810">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pacing w:val="-6"/>
          <w:sz w:val="32"/>
          <w:szCs w:val="32"/>
        </w:rPr>
      </w:pPr>
      <w:r>
        <w:rPr>
          <w:rFonts w:ascii="Arial" w:hAnsi="Arial" w:cs="Arial"/>
          <w:sz w:val="32"/>
          <w:szCs w:val="32"/>
        </w:rPr>
        <w:t>2.</w:t>
      </w:r>
      <w:r>
        <w:rPr>
          <w:rFonts w:ascii="Arial" w:hAnsi="Arial" w:cs="Arial"/>
          <w:sz w:val="32"/>
          <w:szCs w:val="32"/>
        </w:rPr>
        <w:tab/>
      </w:r>
      <w:r>
        <w:rPr>
          <w:rFonts w:ascii="Arial" w:hAnsi="Arial" w:cs="Arial"/>
          <w:sz w:val="32"/>
          <w:szCs w:val="32"/>
        </w:rPr>
        <w:t>Enterprise chairmen, legal representatives, general managers or chief technical experts that contribute with their proprietary intellectual property rights or technology such as major technological inventions and patents, who have made an annual sales volume of more than CNY 10 million or an annual tax amount of more than CNY 1 million for three consecutive years.</w:t>
      </w:r>
    </w:p>
    <w:p w14:paraId="57EBB8AA">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3.</w:t>
      </w:r>
      <w:r>
        <w:rPr>
          <w:rFonts w:ascii="Arial" w:hAnsi="Arial" w:cs="Arial"/>
          <w:sz w:val="32"/>
          <w:szCs w:val="32"/>
        </w:rPr>
        <w:tab/>
      </w:r>
      <w:r>
        <w:rPr>
          <w:rFonts w:ascii="Arial" w:hAnsi="Arial" w:cs="Arial"/>
          <w:sz w:val="32"/>
          <w:szCs w:val="32"/>
        </w:rPr>
        <w:t>Senior management or technical personnel engaged by employers included in the innovative enterprise list or sci-tech and innovative vocation list developed by relevant provincial departments.</w:t>
      </w:r>
    </w:p>
    <w:p w14:paraId="09183D35">
      <w:pPr>
        <w:pStyle w:val="21"/>
        <w:shd w:val="clear" w:color="auto" w:fill="FFFFFF"/>
        <w:adjustRightInd/>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 xml:space="preserve">(V) </w:t>
      </w:r>
      <w:r>
        <w:rPr>
          <w:rFonts w:ascii="Arial" w:hAnsi="Arial" w:cs="Arial"/>
          <w:sz w:val="32"/>
          <w:szCs w:val="32"/>
        </w:rPr>
        <w:tab/>
      </w:r>
      <w:r>
        <w:rPr>
          <w:rFonts w:ascii="Arial" w:hAnsi="Arial" w:cs="Arial"/>
          <w:b/>
          <w:bCs/>
          <w:sz w:val="32"/>
          <w:szCs w:val="32"/>
        </w:rPr>
        <w:t>Outstanding young talents</w:t>
      </w:r>
    </w:p>
    <w:p w14:paraId="01F0DFDE">
      <w:pPr>
        <w:pStyle w:val="21"/>
        <w:shd w:val="clear" w:color="auto" w:fill="FFFFFF"/>
        <w:adjustRightInd/>
        <w:spacing w:before="0" w:beforeAutospacing="0" w:after="0" w:afterAutospacing="0" w:line="540" w:lineRule="exact"/>
        <w:ind w:firstLine="640" w:firstLineChars="200"/>
        <w:jc w:val="both"/>
        <w:textAlignment w:val="auto"/>
        <w:rPr>
          <w:rFonts w:ascii="Arial" w:hAnsi="Arial" w:cs="Arial"/>
          <w:sz w:val="32"/>
          <w:szCs w:val="32"/>
        </w:rPr>
      </w:pPr>
      <w:r>
        <w:rPr>
          <w:rFonts w:ascii="Arial" w:hAnsi="Arial" w:cs="Arial"/>
          <w:sz w:val="32"/>
          <w:szCs w:val="32"/>
        </w:rPr>
        <w:t>Young talents under 40 years old engaged in post-doctoral research in foreign (overseas) high-level universities (subject to the list of world-known universities confirmed in the “management and service system of foreigners working in China” of the State Administration of Foreign Experts Affairs) or domestic colleges and universities.</w:t>
      </w:r>
    </w:p>
    <w:p w14:paraId="10C8F150">
      <w:pPr>
        <w:pStyle w:val="21"/>
        <w:shd w:val="clear" w:color="auto" w:fill="FFFFFF"/>
        <w:adjustRightInd/>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 xml:space="preserve">(VI) </w:t>
      </w:r>
      <w:r>
        <w:rPr>
          <w:rFonts w:ascii="Arial" w:hAnsi="Arial" w:cs="Arial"/>
          <w:sz w:val="32"/>
          <w:szCs w:val="32"/>
        </w:rPr>
        <w:tab/>
      </w:r>
      <w:r>
        <w:rPr>
          <w:rFonts w:ascii="Arial" w:hAnsi="Arial" w:cs="Arial"/>
          <w:b/>
          <w:bCs/>
          <w:sz w:val="32"/>
          <w:szCs w:val="32"/>
        </w:rPr>
        <w:t>Those who have a score of more than 85 points.</w:t>
      </w:r>
    </w:p>
    <w:p w14:paraId="07DE3D3F">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II.</w:t>
      </w:r>
      <w:r>
        <w:rPr>
          <w:rFonts w:ascii="Arial" w:hAnsi="Arial" w:cs="Arial"/>
          <w:sz w:val="32"/>
          <w:szCs w:val="32"/>
        </w:rPr>
        <w:tab/>
      </w:r>
      <w:r>
        <w:rPr>
          <w:rFonts w:ascii="Arial" w:hAnsi="Arial" w:cs="Arial"/>
          <w:sz w:val="32"/>
          <w:szCs w:val="32"/>
        </w:rPr>
        <w:t>Specialized foreign talents (Category B)</w:t>
      </w:r>
    </w:p>
    <w:p w14:paraId="73E04052">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Specialized foreign talents urgently needed for the economic and social development of China that conform to the Guidance Catalogue of Foreigners Working in China and relevant job requirements are classified as Category B if they satisfy any of the following conditions.</w:t>
      </w:r>
    </w:p>
    <w:p w14:paraId="7D1090F5">
      <w:pPr>
        <w:pStyle w:val="21"/>
        <w:shd w:val="clear" w:color="auto" w:fill="FFFFFF"/>
        <w:adjustRightInd/>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(I)</w:t>
      </w:r>
      <w:r>
        <w:rPr>
          <w:rFonts w:ascii="Arial" w:hAnsi="Arial" w:cs="Arial"/>
          <w:sz w:val="32"/>
          <w:szCs w:val="32"/>
        </w:rPr>
        <w:tab/>
      </w:r>
      <w:r>
        <w:rPr>
          <w:rFonts w:ascii="Arial" w:hAnsi="Arial" w:cs="Arial"/>
          <w:b/>
          <w:bCs/>
          <w:sz w:val="32"/>
          <w:szCs w:val="32"/>
        </w:rPr>
        <w:t>Specialized foreign talents with a bachelor’s degree or above and 2 or more years of relevant work experience that conform to any one of the following terms:</w:t>
      </w:r>
    </w:p>
    <w:p w14:paraId="7F95FAEA">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1.</w:t>
      </w:r>
      <w:r>
        <w:rPr>
          <w:rFonts w:ascii="Arial" w:hAnsi="Arial" w:cs="Arial"/>
          <w:sz w:val="32"/>
          <w:szCs w:val="32"/>
        </w:rPr>
        <w:tab/>
      </w:r>
      <w:r>
        <w:rPr>
          <w:rFonts w:ascii="Arial" w:hAnsi="Arial" w:cs="Arial"/>
          <w:sz w:val="32"/>
          <w:szCs w:val="32"/>
        </w:rPr>
        <w:t>Management or professional technical personnel engaged in scientific research, education, management, etc. in special fields such as education, scientific research, news, publishing, culture, art, health care, and sports.</w:t>
      </w:r>
    </w:p>
    <w:p w14:paraId="37C7E336">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2.</w:t>
      </w:r>
      <w:r>
        <w:rPr>
          <w:rFonts w:ascii="Arial" w:hAnsi="Arial" w:cs="Arial"/>
          <w:sz w:val="32"/>
          <w:szCs w:val="32"/>
        </w:rPr>
        <w:tab/>
      </w:r>
      <w:r>
        <w:rPr>
          <w:rFonts w:ascii="Arial" w:hAnsi="Arial" w:cs="Arial"/>
          <w:sz w:val="32"/>
          <w:szCs w:val="32"/>
        </w:rPr>
        <w:t xml:space="preserve">Personnel executing the agreements between Chinese and foreign governments and between international organizations and trade or engineering technical </w:t>
      </w:r>
      <w:r>
        <w:fldChar w:fldCharType="begin"/>
      </w:r>
      <w:r>
        <w:instrText xml:space="preserve"> HYPERLINK "http://gw.yjbys.com/hetong/" \t "_blank" </w:instrText>
      </w:r>
      <w:r>
        <w:fldChar w:fldCharType="separate"/>
      </w:r>
      <w:r>
        <w:rPr>
          <w:rFonts w:ascii="Arial" w:hAnsi="Arial" w:cs="Arial"/>
          <w:sz w:val="32"/>
          <w:szCs w:val="32"/>
        </w:rPr>
        <w:t>contracts</w:t>
      </w:r>
      <w:r>
        <w:rPr>
          <w:rFonts w:ascii="Arial" w:hAnsi="Arial" w:cs="Arial"/>
          <w:sz w:val="32"/>
          <w:szCs w:val="32"/>
        </w:rPr>
        <w:fldChar w:fldCharType="end"/>
      </w:r>
      <w:r>
        <w:rPr>
          <w:rFonts w:ascii="Arial" w:hAnsi="Arial" w:cs="Arial"/>
          <w:sz w:val="32"/>
          <w:szCs w:val="32"/>
        </w:rPr>
        <w:t xml:space="preserve"> between China and foreign countries. Requirements on the age of personnel dispatched by internationally renowned academic institutions or international organizations on science and education may be relaxed in accordance with relevant cooperative agreements between the governments.</w:t>
      </w:r>
    </w:p>
    <w:p w14:paraId="0A64605E">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3.</w:t>
      </w:r>
      <w:r>
        <w:rPr>
          <w:rFonts w:ascii="Arial" w:hAnsi="Arial" w:cs="Arial"/>
          <w:sz w:val="32"/>
          <w:szCs w:val="32"/>
        </w:rPr>
        <w:tab/>
      </w:r>
      <w:r>
        <w:rPr>
          <w:rFonts w:ascii="Arial" w:hAnsi="Arial" w:cs="Arial"/>
          <w:sz w:val="32"/>
          <w:szCs w:val="32"/>
        </w:rPr>
        <w:t>Personnel employed by international organizations’ representative offices in China and representatives of overseas experts organizations’ agencies in China.</w:t>
      </w:r>
    </w:p>
    <w:p w14:paraId="47D1B025">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color w:val="FF0000"/>
          <w:sz w:val="32"/>
          <w:szCs w:val="32"/>
        </w:rPr>
        <w:t>4</w:t>
      </w:r>
      <w:r>
        <w:rPr>
          <w:rFonts w:ascii="Arial" w:hAnsi="Arial" w:cs="Arial"/>
          <w:sz w:val="32"/>
          <w:szCs w:val="32"/>
        </w:rPr>
        <w:t>.</w:t>
      </w:r>
      <w:r>
        <w:rPr>
          <w:rFonts w:ascii="Arial" w:hAnsi="Arial" w:cs="Arial"/>
          <w:sz w:val="32"/>
          <w:szCs w:val="32"/>
        </w:rPr>
        <w:tab/>
      </w:r>
      <w:r>
        <w:rPr>
          <w:rFonts w:ascii="Arial" w:hAnsi="Arial" w:cs="Arial"/>
          <w:sz w:val="32"/>
          <w:szCs w:val="32"/>
        </w:rPr>
        <w:t>Employees above middle</w:t>
      </w:r>
      <w:r>
        <w:rPr>
          <w:rFonts w:ascii="Arial" w:hAnsi="Arial" w:cs="Arial"/>
          <w:color w:val="FF0000"/>
          <w:sz w:val="32"/>
          <w:szCs w:val="32"/>
        </w:rPr>
        <w:t>-</w:t>
      </w:r>
      <w:r>
        <w:rPr>
          <w:rFonts w:ascii="Arial" w:hAnsi="Arial" w:cs="Arial"/>
          <w:sz w:val="32"/>
          <w:szCs w:val="32"/>
        </w:rPr>
        <w:t>level dispatched by transnational corporations and chief representatives and representatives of foreign enterprises’ permanent offices in China.</w:t>
      </w:r>
    </w:p>
    <w:p w14:paraId="525F458B">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5.</w:t>
      </w:r>
      <w:r>
        <w:rPr>
          <w:rFonts w:ascii="Arial" w:hAnsi="Arial" w:cs="Arial"/>
          <w:sz w:val="32"/>
          <w:szCs w:val="32"/>
        </w:rPr>
        <w:tab/>
      </w:r>
      <w:r>
        <w:rPr>
          <w:rFonts w:ascii="Arial" w:hAnsi="Arial" w:cs="Arial"/>
          <w:sz w:val="32"/>
          <w:szCs w:val="32"/>
        </w:rPr>
        <w:t>Foreign management or professional technical personnel employed by various types of enterprises, public institutions, social organizations, etc.</w:t>
      </w:r>
    </w:p>
    <w:p w14:paraId="2BFBD7FD">
      <w:pPr>
        <w:adjustRightInd/>
        <w:spacing w:line="560" w:lineRule="exact"/>
        <w:ind w:firstLine="643" w:firstLineChars="200"/>
        <w:textAlignment w:val="auto"/>
        <w:rPr>
          <w:rFonts w:ascii="Arial" w:hAnsi="Arial" w:cs="Arial"/>
          <w:b/>
          <w:sz w:val="32"/>
          <w:szCs w:val="32"/>
        </w:rPr>
      </w:pPr>
      <w:r>
        <w:rPr>
          <w:rFonts w:ascii="Arial" w:hAnsi="Arial" w:cs="Arial"/>
          <w:b/>
          <w:bCs/>
          <w:sz w:val="32"/>
          <w:szCs w:val="32"/>
        </w:rPr>
        <w:t>(II)</w:t>
      </w:r>
      <w:r>
        <w:rPr>
          <w:rFonts w:ascii="Arial" w:hAnsi="Arial" w:cs="Arial"/>
          <w:sz w:val="32"/>
          <w:szCs w:val="32"/>
        </w:rPr>
        <w:tab/>
      </w:r>
      <w:r>
        <w:rPr>
          <w:rFonts w:ascii="Arial" w:hAnsi="Arial" w:cs="Arial"/>
          <w:b/>
          <w:bCs/>
          <w:sz w:val="32"/>
          <w:szCs w:val="32"/>
        </w:rPr>
        <w:t>Skilled talents that have vocational skills qualification certificates recognized worldwide or that are urgently needed.</w:t>
      </w:r>
    </w:p>
    <w:p w14:paraId="7799CD5D">
      <w:pPr>
        <w:pStyle w:val="21"/>
        <w:shd w:val="clear" w:color="auto" w:fill="FFFFFF"/>
        <w:adjustRightInd/>
        <w:spacing w:before="0" w:beforeAutospacing="0" w:after="0" w:afterAutospacing="0" w:line="560" w:lineRule="exact"/>
        <w:ind w:firstLine="643" w:firstLineChars="200"/>
        <w:jc w:val="both"/>
        <w:textAlignment w:val="auto"/>
        <w:rPr>
          <w:rFonts w:ascii="Arial" w:hAnsi="Arial" w:cs="Arial"/>
          <w:sz w:val="32"/>
          <w:szCs w:val="32"/>
        </w:rPr>
      </w:pPr>
      <w:r>
        <w:rPr>
          <w:rFonts w:ascii="Arial" w:hAnsi="Arial" w:cs="Arial"/>
          <w:b/>
          <w:bCs/>
          <w:sz w:val="32"/>
          <w:szCs w:val="32"/>
        </w:rPr>
        <w:t>(III)</w:t>
      </w:r>
      <w:r>
        <w:rPr>
          <w:rFonts w:ascii="Arial" w:hAnsi="Arial" w:cs="Arial"/>
          <w:sz w:val="32"/>
          <w:szCs w:val="32"/>
        </w:rPr>
        <w:tab/>
      </w:r>
      <w:r>
        <w:rPr>
          <w:rFonts w:ascii="Arial" w:hAnsi="Arial" w:cs="Arial"/>
          <w:b/>
          <w:bCs/>
          <w:sz w:val="32"/>
          <w:szCs w:val="32"/>
        </w:rPr>
        <w:t>Foreign language teachers.</w:t>
      </w:r>
      <w:r>
        <w:rPr>
          <w:rFonts w:ascii="Arial" w:hAnsi="Arial" w:cs="Arial"/>
          <w:sz w:val="32"/>
          <w:szCs w:val="32"/>
        </w:rPr>
        <w:t xml:space="preserve"> In principle, foreign language teachers should teach their native language and should have a bachelor’s degree or above as well as more than 2 years of language teaching experience. Therein, teachers that have a bachelor’s degree or above in education, languages, or teaching or that have obtained the teacher qualification certificate of their country or a satisfactory international language teaching certificate can be exempt from providing work experience.</w:t>
      </w:r>
    </w:p>
    <w:p w14:paraId="62685B6C">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Satisfactory international language teaching certificates refer to: TEFL in China certificate issued by Foreign Talents Information Research Center under State Administration of Foreign Experts Affairs; those who have obtained an international language certificate through training and testing given by foreign social training and educational agencies need to be trained for more than 120 hours, covering classroom management, curriculum planning, grammar, lexicology, phonology, and other skills required for language teachers, and the applicant should provide relevant interfaces of the training course’s website for inquiry; for relevant international language qualifications granted by foreign universities, such universities should be in the Directory of Foreign Colleges and Universities published by the Foreign-related Education Supervision Information Network of the Ministry of Education of China.</w:t>
      </w:r>
    </w:p>
    <w:p w14:paraId="58883B23">
      <w:pPr>
        <w:pStyle w:val="21"/>
        <w:shd w:val="clear" w:color="auto" w:fill="FFFFFF"/>
        <w:adjustRightInd/>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If the foreign language teachers have obtained a doctoral degree or a master’s degree in education, languages, or teaching in any country that speaks the language they teach or have obtained teaching qualification in any country that speaks the language they teach, the requirements on their nationality can be relaxed, while the said qualifications need to be identified by authentication agencies in China.</w:t>
      </w:r>
    </w:p>
    <w:p w14:paraId="7D51A60C">
      <w:pPr>
        <w:pStyle w:val="21"/>
        <w:shd w:val="clear" w:color="auto" w:fill="FFFFFF"/>
        <w:adjustRightInd/>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(IV)</w:t>
      </w:r>
      <w:r>
        <w:rPr>
          <w:rFonts w:ascii="Arial" w:hAnsi="Arial" w:cs="Arial"/>
          <w:sz w:val="32"/>
          <w:szCs w:val="32"/>
        </w:rPr>
        <w:tab/>
      </w:r>
      <w:r>
        <w:rPr>
          <w:rFonts w:ascii="Arial" w:hAnsi="Arial" w:cs="Arial"/>
          <w:b/>
          <w:bCs/>
          <w:sz w:val="32"/>
          <w:szCs w:val="32"/>
        </w:rPr>
        <w:t>Foreign talents whose average wage earnings are no lower than 4 times of local average wage in society last year, subject to the data published by Shenzhen Statistics Bureau.</w:t>
      </w:r>
    </w:p>
    <w:p w14:paraId="405C0F9F">
      <w:pPr>
        <w:pStyle w:val="21"/>
        <w:shd w:val="clear" w:color="auto" w:fill="FFFFFF"/>
        <w:adjustRightInd/>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 xml:space="preserve">(V) </w:t>
      </w:r>
      <w:r>
        <w:rPr>
          <w:rFonts w:ascii="Arial" w:hAnsi="Arial" w:cs="Arial"/>
          <w:sz w:val="32"/>
          <w:szCs w:val="32"/>
        </w:rPr>
        <w:tab/>
      </w:r>
      <w:r>
        <w:rPr>
          <w:rFonts w:ascii="Arial" w:hAnsi="Arial" w:cs="Arial"/>
          <w:b/>
          <w:bCs/>
          <w:sz w:val="32"/>
          <w:szCs w:val="32"/>
        </w:rPr>
        <w:t>Specialized personnel or project executors that conform to the requirements of relevant national departments.</w:t>
      </w:r>
    </w:p>
    <w:p w14:paraId="26D02AF1">
      <w:pPr>
        <w:pStyle w:val="21"/>
        <w:shd w:val="clear" w:color="auto" w:fill="FFFFFF"/>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 xml:space="preserve">(VI) </w:t>
      </w:r>
      <w:r>
        <w:rPr>
          <w:rFonts w:ascii="Arial" w:hAnsi="Arial" w:cs="Arial"/>
          <w:sz w:val="32"/>
          <w:szCs w:val="32"/>
        </w:rPr>
        <w:tab/>
      </w:r>
      <w:r>
        <w:rPr>
          <w:rFonts w:ascii="Arial" w:hAnsi="Arial" w:cs="Arial"/>
          <w:b/>
          <w:bCs/>
          <w:sz w:val="32"/>
          <w:szCs w:val="32"/>
        </w:rPr>
        <w:t>Professional talents who have a score of more than 60 points.</w:t>
      </w:r>
    </w:p>
    <w:p w14:paraId="1B0C33C6">
      <w:pPr>
        <w:spacing w:line="560" w:lineRule="exact"/>
        <w:ind w:firstLine="640" w:firstLineChars="200"/>
        <w:textAlignment w:val="auto"/>
        <w:rPr>
          <w:rFonts w:ascii="Arial" w:hAnsi="Arial" w:cs="Arial"/>
          <w:sz w:val="32"/>
          <w:szCs w:val="32"/>
        </w:rPr>
      </w:pPr>
      <w:r>
        <w:rPr>
          <w:rFonts w:ascii="Arial" w:hAnsi="Arial" w:cs="Arial"/>
          <w:sz w:val="32"/>
          <w:szCs w:val="32"/>
        </w:rPr>
        <w:t>III.</w:t>
      </w:r>
      <w:r>
        <w:rPr>
          <w:rFonts w:ascii="Arial" w:hAnsi="Arial" w:cs="Arial"/>
          <w:sz w:val="32"/>
          <w:szCs w:val="32"/>
        </w:rPr>
        <w:tab/>
      </w:r>
      <w:r>
        <w:rPr>
          <w:rFonts w:ascii="Arial" w:hAnsi="Arial" w:cs="Arial"/>
          <w:sz w:val="32"/>
          <w:szCs w:val="32"/>
        </w:rPr>
        <w:t>Other Foreigners (Category C)</w:t>
      </w:r>
    </w:p>
    <w:p w14:paraId="3E2AECB3">
      <w:pPr>
        <w:pStyle w:val="21"/>
        <w:shd w:val="clear" w:color="auto" w:fill="FFFFFF"/>
        <w:spacing w:before="0" w:beforeAutospacing="0" w:after="0" w:afterAutospacing="0" w:line="560" w:lineRule="exact"/>
        <w:ind w:firstLine="640" w:firstLineChars="200"/>
        <w:jc w:val="both"/>
        <w:textAlignment w:val="auto"/>
        <w:rPr>
          <w:rFonts w:ascii="Arial" w:hAnsi="Arial" w:cs="Arial"/>
          <w:sz w:val="32"/>
          <w:szCs w:val="32"/>
        </w:rPr>
      </w:pPr>
      <w:r>
        <w:rPr>
          <w:rFonts w:ascii="Arial" w:hAnsi="Arial" w:cs="Arial"/>
          <w:sz w:val="32"/>
          <w:szCs w:val="32"/>
        </w:rPr>
        <w:t xml:space="preserve">Other foreigners that satisfy the demand of domestic labor market as well as relevant national policies and regulations </w:t>
      </w:r>
    </w:p>
    <w:p w14:paraId="0FC76A98">
      <w:pPr>
        <w:pStyle w:val="21"/>
        <w:shd w:val="clear" w:color="auto" w:fill="FFFFFF"/>
        <w:spacing w:before="0" w:beforeAutospacing="0" w:after="0" w:afterAutospacing="0" w:line="560" w:lineRule="exact"/>
        <w:jc w:val="both"/>
        <w:textAlignment w:val="auto"/>
        <w:rPr>
          <w:rFonts w:ascii="Arial" w:hAnsi="Arial" w:cs="Arial"/>
          <w:sz w:val="32"/>
          <w:szCs w:val="32"/>
        </w:rPr>
      </w:pPr>
      <w:r>
        <w:rPr>
          <w:rFonts w:ascii="Arial" w:hAnsi="Arial" w:cs="Arial"/>
          <w:sz w:val="32"/>
          <w:szCs w:val="32"/>
        </w:rPr>
        <w:t>are classified as Category C, mainly including:</w:t>
      </w:r>
    </w:p>
    <w:p w14:paraId="7050FB58">
      <w:pPr>
        <w:pStyle w:val="21"/>
        <w:shd w:val="clear" w:color="auto" w:fill="FFFFFF"/>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(I)</w:t>
      </w:r>
      <w:r>
        <w:rPr>
          <w:rFonts w:ascii="Arial" w:hAnsi="Arial" w:cs="Arial"/>
          <w:sz w:val="32"/>
          <w:szCs w:val="32"/>
        </w:rPr>
        <w:tab/>
      </w:r>
      <w:r>
        <w:rPr>
          <w:rFonts w:ascii="Arial" w:hAnsi="Arial" w:cs="Arial"/>
          <w:b/>
          <w:bCs/>
          <w:sz w:val="32"/>
          <w:szCs w:val="32"/>
        </w:rPr>
        <w:t>Foreigners that conform to the current Regulations on the Administration of Foreigners Working in China;</w:t>
      </w:r>
    </w:p>
    <w:p w14:paraId="6DC74CA9">
      <w:pPr>
        <w:pStyle w:val="21"/>
        <w:shd w:val="clear" w:color="auto" w:fill="FFFFFF"/>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(II)</w:t>
      </w:r>
      <w:r>
        <w:rPr>
          <w:rFonts w:ascii="Arial" w:hAnsi="Arial" w:cs="Arial"/>
          <w:sz w:val="32"/>
          <w:szCs w:val="32"/>
        </w:rPr>
        <w:tab/>
      </w:r>
      <w:r>
        <w:rPr>
          <w:rFonts w:ascii="Arial" w:hAnsi="Arial" w:cs="Arial"/>
          <w:b/>
          <w:bCs/>
          <w:sz w:val="32"/>
          <w:szCs w:val="32"/>
        </w:rPr>
        <w:t>Foreigners engaged in temporary and short-term (no more than 90 days) work;</w:t>
      </w:r>
    </w:p>
    <w:p w14:paraId="11D4EC9A">
      <w:pPr>
        <w:pStyle w:val="21"/>
        <w:shd w:val="clear" w:color="auto" w:fill="FFFFFF"/>
        <w:spacing w:before="0" w:beforeAutospacing="0" w:after="0" w:afterAutospacing="0" w:line="560" w:lineRule="exact"/>
        <w:ind w:firstLine="643" w:firstLineChars="200"/>
        <w:jc w:val="both"/>
        <w:textAlignment w:val="auto"/>
        <w:rPr>
          <w:rFonts w:ascii="Arial" w:hAnsi="Arial" w:cs="Arial"/>
          <w:b/>
          <w:sz w:val="32"/>
          <w:szCs w:val="32"/>
        </w:rPr>
      </w:pPr>
      <w:r>
        <w:rPr>
          <w:rFonts w:ascii="Arial" w:hAnsi="Arial" w:cs="Arial"/>
          <w:b/>
          <w:bCs/>
          <w:sz w:val="32"/>
          <w:szCs w:val="32"/>
        </w:rPr>
        <w:t>(III)</w:t>
      </w:r>
      <w:r>
        <w:rPr>
          <w:rFonts w:ascii="Arial" w:hAnsi="Arial" w:cs="Arial"/>
          <w:sz w:val="32"/>
          <w:szCs w:val="32"/>
        </w:rPr>
        <w:tab/>
      </w:r>
      <w:r>
        <w:rPr>
          <w:rFonts w:ascii="Arial" w:hAnsi="Arial" w:cs="Arial"/>
          <w:b/>
          <w:bCs/>
          <w:sz w:val="32"/>
          <w:szCs w:val="32"/>
        </w:rPr>
        <w:t>Personnel under quota-based management, including young foreigners practicing in China as per intergovernmental agreements, international students in China and foreign graduates from overseas universities that conform to relevant regulations, and foreigners engaged in special fields such as long-range fishing.</w:t>
      </w:r>
    </w:p>
    <w:p w14:paraId="30859781">
      <w:pPr>
        <w:spacing w:line="400" w:lineRule="exact"/>
        <w:jc w:val="center"/>
        <w:rPr>
          <w:rFonts w:ascii="Arial" w:hAnsi="Arial" w:cs="Arial"/>
          <w:b/>
          <w:bCs/>
          <w:sz w:val="44"/>
          <w:szCs w:val="44"/>
        </w:rPr>
      </w:pPr>
      <w:r>
        <w:rPr>
          <w:rFonts w:ascii="Arial" w:hAnsi="Arial" w:cs="Arial"/>
          <w:b/>
          <w:bCs/>
          <w:sz w:val="32"/>
          <w:szCs w:val="32"/>
        </w:rPr>
        <w:t>Scoring Sheet Based on Elements for Points (Tentative)</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4889"/>
        <w:gridCol w:w="1634"/>
      </w:tblGrid>
      <w:tr w14:paraId="2916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Align w:val="center"/>
          </w:tcPr>
          <w:p w14:paraId="1011F540">
            <w:pPr>
              <w:adjustRightInd/>
              <w:spacing w:line="260" w:lineRule="exact"/>
              <w:jc w:val="center"/>
              <w:textAlignment w:val="auto"/>
              <w:rPr>
                <w:rFonts w:ascii="Arial" w:hAnsi="Arial" w:cs="Arial"/>
                <w:szCs w:val="21"/>
              </w:rPr>
            </w:pPr>
            <w:r>
              <w:rPr>
                <w:rFonts w:ascii="Arial" w:hAnsi="Arial" w:cs="Arial"/>
                <w:szCs w:val="21"/>
              </w:rPr>
              <w:t>Item</w:t>
            </w:r>
          </w:p>
        </w:tc>
        <w:tc>
          <w:tcPr>
            <w:tcW w:w="4889" w:type="dxa"/>
            <w:vAlign w:val="center"/>
          </w:tcPr>
          <w:p w14:paraId="1BFA535F">
            <w:pPr>
              <w:adjustRightInd/>
              <w:spacing w:line="260" w:lineRule="exact"/>
              <w:jc w:val="center"/>
              <w:textAlignment w:val="auto"/>
              <w:rPr>
                <w:rFonts w:ascii="Arial" w:hAnsi="Arial" w:cs="Arial"/>
                <w:szCs w:val="21"/>
              </w:rPr>
            </w:pPr>
            <w:r>
              <w:rPr>
                <w:rFonts w:ascii="Arial" w:hAnsi="Arial" w:cs="Arial"/>
                <w:szCs w:val="21"/>
              </w:rPr>
              <w:t>Standard</w:t>
            </w:r>
          </w:p>
        </w:tc>
        <w:tc>
          <w:tcPr>
            <w:tcW w:w="1634" w:type="dxa"/>
            <w:vAlign w:val="center"/>
          </w:tcPr>
          <w:p w14:paraId="6D5D230C">
            <w:pPr>
              <w:adjustRightInd/>
              <w:spacing w:line="260" w:lineRule="exact"/>
              <w:jc w:val="center"/>
              <w:textAlignment w:val="auto"/>
              <w:rPr>
                <w:rFonts w:ascii="Arial" w:hAnsi="Arial" w:cs="Arial"/>
                <w:szCs w:val="21"/>
              </w:rPr>
            </w:pPr>
            <w:r>
              <w:rPr>
                <w:rFonts w:ascii="Arial" w:hAnsi="Arial" w:cs="Arial"/>
                <w:szCs w:val="21"/>
              </w:rPr>
              <w:t>Score</w:t>
            </w:r>
          </w:p>
        </w:tc>
      </w:tr>
      <w:tr w14:paraId="61FE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5FEFFAFD">
            <w:pPr>
              <w:adjustRightInd/>
              <w:spacing w:line="260" w:lineRule="exact"/>
              <w:jc w:val="center"/>
              <w:textAlignment w:val="auto"/>
              <w:rPr>
                <w:rFonts w:ascii="Arial" w:hAnsi="Arial" w:cs="Arial"/>
                <w:szCs w:val="21"/>
              </w:rPr>
            </w:pPr>
            <w:r>
              <w:rPr>
                <w:rFonts w:ascii="Arial" w:hAnsi="Arial" w:cs="Arial"/>
                <w:szCs w:val="21"/>
              </w:rPr>
              <w:t>Direct qualification</w:t>
            </w:r>
          </w:p>
        </w:tc>
        <w:tc>
          <w:tcPr>
            <w:tcW w:w="4889" w:type="dxa"/>
            <w:vAlign w:val="center"/>
          </w:tcPr>
          <w:p w14:paraId="147CA710">
            <w:pPr>
              <w:adjustRightInd/>
              <w:spacing w:line="260" w:lineRule="exact"/>
              <w:jc w:val="center"/>
              <w:textAlignment w:val="auto"/>
              <w:rPr>
                <w:rFonts w:ascii="Arial" w:hAnsi="Arial" w:cs="Arial"/>
                <w:szCs w:val="21"/>
              </w:rPr>
            </w:pPr>
            <w:r>
              <w:rPr>
                <w:rFonts w:ascii="Arial" w:hAnsi="Arial" w:cs="Arial"/>
                <w:szCs w:val="21"/>
              </w:rPr>
              <w:t>Listed in the national talent introduction programs and conforming to the identification standards for internationally recognized professional achievements</w:t>
            </w:r>
          </w:p>
        </w:tc>
        <w:tc>
          <w:tcPr>
            <w:tcW w:w="1634" w:type="dxa"/>
            <w:vAlign w:val="center"/>
          </w:tcPr>
          <w:p w14:paraId="0D21BA8D">
            <w:pPr>
              <w:adjustRightInd/>
              <w:spacing w:line="260" w:lineRule="exact"/>
              <w:jc w:val="center"/>
              <w:textAlignment w:val="auto"/>
              <w:rPr>
                <w:rFonts w:ascii="Arial" w:hAnsi="Arial" w:cs="Arial"/>
                <w:szCs w:val="21"/>
              </w:rPr>
            </w:pPr>
            <w:r>
              <w:rPr>
                <w:rFonts w:ascii="Arial" w:hAnsi="Arial" w:cs="Arial"/>
                <w:szCs w:val="21"/>
              </w:rPr>
              <w:t>—</w:t>
            </w:r>
          </w:p>
        </w:tc>
      </w:tr>
      <w:tr w14:paraId="4228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78B68730">
            <w:pPr>
              <w:adjustRightInd/>
              <w:spacing w:line="260" w:lineRule="exact"/>
              <w:ind w:firstLine="480"/>
              <w:jc w:val="center"/>
              <w:textAlignment w:val="auto"/>
              <w:rPr>
                <w:rFonts w:ascii="Arial" w:hAnsi="Arial" w:cs="Arial"/>
                <w:szCs w:val="21"/>
              </w:rPr>
            </w:pPr>
          </w:p>
        </w:tc>
        <w:tc>
          <w:tcPr>
            <w:tcW w:w="4889" w:type="dxa"/>
            <w:vAlign w:val="center"/>
          </w:tcPr>
          <w:p w14:paraId="0D6D26B0">
            <w:pPr>
              <w:adjustRightInd/>
              <w:spacing w:line="260" w:lineRule="exact"/>
              <w:jc w:val="center"/>
              <w:textAlignment w:val="auto"/>
              <w:rPr>
                <w:rFonts w:ascii="Arial" w:hAnsi="Arial" w:cs="Arial"/>
                <w:szCs w:val="21"/>
              </w:rPr>
            </w:pPr>
            <w:r>
              <w:rPr>
                <w:rFonts w:ascii="Arial" w:hAnsi="Arial" w:cs="Arial"/>
                <w:szCs w:val="21"/>
              </w:rPr>
              <w:t>Market-oriented talents needed in encouraged positions</w:t>
            </w:r>
          </w:p>
        </w:tc>
        <w:tc>
          <w:tcPr>
            <w:tcW w:w="1634" w:type="dxa"/>
            <w:vAlign w:val="center"/>
          </w:tcPr>
          <w:p w14:paraId="2F71F74B">
            <w:pPr>
              <w:adjustRightInd/>
              <w:spacing w:line="260" w:lineRule="exact"/>
              <w:jc w:val="center"/>
              <w:textAlignment w:val="auto"/>
              <w:rPr>
                <w:rFonts w:ascii="Arial" w:hAnsi="Arial" w:cs="Arial"/>
                <w:szCs w:val="21"/>
              </w:rPr>
            </w:pPr>
            <w:r>
              <w:rPr>
                <w:rFonts w:ascii="Arial" w:hAnsi="Arial" w:cs="Arial"/>
                <w:szCs w:val="21"/>
              </w:rPr>
              <w:t>—</w:t>
            </w:r>
          </w:p>
        </w:tc>
      </w:tr>
      <w:tr w14:paraId="2003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3210932D">
            <w:pPr>
              <w:adjustRightInd/>
              <w:spacing w:line="260" w:lineRule="exact"/>
              <w:ind w:firstLine="480"/>
              <w:jc w:val="center"/>
              <w:textAlignment w:val="auto"/>
              <w:rPr>
                <w:rFonts w:ascii="Arial" w:hAnsi="Arial" w:cs="Arial"/>
                <w:szCs w:val="21"/>
              </w:rPr>
            </w:pPr>
          </w:p>
        </w:tc>
        <w:tc>
          <w:tcPr>
            <w:tcW w:w="4889" w:type="dxa"/>
            <w:vAlign w:val="center"/>
          </w:tcPr>
          <w:p w14:paraId="40EAEDE1">
            <w:pPr>
              <w:adjustRightInd/>
              <w:spacing w:line="260" w:lineRule="exact"/>
              <w:jc w:val="center"/>
              <w:textAlignment w:val="auto"/>
              <w:rPr>
                <w:rFonts w:ascii="Arial" w:hAnsi="Arial" w:cs="Arial"/>
                <w:szCs w:val="21"/>
              </w:rPr>
            </w:pPr>
            <w:r>
              <w:rPr>
                <w:rFonts w:ascii="Arial" w:hAnsi="Arial" w:cs="Arial"/>
                <w:szCs w:val="21"/>
              </w:rPr>
              <w:t>Innovative and entrepreneurial talents and outstanding young talents</w:t>
            </w:r>
          </w:p>
        </w:tc>
        <w:tc>
          <w:tcPr>
            <w:tcW w:w="1634" w:type="dxa"/>
            <w:vAlign w:val="center"/>
          </w:tcPr>
          <w:p w14:paraId="0FB4A3FD">
            <w:pPr>
              <w:adjustRightInd/>
              <w:spacing w:line="260" w:lineRule="exact"/>
              <w:jc w:val="center"/>
              <w:textAlignment w:val="auto"/>
              <w:rPr>
                <w:rFonts w:ascii="Arial" w:hAnsi="Arial" w:cs="Arial"/>
                <w:szCs w:val="21"/>
              </w:rPr>
            </w:pPr>
            <w:r>
              <w:rPr>
                <w:rFonts w:ascii="Arial" w:hAnsi="Arial" w:cs="Arial"/>
                <w:szCs w:val="21"/>
              </w:rPr>
              <w:t>—</w:t>
            </w:r>
          </w:p>
        </w:tc>
      </w:tr>
      <w:tr w14:paraId="1502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4CD558B3">
            <w:pPr>
              <w:adjustRightInd/>
              <w:spacing w:line="260" w:lineRule="exact"/>
              <w:jc w:val="center"/>
              <w:textAlignment w:val="auto"/>
              <w:rPr>
                <w:rFonts w:ascii="Arial" w:hAnsi="Arial" w:cs="Arial"/>
                <w:spacing w:val="-11"/>
                <w:szCs w:val="21"/>
              </w:rPr>
            </w:pPr>
            <w:r>
              <w:rPr>
                <w:rFonts w:ascii="Arial" w:hAnsi="Arial" w:cs="Arial"/>
                <w:szCs w:val="21"/>
              </w:rPr>
              <w:t>Annual salary paid by domestic employer (CNY 10,000)</w:t>
            </w:r>
          </w:p>
          <w:p w14:paraId="2FB89EA6">
            <w:pPr>
              <w:adjustRightInd/>
              <w:spacing w:line="260" w:lineRule="exact"/>
              <w:jc w:val="center"/>
              <w:textAlignment w:val="auto"/>
              <w:rPr>
                <w:rFonts w:ascii="Arial" w:hAnsi="Arial" w:cs="Arial"/>
                <w:szCs w:val="21"/>
              </w:rPr>
            </w:pPr>
            <w:r>
              <w:rPr>
                <w:rFonts w:ascii="Arial" w:hAnsi="Arial" w:cs="Arial"/>
                <w:szCs w:val="21"/>
              </w:rPr>
              <w:t xml:space="preserve">At </w:t>
            </w:r>
            <w:r>
              <w:rPr>
                <w:rFonts w:ascii="Arial" w:hAnsi="Arial" w:cs="Arial"/>
                <w:color w:val="FF0000"/>
                <w:szCs w:val="21"/>
              </w:rPr>
              <w:t>(</w:t>
            </w:r>
            <w:r>
              <w:rPr>
                <w:rFonts w:hint="eastAsia" w:ascii="Arial" w:hAnsi="Arial" w:cs="Arial"/>
                <w:color w:val="FF0000"/>
                <w:szCs w:val="21"/>
              </w:rPr>
              <w:t>maximum</w:t>
            </w:r>
            <w:r>
              <w:rPr>
                <w:rFonts w:ascii="Arial" w:hAnsi="Arial" w:cs="Arial"/>
                <w:color w:val="FF0000"/>
                <w:szCs w:val="21"/>
              </w:rPr>
              <w:t>)</w:t>
            </w:r>
            <w:r>
              <w:rPr>
                <w:rFonts w:ascii="Arial" w:hAnsi="Arial" w:cs="Arial"/>
                <w:szCs w:val="21"/>
              </w:rPr>
              <w:t xml:space="preserve"> 20 points</w:t>
            </w:r>
          </w:p>
          <w:p w14:paraId="58AB150E">
            <w:pPr>
              <w:adjustRightInd/>
              <w:spacing w:line="260" w:lineRule="exact"/>
              <w:ind w:firstLine="480"/>
              <w:jc w:val="center"/>
              <w:textAlignment w:val="auto"/>
              <w:rPr>
                <w:rFonts w:ascii="Arial" w:hAnsi="Arial" w:cs="Arial"/>
                <w:szCs w:val="21"/>
              </w:rPr>
            </w:pPr>
          </w:p>
        </w:tc>
        <w:tc>
          <w:tcPr>
            <w:tcW w:w="4889" w:type="dxa"/>
            <w:vAlign w:val="center"/>
          </w:tcPr>
          <w:p w14:paraId="36539041">
            <w:pPr>
              <w:adjustRightInd/>
              <w:spacing w:line="260" w:lineRule="exact"/>
              <w:jc w:val="center"/>
              <w:textAlignment w:val="auto"/>
              <w:rPr>
                <w:rFonts w:ascii="Arial" w:hAnsi="Arial" w:cs="Arial"/>
                <w:szCs w:val="21"/>
              </w:rPr>
            </w:pPr>
            <w:r>
              <w:rPr>
                <w:rFonts w:ascii="Arial" w:hAnsi="Arial" w:cs="Arial"/>
                <w:szCs w:val="21"/>
              </w:rPr>
              <w:t>45 and above</w:t>
            </w:r>
          </w:p>
        </w:tc>
        <w:tc>
          <w:tcPr>
            <w:tcW w:w="1634" w:type="dxa"/>
            <w:vAlign w:val="center"/>
          </w:tcPr>
          <w:p w14:paraId="3ED1E31B">
            <w:pPr>
              <w:adjustRightInd/>
              <w:spacing w:line="260" w:lineRule="exact"/>
              <w:jc w:val="center"/>
              <w:textAlignment w:val="auto"/>
              <w:rPr>
                <w:rFonts w:ascii="Arial" w:hAnsi="Arial" w:cs="Arial"/>
                <w:szCs w:val="21"/>
              </w:rPr>
            </w:pPr>
            <w:r>
              <w:rPr>
                <w:rFonts w:ascii="Arial" w:hAnsi="Arial" w:cs="Arial"/>
                <w:szCs w:val="21"/>
              </w:rPr>
              <w:t>20</w:t>
            </w:r>
          </w:p>
        </w:tc>
      </w:tr>
      <w:tr w14:paraId="0955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181BED4C">
            <w:pPr>
              <w:adjustRightInd/>
              <w:spacing w:line="260" w:lineRule="exact"/>
              <w:ind w:firstLine="480"/>
              <w:jc w:val="center"/>
              <w:textAlignment w:val="auto"/>
              <w:rPr>
                <w:rFonts w:ascii="Arial" w:hAnsi="Arial" w:cs="Arial"/>
                <w:szCs w:val="21"/>
              </w:rPr>
            </w:pPr>
            <w:bookmarkStart w:id="0" w:name="OLE_LINK1" w:colFirst="0" w:colLast="2"/>
          </w:p>
        </w:tc>
        <w:tc>
          <w:tcPr>
            <w:tcW w:w="4889" w:type="dxa"/>
            <w:vAlign w:val="center"/>
          </w:tcPr>
          <w:p w14:paraId="026B351C">
            <w:pPr>
              <w:adjustRightInd/>
              <w:spacing w:line="260" w:lineRule="exact"/>
              <w:jc w:val="center"/>
              <w:textAlignment w:val="auto"/>
              <w:rPr>
                <w:rFonts w:ascii="Arial" w:hAnsi="Arial" w:cs="Arial"/>
                <w:szCs w:val="21"/>
              </w:rPr>
            </w:pPr>
            <w:r>
              <w:rPr>
                <w:rFonts w:ascii="Arial" w:hAnsi="Arial" w:cs="Arial"/>
                <w:szCs w:val="21"/>
              </w:rPr>
              <w:t xml:space="preserve">(35,45) </w:t>
            </w:r>
          </w:p>
        </w:tc>
        <w:tc>
          <w:tcPr>
            <w:tcW w:w="1634" w:type="dxa"/>
            <w:vAlign w:val="center"/>
          </w:tcPr>
          <w:p w14:paraId="65E124FF">
            <w:pPr>
              <w:adjustRightInd/>
              <w:spacing w:line="260" w:lineRule="exact"/>
              <w:jc w:val="center"/>
              <w:textAlignment w:val="auto"/>
              <w:rPr>
                <w:rFonts w:ascii="Arial" w:hAnsi="Arial" w:cs="Arial"/>
                <w:szCs w:val="21"/>
              </w:rPr>
            </w:pPr>
            <w:r>
              <w:rPr>
                <w:rFonts w:ascii="Arial" w:hAnsi="Arial" w:cs="Arial"/>
                <w:szCs w:val="21"/>
              </w:rPr>
              <w:t>17</w:t>
            </w:r>
          </w:p>
        </w:tc>
      </w:tr>
      <w:tr w14:paraId="2DBD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26F1709F">
            <w:pPr>
              <w:adjustRightInd/>
              <w:spacing w:line="260" w:lineRule="exact"/>
              <w:ind w:firstLine="480"/>
              <w:jc w:val="center"/>
              <w:textAlignment w:val="auto"/>
              <w:rPr>
                <w:rFonts w:ascii="Arial" w:hAnsi="Arial" w:cs="Arial"/>
                <w:szCs w:val="21"/>
              </w:rPr>
            </w:pPr>
          </w:p>
        </w:tc>
        <w:tc>
          <w:tcPr>
            <w:tcW w:w="4889" w:type="dxa"/>
            <w:vAlign w:val="center"/>
          </w:tcPr>
          <w:p w14:paraId="177A40AE">
            <w:pPr>
              <w:adjustRightInd/>
              <w:spacing w:line="260" w:lineRule="exact"/>
              <w:jc w:val="center"/>
              <w:textAlignment w:val="auto"/>
              <w:rPr>
                <w:rFonts w:ascii="Arial" w:hAnsi="Arial" w:cs="Arial"/>
                <w:szCs w:val="21"/>
              </w:rPr>
            </w:pPr>
            <w:r>
              <w:rPr>
                <w:rFonts w:ascii="Arial" w:hAnsi="Arial" w:cs="Arial"/>
                <w:szCs w:val="21"/>
              </w:rPr>
              <w:t xml:space="preserve">(25,35) </w:t>
            </w:r>
          </w:p>
        </w:tc>
        <w:tc>
          <w:tcPr>
            <w:tcW w:w="1634" w:type="dxa"/>
            <w:vAlign w:val="center"/>
          </w:tcPr>
          <w:p w14:paraId="48102089">
            <w:pPr>
              <w:adjustRightInd/>
              <w:spacing w:line="260" w:lineRule="exact"/>
              <w:jc w:val="center"/>
              <w:textAlignment w:val="auto"/>
              <w:rPr>
                <w:rFonts w:ascii="Arial" w:hAnsi="Arial" w:cs="Arial"/>
                <w:szCs w:val="21"/>
              </w:rPr>
            </w:pPr>
            <w:r>
              <w:rPr>
                <w:rFonts w:ascii="Arial" w:hAnsi="Arial" w:cs="Arial"/>
                <w:szCs w:val="21"/>
              </w:rPr>
              <w:t>14</w:t>
            </w:r>
          </w:p>
        </w:tc>
      </w:tr>
      <w:tr w14:paraId="268B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498E7157">
            <w:pPr>
              <w:adjustRightInd/>
              <w:spacing w:line="260" w:lineRule="exact"/>
              <w:ind w:firstLine="480"/>
              <w:jc w:val="center"/>
              <w:textAlignment w:val="auto"/>
              <w:rPr>
                <w:rFonts w:ascii="Arial" w:hAnsi="Arial" w:cs="Arial"/>
                <w:szCs w:val="21"/>
              </w:rPr>
            </w:pPr>
          </w:p>
        </w:tc>
        <w:tc>
          <w:tcPr>
            <w:tcW w:w="4889" w:type="dxa"/>
            <w:vAlign w:val="center"/>
          </w:tcPr>
          <w:p w14:paraId="789EF2FD">
            <w:pPr>
              <w:adjustRightInd/>
              <w:spacing w:line="260" w:lineRule="exact"/>
              <w:jc w:val="center"/>
              <w:textAlignment w:val="auto"/>
              <w:rPr>
                <w:rFonts w:ascii="Arial" w:hAnsi="Arial" w:cs="Arial"/>
                <w:szCs w:val="21"/>
              </w:rPr>
            </w:pPr>
            <w:bookmarkStart w:id="1" w:name="OLE_LINK2"/>
            <w:r>
              <w:rPr>
                <w:rFonts w:ascii="Arial" w:hAnsi="Arial" w:cs="Arial"/>
                <w:szCs w:val="21"/>
              </w:rPr>
              <w:t>(15,25</w:t>
            </w:r>
            <w:bookmarkEnd w:id="1"/>
            <w:r>
              <w:rPr>
                <w:rFonts w:ascii="Arial" w:hAnsi="Arial" w:cs="Arial"/>
                <w:szCs w:val="21"/>
              </w:rPr>
              <w:t xml:space="preserve">) </w:t>
            </w:r>
          </w:p>
        </w:tc>
        <w:tc>
          <w:tcPr>
            <w:tcW w:w="1634" w:type="dxa"/>
            <w:vAlign w:val="center"/>
          </w:tcPr>
          <w:p w14:paraId="04DCD2B1">
            <w:pPr>
              <w:adjustRightInd/>
              <w:spacing w:line="260" w:lineRule="exact"/>
              <w:jc w:val="center"/>
              <w:textAlignment w:val="auto"/>
              <w:rPr>
                <w:rFonts w:ascii="Arial" w:hAnsi="Arial" w:cs="Arial"/>
                <w:szCs w:val="21"/>
              </w:rPr>
            </w:pPr>
            <w:r>
              <w:rPr>
                <w:rFonts w:ascii="Arial" w:hAnsi="Arial" w:cs="Arial"/>
                <w:szCs w:val="21"/>
              </w:rPr>
              <w:t>11</w:t>
            </w:r>
          </w:p>
        </w:tc>
      </w:tr>
      <w:tr w14:paraId="32B0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5339A4B8">
            <w:pPr>
              <w:adjustRightInd/>
              <w:spacing w:line="260" w:lineRule="exact"/>
              <w:ind w:firstLine="480"/>
              <w:jc w:val="center"/>
              <w:textAlignment w:val="auto"/>
              <w:rPr>
                <w:rFonts w:ascii="Arial" w:hAnsi="Arial" w:cs="Arial"/>
                <w:szCs w:val="21"/>
              </w:rPr>
            </w:pPr>
          </w:p>
        </w:tc>
        <w:tc>
          <w:tcPr>
            <w:tcW w:w="4889" w:type="dxa"/>
            <w:vAlign w:val="center"/>
          </w:tcPr>
          <w:p w14:paraId="65711450">
            <w:pPr>
              <w:adjustRightInd/>
              <w:spacing w:line="260" w:lineRule="exact"/>
              <w:jc w:val="center"/>
              <w:textAlignment w:val="auto"/>
              <w:rPr>
                <w:rFonts w:ascii="Arial" w:hAnsi="Arial" w:cs="Arial"/>
                <w:szCs w:val="21"/>
              </w:rPr>
            </w:pPr>
            <w:r>
              <w:rPr>
                <w:rFonts w:ascii="Arial" w:hAnsi="Arial" w:cs="Arial"/>
                <w:szCs w:val="21"/>
              </w:rPr>
              <w:t xml:space="preserve">(7,15) </w:t>
            </w:r>
          </w:p>
        </w:tc>
        <w:tc>
          <w:tcPr>
            <w:tcW w:w="1634" w:type="dxa"/>
            <w:vAlign w:val="center"/>
          </w:tcPr>
          <w:p w14:paraId="3E25295D">
            <w:pPr>
              <w:adjustRightInd/>
              <w:spacing w:line="260" w:lineRule="exact"/>
              <w:jc w:val="center"/>
              <w:textAlignment w:val="auto"/>
              <w:rPr>
                <w:rFonts w:ascii="Arial" w:hAnsi="Arial" w:cs="Arial"/>
                <w:szCs w:val="21"/>
              </w:rPr>
            </w:pPr>
            <w:r>
              <w:rPr>
                <w:rFonts w:ascii="Arial" w:hAnsi="Arial" w:cs="Arial"/>
                <w:szCs w:val="21"/>
              </w:rPr>
              <w:t>8</w:t>
            </w:r>
          </w:p>
        </w:tc>
      </w:tr>
      <w:tr w14:paraId="2A91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3E420C25">
            <w:pPr>
              <w:adjustRightInd/>
              <w:spacing w:line="260" w:lineRule="exact"/>
              <w:ind w:firstLine="480"/>
              <w:jc w:val="center"/>
              <w:textAlignment w:val="auto"/>
              <w:rPr>
                <w:rFonts w:ascii="Arial" w:hAnsi="Arial" w:cs="Arial"/>
                <w:szCs w:val="21"/>
              </w:rPr>
            </w:pPr>
          </w:p>
        </w:tc>
        <w:tc>
          <w:tcPr>
            <w:tcW w:w="4889" w:type="dxa"/>
            <w:vAlign w:val="center"/>
          </w:tcPr>
          <w:p w14:paraId="06D8B140">
            <w:pPr>
              <w:adjustRightInd/>
              <w:spacing w:line="260" w:lineRule="exact"/>
              <w:jc w:val="center"/>
              <w:textAlignment w:val="auto"/>
              <w:rPr>
                <w:rFonts w:ascii="Arial" w:hAnsi="Arial" w:cs="Arial"/>
                <w:szCs w:val="21"/>
              </w:rPr>
            </w:pPr>
            <w:r>
              <w:rPr>
                <w:rFonts w:ascii="Arial" w:hAnsi="Arial" w:cs="Arial"/>
                <w:szCs w:val="21"/>
              </w:rPr>
              <w:t xml:space="preserve">(5,7) </w:t>
            </w:r>
          </w:p>
        </w:tc>
        <w:tc>
          <w:tcPr>
            <w:tcW w:w="1634" w:type="dxa"/>
            <w:vAlign w:val="center"/>
          </w:tcPr>
          <w:p w14:paraId="42149481">
            <w:pPr>
              <w:adjustRightInd/>
              <w:spacing w:line="260" w:lineRule="exact"/>
              <w:jc w:val="center"/>
              <w:textAlignment w:val="auto"/>
              <w:rPr>
                <w:rFonts w:ascii="Arial" w:hAnsi="Arial" w:cs="Arial"/>
                <w:szCs w:val="21"/>
              </w:rPr>
            </w:pPr>
            <w:r>
              <w:rPr>
                <w:rFonts w:ascii="Arial" w:hAnsi="Arial" w:cs="Arial"/>
                <w:szCs w:val="21"/>
              </w:rPr>
              <w:t>5</w:t>
            </w:r>
          </w:p>
        </w:tc>
      </w:tr>
      <w:tr w14:paraId="5B17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3BF6369D">
            <w:pPr>
              <w:adjustRightInd/>
              <w:spacing w:line="260" w:lineRule="exact"/>
              <w:ind w:firstLine="480"/>
              <w:jc w:val="center"/>
              <w:textAlignment w:val="auto"/>
              <w:rPr>
                <w:rFonts w:ascii="Arial" w:hAnsi="Arial" w:cs="Arial"/>
                <w:szCs w:val="21"/>
              </w:rPr>
            </w:pPr>
          </w:p>
        </w:tc>
        <w:tc>
          <w:tcPr>
            <w:tcW w:w="4889" w:type="dxa"/>
            <w:vAlign w:val="center"/>
          </w:tcPr>
          <w:p w14:paraId="6F9A0983">
            <w:pPr>
              <w:adjustRightInd/>
              <w:spacing w:line="260" w:lineRule="exact"/>
              <w:jc w:val="center"/>
              <w:textAlignment w:val="auto"/>
              <w:rPr>
                <w:rFonts w:ascii="Arial" w:hAnsi="Arial" w:cs="Arial"/>
                <w:szCs w:val="21"/>
              </w:rPr>
            </w:pPr>
            <w:r>
              <w:rPr>
                <w:rFonts w:ascii="Arial" w:hAnsi="Arial" w:cs="Arial"/>
                <w:szCs w:val="21"/>
              </w:rPr>
              <w:t>Less than 5</w:t>
            </w:r>
          </w:p>
        </w:tc>
        <w:tc>
          <w:tcPr>
            <w:tcW w:w="1634" w:type="dxa"/>
            <w:vAlign w:val="center"/>
          </w:tcPr>
          <w:p w14:paraId="036BD6B0">
            <w:pPr>
              <w:adjustRightInd/>
              <w:spacing w:line="260" w:lineRule="exact"/>
              <w:jc w:val="center"/>
              <w:textAlignment w:val="auto"/>
              <w:rPr>
                <w:rFonts w:ascii="Arial" w:hAnsi="Arial" w:cs="Arial"/>
                <w:szCs w:val="21"/>
              </w:rPr>
            </w:pPr>
            <w:r>
              <w:rPr>
                <w:rFonts w:ascii="Arial" w:hAnsi="Arial" w:cs="Arial"/>
                <w:szCs w:val="21"/>
              </w:rPr>
              <w:t>0</w:t>
            </w:r>
          </w:p>
        </w:tc>
      </w:tr>
      <w:tr w14:paraId="79EB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3A42B2C5">
            <w:pPr>
              <w:adjustRightInd/>
              <w:spacing w:line="260" w:lineRule="exact"/>
              <w:jc w:val="center"/>
              <w:textAlignment w:val="auto"/>
              <w:rPr>
                <w:rFonts w:ascii="Arial" w:hAnsi="Arial" w:cs="Arial"/>
                <w:szCs w:val="21"/>
              </w:rPr>
            </w:pPr>
            <w:r>
              <w:rPr>
                <w:rFonts w:ascii="Arial" w:hAnsi="Arial" w:cs="Arial"/>
                <w:szCs w:val="21"/>
              </w:rPr>
              <w:t>Educational background or vocational skills qualifications obtained</w:t>
            </w:r>
          </w:p>
          <w:p w14:paraId="2BD0F9F9">
            <w:pPr>
              <w:adjustRightInd/>
              <w:spacing w:line="260" w:lineRule="exact"/>
              <w:jc w:val="center"/>
              <w:textAlignment w:val="auto"/>
              <w:rPr>
                <w:rFonts w:ascii="Arial" w:hAnsi="Arial" w:cs="Arial"/>
                <w:szCs w:val="21"/>
              </w:rPr>
            </w:pPr>
            <w:r>
              <w:rPr>
                <w:rFonts w:ascii="Arial" w:hAnsi="Arial" w:cs="Arial"/>
                <w:szCs w:val="21"/>
              </w:rPr>
              <w:t xml:space="preserve">At </w:t>
            </w:r>
            <w:r>
              <w:rPr>
                <w:rFonts w:ascii="Arial" w:hAnsi="Arial" w:cs="Arial"/>
                <w:color w:val="FF0000"/>
                <w:szCs w:val="21"/>
              </w:rPr>
              <w:t>(maximum)</w:t>
            </w:r>
            <w:r>
              <w:rPr>
                <w:rFonts w:ascii="Arial" w:hAnsi="Arial" w:cs="Arial"/>
                <w:szCs w:val="21"/>
              </w:rPr>
              <w:t xml:space="preserve"> 20 points</w:t>
            </w:r>
          </w:p>
        </w:tc>
        <w:tc>
          <w:tcPr>
            <w:tcW w:w="4889" w:type="dxa"/>
            <w:vAlign w:val="center"/>
          </w:tcPr>
          <w:p w14:paraId="0B128719">
            <w:pPr>
              <w:adjustRightInd/>
              <w:spacing w:line="260" w:lineRule="exact"/>
              <w:jc w:val="center"/>
              <w:textAlignment w:val="auto"/>
              <w:rPr>
                <w:rFonts w:ascii="Arial" w:hAnsi="Arial" w:cs="Arial"/>
                <w:szCs w:val="21"/>
              </w:rPr>
            </w:pPr>
            <w:r>
              <w:rPr>
                <w:rFonts w:ascii="Arial" w:hAnsi="Arial" w:cs="Arial"/>
                <w:szCs w:val="21"/>
              </w:rPr>
              <w:t>Doctoral degree; the highest level vocational skills qualification recognized worldwide or senior technician or equivalent</w:t>
            </w:r>
          </w:p>
        </w:tc>
        <w:tc>
          <w:tcPr>
            <w:tcW w:w="1634" w:type="dxa"/>
            <w:vAlign w:val="center"/>
          </w:tcPr>
          <w:p w14:paraId="60D5820D">
            <w:pPr>
              <w:adjustRightInd/>
              <w:spacing w:line="260" w:lineRule="exact"/>
              <w:jc w:val="center"/>
              <w:textAlignment w:val="auto"/>
              <w:rPr>
                <w:rFonts w:ascii="Arial" w:hAnsi="Arial" w:cs="Arial"/>
                <w:szCs w:val="21"/>
              </w:rPr>
            </w:pPr>
            <w:r>
              <w:rPr>
                <w:rFonts w:ascii="Arial" w:hAnsi="Arial" w:cs="Arial"/>
                <w:szCs w:val="21"/>
              </w:rPr>
              <w:t>20</w:t>
            </w:r>
          </w:p>
        </w:tc>
      </w:tr>
      <w:tr w14:paraId="57A6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4C588697">
            <w:pPr>
              <w:adjustRightInd/>
              <w:spacing w:line="260" w:lineRule="exact"/>
              <w:jc w:val="center"/>
              <w:textAlignment w:val="auto"/>
              <w:rPr>
                <w:rFonts w:ascii="Arial" w:hAnsi="Arial" w:cs="Arial"/>
                <w:szCs w:val="21"/>
              </w:rPr>
            </w:pPr>
          </w:p>
        </w:tc>
        <w:tc>
          <w:tcPr>
            <w:tcW w:w="4889" w:type="dxa"/>
            <w:vAlign w:val="center"/>
          </w:tcPr>
          <w:p w14:paraId="7B3033A1">
            <w:pPr>
              <w:adjustRightInd/>
              <w:spacing w:line="260" w:lineRule="exact"/>
              <w:jc w:val="center"/>
              <w:textAlignment w:val="auto"/>
              <w:rPr>
                <w:rFonts w:ascii="Arial" w:hAnsi="Arial" w:cs="Arial"/>
                <w:szCs w:val="21"/>
              </w:rPr>
            </w:pPr>
            <w:r>
              <w:rPr>
                <w:rFonts w:ascii="Arial" w:hAnsi="Arial" w:cs="Arial"/>
                <w:szCs w:val="21"/>
              </w:rPr>
              <w:t>Master’s degree; technician or equivalent</w:t>
            </w:r>
          </w:p>
        </w:tc>
        <w:tc>
          <w:tcPr>
            <w:tcW w:w="1634" w:type="dxa"/>
            <w:vAlign w:val="center"/>
          </w:tcPr>
          <w:p w14:paraId="0339B375">
            <w:pPr>
              <w:adjustRightInd/>
              <w:spacing w:line="260" w:lineRule="exact"/>
              <w:jc w:val="center"/>
              <w:textAlignment w:val="auto"/>
              <w:rPr>
                <w:rFonts w:ascii="Arial" w:hAnsi="Arial" w:cs="Arial"/>
                <w:szCs w:val="21"/>
              </w:rPr>
            </w:pPr>
            <w:r>
              <w:rPr>
                <w:rFonts w:ascii="Arial" w:hAnsi="Arial" w:cs="Arial"/>
                <w:szCs w:val="21"/>
              </w:rPr>
              <w:t>15</w:t>
            </w:r>
          </w:p>
        </w:tc>
      </w:tr>
      <w:tr w14:paraId="4158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2224D4AF">
            <w:pPr>
              <w:adjustRightInd/>
              <w:spacing w:line="260" w:lineRule="exact"/>
              <w:jc w:val="center"/>
              <w:textAlignment w:val="auto"/>
              <w:rPr>
                <w:rFonts w:ascii="Arial" w:hAnsi="Arial" w:cs="Arial"/>
                <w:szCs w:val="21"/>
              </w:rPr>
            </w:pPr>
          </w:p>
        </w:tc>
        <w:tc>
          <w:tcPr>
            <w:tcW w:w="4889" w:type="dxa"/>
            <w:vAlign w:val="center"/>
          </w:tcPr>
          <w:p w14:paraId="7A0010E4">
            <w:pPr>
              <w:adjustRightInd/>
              <w:spacing w:line="260" w:lineRule="exact"/>
              <w:jc w:val="center"/>
              <w:textAlignment w:val="auto"/>
              <w:rPr>
                <w:rFonts w:ascii="Arial" w:hAnsi="Arial" w:cs="Arial"/>
                <w:szCs w:val="21"/>
              </w:rPr>
            </w:pPr>
            <w:r>
              <w:rPr>
                <w:rFonts w:ascii="Arial" w:hAnsi="Arial" w:cs="Arial"/>
                <w:szCs w:val="21"/>
              </w:rPr>
              <w:t>Bachelor’s degree; senior worker or equivalent</w:t>
            </w:r>
          </w:p>
        </w:tc>
        <w:tc>
          <w:tcPr>
            <w:tcW w:w="1634" w:type="dxa"/>
            <w:vAlign w:val="center"/>
          </w:tcPr>
          <w:p w14:paraId="6F94FA6E">
            <w:pPr>
              <w:adjustRightInd/>
              <w:spacing w:line="260" w:lineRule="exact"/>
              <w:jc w:val="center"/>
              <w:textAlignment w:val="auto"/>
              <w:rPr>
                <w:rFonts w:ascii="Arial" w:hAnsi="Arial" w:cs="Arial"/>
                <w:szCs w:val="21"/>
              </w:rPr>
            </w:pPr>
            <w:r>
              <w:rPr>
                <w:rFonts w:ascii="Arial" w:hAnsi="Arial" w:cs="Arial"/>
                <w:szCs w:val="21"/>
              </w:rPr>
              <w:t>10</w:t>
            </w:r>
          </w:p>
        </w:tc>
      </w:tr>
      <w:bookmarkEnd w:id="0"/>
      <w:tr w14:paraId="3B6B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6FEA1EF9">
            <w:pPr>
              <w:adjustRightInd/>
              <w:spacing w:line="260" w:lineRule="exact"/>
              <w:jc w:val="center"/>
              <w:textAlignment w:val="auto"/>
              <w:rPr>
                <w:rFonts w:ascii="Arial" w:hAnsi="Arial" w:cs="Arial"/>
                <w:szCs w:val="21"/>
              </w:rPr>
            </w:pPr>
            <w:r>
              <w:rPr>
                <w:rFonts w:ascii="Arial" w:hAnsi="Arial" w:cs="Arial"/>
                <w:szCs w:val="21"/>
              </w:rPr>
              <w:t>Years of working</w:t>
            </w:r>
          </w:p>
          <w:p w14:paraId="03B32AE6">
            <w:pPr>
              <w:adjustRightInd/>
              <w:spacing w:line="260" w:lineRule="exact"/>
              <w:jc w:val="center"/>
              <w:textAlignment w:val="auto"/>
              <w:rPr>
                <w:rFonts w:ascii="Arial" w:hAnsi="Arial" w:cs="Arial"/>
                <w:szCs w:val="21"/>
              </w:rPr>
            </w:pPr>
            <w:r>
              <w:rPr>
                <w:rFonts w:ascii="Arial" w:hAnsi="Arial" w:cs="Arial"/>
                <w:szCs w:val="21"/>
              </w:rPr>
              <w:t xml:space="preserve">At </w:t>
            </w:r>
            <w:r>
              <w:rPr>
                <w:rFonts w:ascii="Arial" w:hAnsi="Arial" w:cs="Arial"/>
                <w:color w:val="FF0000"/>
                <w:szCs w:val="21"/>
              </w:rPr>
              <w:t>(maximum)</w:t>
            </w:r>
            <w:r>
              <w:rPr>
                <w:rFonts w:ascii="Arial" w:hAnsi="Arial" w:cs="Arial"/>
                <w:szCs w:val="21"/>
              </w:rPr>
              <w:t xml:space="preserve"> 20 points</w:t>
            </w:r>
          </w:p>
        </w:tc>
        <w:tc>
          <w:tcPr>
            <w:tcW w:w="4889" w:type="dxa"/>
            <w:vAlign w:val="center"/>
          </w:tcPr>
          <w:p w14:paraId="0B817786">
            <w:pPr>
              <w:adjustRightInd/>
              <w:spacing w:line="260" w:lineRule="exact"/>
              <w:jc w:val="center"/>
              <w:textAlignment w:val="auto"/>
              <w:rPr>
                <w:rFonts w:ascii="Arial" w:hAnsi="Arial" w:cs="Arial"/>
                <w:szCs w:val="21"/>
              </w:rPr>
            </w:pPr>
            <w:r>
              <w:rPr>
                <w:rFonts w:ascii="Arial" w:hAnsi="Arial" w:cs="Arial"/>
                <w:szCs w:val="21"/>
              </w:rPr>
              <w:t>One point for each year beyond 2 years</w:t>
            </w:r>
          </w:p>
        </w:tc>
        <w:tc>
          <w:tcPr>
            <w:tcW w:w="1634" w:type="dxa"/>
            <w:vAlign w:val="center"/>
          </w:tcPr>
          <w:p w14:paraId="00D30B7A">
            <w:pPr>
              <w:adjustRightInd/>
              <w:spacing w:line="260" w:lineRule="exact"/>
              <w:jc w:val="center"/>
              <w:textAlignment w:val="auto"/>
              <w:rPr>
                <w:rFonts w:ascii="Arial" w:hAnsi="Arial" w:cs="Arial"/>
                <w:szCs w:val="21"/>
              </w:rPr>
            </w:pPr>
            <w:r>
              <w:rPr>
                <w:rFonts w:ascii="Arial" w:hAnsi="Arial" w:cs="Arial"/>
                <w:szCs w:val="21"/>
              </w:rPr>
              <w:t>At most 20 points</w:t>
            </w:r>
          </w:p>
        </w:tc>
      </w:tr>
      <w:tr w14:paraId="30A3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38367925">
            <w:pPr>
              <w:adjustRightInd/>
              <w:spacing w:line="260" w:lineRule="exact"/>
              <w:ind w:firstLine="480"/>
              <w:jc w:val="center"/>
              <w:textAlignment w:val="auto"/>
              <w:rPr>
                <w:rFonts w:ascii="Arial" w:hAnsi="Arial" w:cs="Arial"/>
                <w:szCs w:val="21"/>
              </w:rPr>
            </w:pPr>
          </w:p>
        </w:tc>
        <w:tc>
          <w:tcPr>
            <w:tcW w:w="4889" w:type="dxa"/>
            <w:vAlign w:val="center"/>
          </w:tcPr>
          <w:p w14:paraId="1CD25D5B">
            <w:pPr>
              <w:adjustRightInd/>
              <w:spacing w:line="260" w:lineRule="exact"/>
              <w:jc w:val="center"/>
              <w:textAlignment w:val="auto"/>
              <w:rPr>
                <w:rFonts w:ascii="Arial" w:hAnsi="Arial" w:cs="Arial"/>
                <w:szCs w:val="21"/>
              </w:rPr>
            </w:pPr>
            <w:r>
              <w:rPr>
                <w:rFonts w:ascii="Arial" w:hAnsi="Arial" w:cs="Arial"/>
                <w:szCs w:val="21"/>
              </w:rPr>
              <w:t>2 years</w:t>
            </w:r>
          </w:p>
        </w:tc>
        <w:tc>
          <w:tcPr>
            <w:tcW w:w="1634" w:type="dxa"/>
            <w:vAlign w:val="center"/>
          </w:tcPr>
          <w:p w14:paraId="4D542886">
            <w:pPr>
              <w:adjustRightInd/>
              <w:spacing w:line="260" w:lineRule="exact"/>
              <w:jc w:val="center"/>
              <w:textAlignment w:val="auto"/>
              <w:rPr>
                <w:rFonts w:ascii="Arial" w:hAnsi="Arial" w:cs="Arial"/>
                <w:szCs w:val="21"/>
              </w:rPr>
            </w:pPr>
            <w:r>
              <w:rPr>
                <w:rFonts w:ascii="Arial" w:hAnsi="Arial" w:cs="Arial"/>
                <w:szCs w:val="21"/>
              </w:rPr>
              <w:t>5</w:t>
            </w:r>
          </w:p>
        </w:tc>
      </w:tr>
      <w:tr w14:paraId="6373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0D621753">
            <w:pPr>
              <w:adjustRightInd/>
              <w:spacing w:line="260" w:lineRule="exact"/>
              <w:ind w:firstLine="480"/>
              <w:jc w:val="center"/>
              <w:textAlignment w:val="auto"/>
              <w:rPr>
                <w:rFonts w:ascii="Arial" w:hAnsi="Arial" w:cs="Arial"/>
                <w:szCs w:val="21"/>
              </w:rPr>
            </w:pPr>
          </w:p>
        </w:tc>
        <w:tc>
          <w:tcPr>
            <w:tcW w:w="4889" w:type="dxa"/>
            <w:vAlign w:val="center"/>
          </w:tcPr>
          <w:p w14:paraId="0725799D">
            <w:pPr>
              <w:adjustRightInd/>
              <w:spacing w:line="260" w:lineRule="exact"/>
              <w:jc w:val="center"/>
              <w:textAlignment w:val="auto"/>
              <w:rPr>
                <w:rFonts w:ascii="Arial" w:hAnsi="Arial" w:cs="Arial"/>
                <w:szCs w:val="21"/>
              </w:rPr>
            </w:pPr>
            <w:r>
              <w:rPr>
                <w:rFonts w:ascii="Arial" w:hAnsi="Arial" w:cs="Arial"/>
                <w:szCs w:val="21"/>
              </w:rPr>
              <w:t>Less than 2 years</w:t>
            </w:r>
          </w:p>
        </w:tc>
        <w:tc>
          <w:tcPr>
            <w:tcW w:w="1634" w:type="dxa"/>
            <w:vAlign w:val="center"/>
          </w:tcPr>
          <w:p w14:paraId="43B720D3">
            <w:pPr>
              <w:adjustRightInd/>
              <w:spacing w:line="260" w:lineRule="exact"/>
              <w:jc w:val="center"/>
              <w:textAlignment w:val="auto"/>
              <w:rPr>
                <w:rFonts w:ascii="Arial" w:hAnsi="Arial" w:cs="Arial"/>
                <w:szCs w:val="21"/>
              </w:rPr>
            </w:pPr>
            <w:r>
              <w:rPr>
                <w:rFonts w:ascii="Arial" w:hAnsi="Arial" w:cs="Arial"/>
                <w:szCs w:val="21"/>
              </w:rPr>
              <w:t>0</w:t>
            </w:r>
          </w:p>
        </w:tc>
      </w:tr>
      <w:tr w14:paraId="3420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52907F29">
            <w:pPr>
              <w:adjustRightInd/>
              <w:spacing w:line="260" w:lineRule="exact"/>
              <w:jc w:val="center"/>
              <w:textAlignment w:val="auto"/>
              <w:rPr>
                <w:rFonts w:ascii="Arial" w:hAnsi="Arial" w:cs="Arial"/>
                <w:szCs w:val="21"/>
              </w:rPr>
            </w:pPr>
            <w:r>
              <w:rPr>
                <w:rFonts w:ascii="Arial" w:hAnsi="Arial" w:cs="Arial"/>
                <w:szCs w:val="21"/>
              </w:rPr>
              <w:t>Annual working time</w:t>
            </w:r>
          </w:p>
          <w:p w14:paraId="0C6B196C">
            <w:pPr>
              <w:adjustRightInd/>
              <w:spacing w:line="260" w:lineRule="exact"/>
              <w:jc w:val="center"/>
              <w:textAlignment w:val="auto"/>
              <w:rPr>
                <w:rFonts w:ascii="Arial" w:hAnsi="Arial" w:cs="Arial"/>
                <w:szCs w:val="21"/>
              </w:rPr>
            </w:pPr>
            <w:r>
              <w:rPr>
                <w:rFonts w:ascii="Arial" w:hAnsi="Arial" w:cs="Arial"/>
                <w:szCs w:val="21"/>
              </w:rPr>
              <w:t xml:space="preserve">At </w:t>
            </w:r>
            <w:r>
              <w:rPr>
                <w:rFonts w:ascii="Arial" w:hAnsi="Arial" w:cs="Arial"/>
                <w:color w:val="FF0000"/>
                <w:szCs w:val="21"/>
              </w:rPr>
              <w:t>(maximum)</w:t>
            </w:r>
            <w:r>
              <w:rPr>
                <w:rFonts w:ascii="Arial" w:hAnsi="Arial" w:cs="Arial"/>
                <w:szCs w:val="21"/>
              </w:rPr>
              <w:t xml:space="preserve"> 15 points</w:t>
            </w:r>
          </w:p>
          <w:p w14:paraId="03BAE954">
            <w:pPr>
              <w:adjustRightInd/>
              <w:spacing w:line="260" w:lineRule="exact"/>
              <w:jc w:val="center"/>
              <w:textAlignment w:val="auto"/>
              <w:rPr>
                <w:rFonts w:ascii="Arial" w:hAnsi="Arial" w:cs="Arial"/>
                <w:szCs w:val="21"/>
              </w:rPr>
            </w:pPr>
            <w:r>
              <w:rPr>
                <w:rFonts w:ascii="Arial" w:hAnsi="Arial" w:cs="Arial"/>
                <w:szCs w:val="21"/>
              </w:rPr>
              <w:t>Unit: month</w:t>
            </w:r>
          </w:p>
        </w:tc>
        <w:tc>
          <w:tcPr>
            <w:tcW w:w="4889" w:type="dxa"/>
            <w:vAlign w:val="center"/>
          </w:tcPr>
          <w:p w14:paraId="3495EB9F">
            <w:pPr>
              <w:adjustRightInd/>
              <w:spacing w:line="260" w:lineRule="exact"/>
              <w:jc w:val="center"/>
              <w:textAlignment w:val="auto"/>
              <w:rPr>
                <w:rFonts w:ascii="Arial" w:hAnsi="Arial" w:cs="Arial"/>
                <w:szCs w:val="21"/>
              </w:rPr>
            </w:pPr>
            <w:r>
              <w:rPr>
                <w:rFonts w:ascii="Arial" w:hAnsi="Arial" w:cs="Arial"/>
                <w:szCs w:val="21"/>
              </w:rPr>
              <w:t>Annual working time 9 and above</w:t>
            </w:r>
          </w:p>
        </w:tc>
        <w:tc>
          <w:tcPr>
            <w:tcW w:w="1634" w:type="dxa"/>
            <w:vAlign w:val="center"/>
          </w:tcPr>
          <w:p w14:paraId="767CFDC3">
            <w:pPr>
              <w:adjustRightInd/>
              <w:spacing w:line="260" w:lineRule="exact"/>
              <w:jc w:val="center"/>
              <w:textAlignment w:val="auto"/>
              <w:rPr>
                <w:rFonts w:ascii="Arial" w:hAnsi="Arial" w:cs="Arial"/>
                <w:szCs w:val="21"/>
              </w:rPr>
            </w:pPr>
            <w:r>
              <w:rPr>
                <w:rFonts w:ascii="Arial" w:hAnsi="Arial" w:cs="Arial"/>
                <w:szCs w:val="21"/>
              </w:rPr>
              <w:t>15</w:t>
            </w:r>
          </w:p>
        </w:tc>
      </w:tr>
      <w:tr w14:paraId="0FF5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4EC13D70">
            <w:pPr>
              <w:adjustRightInd/>
              <w:spacing w:line="260" w:lineRule="exact"/>
              <w:ind w:firstLine="480"/>
              <w:jc w:val="center"/>
              <w:textAlignment w:val="auto"/>
              <w:rPr>
                <w:rFonts w:ascii="Arial" w:hAnsi="Arial" w:cs="Arial"/>
                <w:szCs w:val="21"/>
              </w:rPr>
            </w:pPr>
          </w:p>
        </w:tc>
        <w:tc>
          <w:tcPr>
            <w:tcW w:w="4889" w:type="dxa"/>
            <w:vAlign w:val="center"/>
          </w:tcPr>
          <w:p w14:paraId="665EC275">
            <w:pPr>
              <w:adjustRightInd/>
              <w:spacing w:line="260" w:lineRule="exact"/>
              <w:jc w:val="center"/>
              <w:textAlignment w:val="auto"/>
              <w:rPr>
                <w:rFonts w:ascii="Arial" w:hAnsi="Arial" w:cs="Arial"/>
                <w:szCs w:val="21"/>
              </w:rPr>
            </w:pPr>
            <w:r>
              <w:rPr>
                <w:rFonts w:ascii="Arial" w:hAnsi="Arial" w:cs="Arial"/>
                <w:szCs w:val="21"/>
              </w:rPr>
              <w:t xml:space="preserve">(6,9) </w:t>
            </w:r>
          </w:p>
        </w:tc>
        <w:tc>
          <w:tcPr>
            <w:tcW w:w="1634" w:type="dxa"/>
            <w:vAlign w:val="center"/>
          </w:tcPr>
          <w:p w14:paraId="5C56FB5D">
            <w:pPr>
              <w:adjustRightInd/>
              <w:spacing w:line="260" w:lineRule="exact"/>
              <w:jc w:val="center"/>
              <w:textAlignment w:val="auto"/>
              <w:rPr>
                <w:rFonts w:ascii="Arial" w:hAnsi="Arial" w:cs="Arial"/>
                <w:szCs w:val="21"/>
              </w:rPr>
            </w:pPr>
            <w:r>
              <w:rPr>
                <w:rFonts w:ascii="Arial" w:hAnsi="Arial" w:cs="Arial"/>
                <w:szCs w:val="21"/>
              </w:rPr>
              <w:t>10</w:t>
            </w:r>
          </w:p>
        </w:tc>
      </w:tr>
      <w:tr w14:paraId="54C6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6A3BC4B3">
            <w:pPr>
              <w:adjustRightInd/>
              <w:spacing w:line="260" w:lineRule="exact"/>
              <w:ind w:firstLine="480"/>
              <w:jc w:val="center"/>
              <w:textAlignment w:val="auto"/>
              <w:rPr>
                <w:rFonts w:ascii="Arial" w:hAnsi="Arial" w:cs="Arial"/>
                <w:szCs w:val="21"/>
              </w:rPr>
            </w:pPr>
          </w:p>
        </w:tc>
        <w:tc>
          <w:tcPr>
            <w:tcW w:w="4889" w:type="dxa"/>
            <w:vAlign w:val="center"/>
          </w:tcPr>
          <w:p w14:paraId="11F5FD44">
            <w:pPr>
              <w:adjustRightInd/>
              <w:spacing w:line="260" w:lineRule="exact"/>
              <w:jc w:val="center"/>
              <w:textAlignment w:val="auto"/>
              <w:rPr>
                <w:rFonts w:ascii="Arial" w:hAnsi="Arial" w:cs="Arial"/>
                <w:szCs w:val="21"/>
              </w:rPr>
            </w:pPr>
            <w:r>
              <w:rPr>
                <w:rFonts w:ascii="Arial" w:hAnsi="Arial" w:cs="Arial"/>
                <w:szCs w:val="21"/>
              </w:rPr>
              <w:t xml:space="preserve">(3,6) </w:t>
            </w:r>
          </w:p>
        </w:tc>
        <w:tc>
          <w:tcPr>
            <w:tcW w:w="1634" w:type="dxa"/>
            <w:vAlign w:val="center"/>
          </w:tcPr>
          <w:p w14:paraId="2501E54F">
            <w:pPr>
              <w:adjustRightInd/>
              <w:spacing w:line="260" w:lineRule="exact"/>
              <w:jc w:val="center"/>
              <w:textAlignment w:val="auto"/>
              <w:rPr>
                <w:rFonts w:ascii="Arial" w:hAnsi="Arial" w:cs="Arial"/>
                <w:szCs w:val="21"/>
              </w:rPr>
            </w:pPr>
            <w:r>
              <w:rPr>
                <w:rFonts w:ascii="Arial" w:hAnsi="Arial" w:cs="Arial"/>
                <w:szCs w:val="21"/>
              </w:rPr>
              <w:t>5</w:t>
            </w:r>
          </w:p>
        </w:tc>
      </w:tr>
      <w:tr w14:paraId="2698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689CCCC8">
            <w:pPr>
              <w:adjustRightInd/>
              <w:spacing w:line="260" w:lineRule="exact"/>
              <w:ind w:firstLine="480"/>
              <w:jc w:val="center"/>
              <w:textAlignment w:val="auto"/>
              <w:rPr>
                <w:rFonts w:ascii="Arial" w:hAnsi="Arial" w:cs="Arial"/>
                <w:szCs w:val="21"/>
              </w:rPr>
            </w:pPr>
          </w:p>
        </w:tc>
        <w:tc>
          <w:tcPr>
            <w:tcW w:w="4889" w:type="dxa"/>
            <w:vAlign w:val="center"/>
          </w:tcPr>
          <w:p w14:paraId="62690ECA">
            <w:pPr>
              <w:adjustRightInd/>
              <w:spacing w:line="260" w:lineRule="exact"/>
              <w:jc w:val="center"/>
              <w:textAlignment w:val="auto"/>
              <w:rPr>
                <w:rFonts w:ascii="Arial" w:hAnsi="Arial" w:cs="Arial"/>
                <w:szCs w:val="21"/>
              </w:rPr>
            </w:pPr>
            <w:r>
              <w:rPr>
                <w:rFonts w:ascii="Arial" w:hAnsi="Arial" w:cs="Arial"/>
                <w:szCs w:val="21"/>
              </w:rPr>
              <w:t>Less than 3</w:t>
            </w:r>
          </w:p>
        </w:tc>
        <w:tc>
          <w:tcPr>
            <w:tcW w:w="1634" w:type="dxa"/>
            <w:vAlign w:val="center"/>
          </w:tcPr>
          <w:p w14:paraId="73693811">
            <w:pPr>
              <w:adjustRightInd/>
              <w:spacing w:line="260" w:lineRule="exact"/>
              <w:jc w:val="center"/>
              <w:textAlignment w:val="auto"/>
              <w:rPr>
                <w:rFonts w:ascii="Arial" w:hAnsi="Arial" w:cs="Arial"/>
                <w:szCs w:val="21"/>
              </w:rPr>
            </w:pPr>
            <w:r>
              <w:rPr>
                <w:rFonts w:ascii="Arial" w:hAnsi="Arial" w:cs="Arial"/>
                <w:szCs w:val="21"/>
              </w:rPr>
              <w:t>0</w:t>
            </w:r>
          </w:p>
        </w:tc>
      </w:tr>
      <w:tr w14:paraId="4409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50B52379">
            <w:pPr>
              <w:adjustRightInd/>
              <w:spacing w:line="260" w:lineRule="exact"/>
              <w:jc w:val="center"/>
              <w:textAlignment w:val="auto"/>
              <w:rPr>
                <w:rFonts w:ascii="Arial" w:hAnsi="Arial" w:cs="Arial"/>
                <w:szCs w:val="21"/>
              </w:rPr>
            </w:pPr>
            <w:r>
              <w:rPr>
                <w:rFonts w:ascii="Arial" w:hAnsi="Arial" w:cs="Arial"/>
                <w:szCs w:val="21"/>
              </w:rPr>
              <w:t>Chinese proficiency</w:t>
            </w:r>
          </w:p>
          <w:p w14:paraId="501EB56B">
            <w:pPr>
              <w:adjustRightInd/>
              <w:spacing w:line="260" w:lineRule="exact"/>
              <w:jc w:val="center"/>
              <w:textAlignment w:val="auto"/>
              <w:rPr>
                <w:rFonts w:ascii="Arial" w:hAnsi="Arial" w:cs="Arial"/>
                <w:szCs w:val="21"/>
              </w:rPr>
            </w:pPr>
            <w:r>
              <w:rPr>
                <w:rFonts w:ascii="Arial" w:hAnsi="Arial" w:cs="Arial"/>
                <w:szCs w:val="21"/>
              </w:rPr>
              <w:t>At</w:t>
            </w:r>
            <w:r>
              <w:rPr>
                <w:rFonts w:hint="eastAsia" w:ascii="Arial" w:hAnsi="Arial" w:cs="Arial"/>
                <w:szCs w:val="21"/>
                <w:lang w:val="en-US" w:eastAsia="zh-CN"/>
              </w:rPr>
              <w:t xml:space="preserve"> </w:t>
            </w:r>
            <w:r>
              <w:rPr>
                <w:rFonts w:ascii="Arial" w:hAnsi="Arial" w:cs="Arial"/>
                <w:color w:val="FF0000"/>
                <w:szCs w:val="21"/>
              </w:rPr>
              <w:t>(maximum)</w:t>
            </w:r>
            <w:r>
              <w:rPr>
                <w:rFonts w:ascii="Arial" w:hAnsi="Arial" w:cs="Arial"/>
                <w:szCs w:val="21"/>
              </w:rPr>
              <w:t xml:space="preserve"> 5 points</w:t>
            </w:r>
          </w:p>
        </w:tc>
        <w:tc>
          <w:tcPr>
            <w:tcW w:w="4889" w:type="dxa"/>
            <w:vAlign w:val="center"/>
          </w:tcPr>
          <w:p w14:paraId="4522A941">
            <w:pPr>
              <w:adjustRightInd/>
              <w:spacing w:line="260" w:lineRule="exact"/>
              <w:jc w:val="center"/>
              <w:textAlignment w:val="auto"/>
              <w:rPr>
                <w:rFonts w:ascii="Arial" w:hAnsi="Arial" w:cs="Arial"/>
                <w:szCs w:val="21"/>
                <w:shd w:val="clear" w:color="auto" w:fill="FFFFFF"/>
              </w:rPr>
            </w:pPr>
            <w:r>
              <w:rPr>
                <w:rFonts w:ascii="Arial" w:hAnsi="Arial" w:cs="Arial"/>
                <w:szCs w:val="21"/>
                <w:shd w:val="clear" w:color="auto" w:fill="FFFFFF"/>
              </w:rPr>
              <w:t>Foreigners that had Chinese nationality</w:t>
            </w:r>
          </w:p>
        </w:tc>
        <w:tc>
          <w:tcPr>
            <w:tcW w:w="1634" w:type="dxa"/>
            <w:vAlign w:val="center"/>
          </w:tcPr>
          <w:p w14:paraId="5DC40538">
            <w:pPr>
              <w:adjustRightInd/>
              <w:spacing w:line="260" w:lineRule="exact"/>
              <w:jc w:val="center"/>
              <w:textAlignment w:val="auto"/>
              <w:rPr>
                <w:rFonts w:ascii="Arial" w:hAnsi="Arial" w:cs="Arial"/>
                <w:szCs w:val="21"/>
              </w:rPr>
            </w:pPr>
            <w:r>
              <w:rPr>
                <w:rFonts w:ascii="Arial" w:hAnsi="Arial" w:cs="Arial"/>
                <w:szCs w:val="21"/>
              </w:rPr>
              <w:t>5</w:t>
            </w:r>
          </w:p>
        </w:tc>
      </w:tr>
      <w:tr w14:paraId="3AC6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2AD1CD29">
            <w:pPr>
              <w:adjustRightInd/>
              <w:spacing w:line="260" w:lineRule="exact"/>
              <w:jc w:val="center"/>
              <w:textAlignment w:val="auto"/>
              <w:rPr>
                <w:rFonts w:ascii="Arial" w:hAnsi="Arial" w:cs="Arial"/>
                <w:szCs w:val="21"/>
              </w:rPr>
            </w:pPr>
          </w:p>
        </w:tc>
        <w:tc>
          <w:tcPr>
            <w:tcW w:w="4889" w:type="dxa"/>
            <w:vAlign w:val="center"/>
          </w:tcPr>
          <w:p w14:paraId="4DB87197">
            <w:pPr>
              <w:adjustRightInd/>
              <w:spacing w:line="260" w:lineRule="exact"/>
              <w:jc w:val="center"/>
              <w:textAlignment w:val="auto"/>
              <w:rPr>
                <w:rFonts w:ascii="Arial" w:hAnsi="Arial" w:cs="Arial"/>
                <w:szCs w:val="21"/>
              </w:rPr>
            </w:pPr>
            <w:r>
              <w:rPr>
                <w:rFonts w:ascii="Arial" w:hAnsi="Arial" w:cs="Arial"/>
                <w:szCs w:val="21"/>
                <w:shd w:val="clear" w:color="auto" w:fill="FFFFFF"/>
              </w:rPr>
              <w:t>Obtained a bachelor’s degree or above taught in Chinese</w:t>
            </w:r>
          </w:p>
        </w:tc>
        <w:tc>
          <w:tcPr>
            <w:tcW w:w="1634" w:type="dxa"/>
            <w:vAlign w:val="center"/>
          </w:tcPr>
          <w:p w14:paraId="37EA8393">
            <w:pPr>
              <w:adjustRightInd/>
              <w:spacing w:line="260" w:lineRule="exact"/>
              <w:jc w:val="center"/>
              <w:textAlignment w:val="auto"/>
              <w:rPr>
                <w:rFonts w:ascii="Arial" w:hAnsi="Arial" w:cs="Arial"/>
                <w:szCs w:val="21"/>
              </w:rPr>
            </w:pPr>
            <w:r>
              <w:rPr>
                <w:rFonts w:ascii="Arial" w:hAnsi="Arial" w:cs="Arial"/>
                <w:szCs w:val="21"/>
              </w:rPr>
              <w:t>5</w:t>
            </w:r>
          </w:p>
        </w:tc>
      </w:tr>
      <w:tr w14:paraId="3C2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69D4C1A5">
            <w:pPr>
              <w:adjustRightInd/>
              <w:spacing w:line="260" w:lineRule="exact"/>
              <w:ind w:firstLine="480"/>
              <w:jc w:val="center"/>
              <w:textAlignment w:val="auto"/>
              <w:rPr>
                <w:rFonts w:ascii="Arial" w:hAnsi="Arial" w:cs="Arial"/>
                <w:szCs w:val="21"/>
              </w:rPr>
            </w:pPr>
          </w:p>
        </w:tc>
        <w:tc>
          <w:tcPr>
            <w:tcW w:w="4889" w:type="dxa"/>
            <w:vAlign w:val="center"/>
          </w:tcPr>
          <w:p w14:paraId="2215B6ED">
            <w:pPr>
              <w:adjustRightInd/>
              <w:spacing w:line="260" w:lineRule="exact"/>
              <w:jc w:val="center"/>
              <w:textAlignment w:val="auto"/>
              <w:rPr>
                <w:rFonts w:ascii="Arial" w:hAnsi="Arial" w:cs="Arial"/>
                <w:szCs w:val="21"/>
              </w:rPr>
            </w:pPr>
            <w:r>
              <w:rPr>
                <w:rFonts w:ascii="Arial" w:hAnsi="Arial" w:cs="Arial"/>
                <w:szCs w:val="21"/>
                <w:shd w:val="clear" w:color="auto" w:fill="FFFFFF"/>
              </w:rPr>
              <w:t>Passed HSK Level 5 or above</w:t>
            </w:r>
          </w:p>
        </w:tc>
        <w:tc>
          <w:tcPr>
            <w:tcW w:w="1634" w:type="dxa"/>
            <w:vAlign w:val="center"/>
          </w:tcPr>
          <w:p w14:paraId="36176FB9">
            <w:pPr>
              <w:adjustRightInd/>
              <w:spacing w:line="260" w:lineRule="exact"/>
              <w:jc w:val="center"/>
              <w:textAlignment w:val="auto"/>
              <w:rPr>
                <w:rFonts w:ascii="Arial" w:hAnsi="Arial" w:cs="Arial"/>
                <w:szCs w:val="21"/>
              </w:rPr>
            </w:pPr>
            <w:r>
              <w:rPr>
                <w:rFonts w:ascii="Arial" w:hAnsi="Arial" w:cs="Arial"/>
                <w:szCs w:val="21"/>
              </w:rPr>
              <w:t>5</w:t>
            </w:r>
          </w:p>
        </w:tc>
      </w:tr>
      <w:tr w14:paraId="4421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15FFA023">
            <w:pPr>
              <w:adjustRightInd/>
              <w:spacing w:line="260" w:lineRule="exact"/>
              <w:ind w:firstLine="480"/>
              <w:jc w:val="center"/>
              <w:textAlignment w:val="auto"/>
              <w:rPr>
                <w:rFonts w:ascii="Arial" w:hAnsi="Arial" w:cs="Arial"/>
                <w:szCs w:val="21"/>
              </w:rPr>
            </w:pPr>
          </w:p>
        </w:tc>
        <w:tc>
          <w:tcPr>
            <w:tcW w:w="4889" w:type="dxa"/>
            <w:vAlign w:val="center"/>
          </w:tcPr>
          <w:p w14:paraId="0AAF163E">
            <w:pPr>
              <w:adjustRightInd/>
              <w:spacing w:line="260" w:lineRule="exact"/>
              <w:jc w:val="center"/>
              <w:textAlignment w:val="auto"/>
              <w:rPr>
                <w:rFonts w:ascii="Arial" w:hAnsi="Arial" w:cs="Arial"/>
                <w:szCs w:val="21"/>
              </w:rPr>
            </w:pPr>
            <w:r>
              <w:rPr>
                <w:rFonts w:ascii="Arial" w:hAnsi="Arial" w:cs="Arial"/>
                <w:szCs w:val="21"/>
                <w:shd w:val="clear" w:color="auto" w:fill="FFFFFF"/>
              </w:rPr>
              <w:t>Passed HSK Level 4</w:t>
            </w:r>
          </w:p>
        </w:tc>
        <w:tc>
          <w:tcPr>
            <w:tcW w:w="1634" w:type="dxa"/>
            <w:vAlign w:val="center"/>
          </w:tcPr>
          <w:p w14:paraId="79F4EC7C">
            <w:pPr>
              <w:adjustRightInd/>
              <w:spacing w:line="260" w:lineRule="exact"/>
              <w:jc w:val="center"/>
              <w:textAlignment w:val="auto"/>
              <w:rPr>
                <w:rFonts w:ascii="Arial" w:hAnsi="Arial" w:cs="Arial"/>
                <w:szCs w:val="21"/>
              </w:rPr>
            </w:pPr>
            <w:r>
              <w:rPr>
                <w:rFonts w:ascii="Arial" w:hAnsi="Arial" w:cs="Arial"/>
                <w:szCs w:val="21"/>
              </w:rPr>
              <w:t>4</w:t>
            </w:r>
          </w:p>
        </w:tc>
      </w:tr>
      <w:tr w14:paraId="6ED5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4E4AC995">
            <w:pPr>
              <w:adjustRightInd/>
              <w:spacing w:line="260" w:lineRule="exact"/>
              <w:ind w:firstLine="480"/>
              <w:jc w:val="center"/>
              <w:textAlignment w:val="auto"/>
              <w:rPr>
                <w:rFonts w:ascii="Arial" w:hAnsi="Arial" w:cs="Arial"/>
                <w:szCs w:val="21"/>
              </w:rPr>
            </w:pPr>
          </w:p>
        </w:tc>
        <w:tc>
          <w:tcPr>
            <w:tcW w:w="4889" w:type="dxa"/>
            <w:vAlign w:val="center"/>
          </w:tcPr>
          <w:p w14:paraId="26242D80">
            <w:pPr>
              <w:adjustRightInd/>
              <w:spacing w:line="260" w:lineRule="exact"/>
              <w:jc w:val="center"/>
              <w:textAlignment w:val="auto"/>
              <w:rPr>
                <w:rFonts w:ascii="Arial" w:hAnsi="Arial" w:cs="Arial"/>
                <w:szCs w:val="21"/>
              </w:rPr>
            </w:pPr>
            <w:r>
              <w:rPr>
                <w:rFonts w:ascii="Arial" w:hAnsi="Arial" w:cs="Arial"/>
                <w:szCs w:val="21"/>
                <w:shd w:val="clear" w:color="auto" w:fill="FFFFFF"/>
              </w:rPr>
              <w:t>Passed HSK Level 3</w:t>
            </w:r>
          </w:p>
        </w:tc>
        <w:tc>
          <w:tcPr>
            <w:tcW w:w="1634" w:type="dxa"/>
            <w:vAlign w:val="center"/>
          </w:tcPr>
          <w:p w14:paraId="54F24F35">
            <w:pPr>
              <w:adjustRightInd/>
              <w:spacing w:line="260" w:lineRule="exact"/>
              <w:jc w:val="center"/>
              <w:textAlignment w:val="auto"/>
              <w:rPr>
                <w:rFonts w:ascii="Arial" w:hAnsi="Arial" w:cs="Arial"/>
                <w:szCs w:val="21"/>
              </w:rPr>
            </w:pPr>
            <w:r>
              <w:rPr>
                <w:rFonts w:ascii="Arial" w:hAnsi="Arial" w:cs="Arial"/>
                <w:szCs w:val="21"/>
              </w:rPr>
              <w:t>3</w:t>
            </w:r>
          </w:p>
        </w:tc>
      </w:tr>
      <w:tr w14:paraId="3EF9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0E591BA5">
            <w:pPr>
              <w:adjustRightInd/>
              <w:spacing w:line="260" w:lineRule="exact"/>
              <w:ind w:firstLine="480"/>
              <w:jc w:val="center"/>
              <w:textAlignment w:val="auto"/>
              <w:rPr>
                <w:rFonts w:ascii="Arial" w:hAnsi="Arial" w:cs="Arial"/>
                <w:szCs w:val="21"/>
              </w:rPr>
            </w:pPr>
          </w:p>
        </w:tc>
        <w:tc>
          <w:tcPr>
            <w:tcW w:w="4889" w:type="dxa"/>
            <w:vAlign w:val="center"/>
          </w:tcPr>
          <w:p w14:paraId="0B86494F">
            <w:pPr>
              <w:adjustRightInd/>
              <w:spacing w:line="260" w:lineRule="exact"/>
              <w:jc w:val="center"/>
              <w:textAlignment w:val="auto"/>
              <w:rPr>
                <w:rFonts w:ascii="Arial" w:hAnsi="Arial" w:cs="Arial"/>
                <w:szCs w:val="21"/>
                <w:shd w:val="clear" w:color="auto" w:fill="FFFFFF"/>
              </w:rPr>
            </w:pPr>
            <w:r>
              <w:rPr>
                <w:rFonts w:ascii="Arial" w:hAnsi="Arial" w:cs="Arial"/>
                <w:szCs w:val="21"/>
                <w:shd w:val="clear" w:color="auto" w:fill="FFFFFF"/>
              </w:rPr>
              <w:t>Passed HSK Level 2</w:t>
            </w:r>
          </w:p>
        </w:tc>
        <w:tc>
          <w:tcPr>
            <w:tcW w:w="1634" w:type="dxa"/>
            <w:vAlign w:val="center"/>
          </w:tcPr>
          <w:p w14:paraId="39B7104D">
            <w:pPr>
              <w:adjustRightInd/>
              <w:spacing w:line="260" w:lineRule="exact"/>
              <w:jc w:val="center"/>
              <w:textAlignment w:val="auto"/>
              <w:rPr>
                <w:rFonts w:ascii="Arial" w:hAnsi="Arial" w:cs="Arial"/>
                <w:szCs w:val="21"/>
              </w:rPr>
            </w:pPr>
            <w:r>
              <w:rPr>
                <w:rFonts w:ascii="Arial" w:hAnsi="Arial" w:cs="Arial"/>
                <w:szCs w:val="21"/>
              </w:rPr>
              <w:t>2</w:t>
            </w:r>
          </w:p>
        </w:tc>
      </w:tr>
      <w:tr w14:paraId="3690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7676E490">
            <w:pPr>
              <w:adjustRightInd/>
              <w:spacing w:line="260" w:lineRule="exact"/>
              <w:ind w:firstLine="480"/>
              <w:jc w:val="center"/>
              <w:textAlignment w:val="auto"/>
              <w:rPr>
                <w:rFonts w:ascii="Arial" w:hAnsi="Arial" w:cs="Arial"/>
                <w:szCs w:val="21"/>
              </w:rPr>
            </w:pPr>
          </w:p>
        </w:tc>
        <w:tc>
          <w:tcPr>
            <w:tcW w:w="4889" w:type="dxa"/>
            <w:vAlign w:val="center"/>
          </w:tcPr>
          <w:p w14:paraId="4A2B6285">
            <w:pPr>
              <w:adjustRightInd/>
              <w:spacing w:line="260" w:lineRule="exact"/>
              <w:jc w:val="center"/>
              <w:textAlignment w:val="auto"/>
              <w:rPr>
                <w:rFonts w:ascii="Arial" w:hAnsi="Arial" w:cs="Arial"/>
                <w:szCs w:val="21"/>
              </w:rPr>
            </w:pPr>
            <w:r>
              <w:rPr>
                <w:rFonts w:ascii="Arial" w:hAnsi="Arial" w:cs="Arial"/>
                <w:szCs w:val="21"/>
                <w:shd w:val="clear" w:color="auto" w:fill="FFFFFF"/>
              </w:rPr>
              <w:t>Passed HSK Level 1</w:t>
            </w:r>
          </w:p>
        </w:tc>
        <w:tc>
          <w:tcPr>
            <w:tcW w:w="1634" w:type="dxa"/>
            <w:vAlign w:val="center"/>
          </w:tcPr>
          <w:p w14:paraId="7D6F6C0B">
            <w:pPr>
              <w:adjustRightInd/>
              <w:spacing w:line="260" w:lineRule="exact"/>
              <w:jc w:val="center"/>
              <w:textAlignment w:val="auto"/>
              <w:rPr>
                <w:rFonts w:ascii="Arial" w:hAnsi="Arial" w:cs="Arial"/>
                <w:szCs w:val="21"/>
              </w:rPr>
            </w:pPr>
            <w:r>
              <w:rPr>
                <w:rFonts w:ascii="Arial" w:hAnsi="Arial" w:cs="Arial"/>
                <w:szCs w:val="21"/>
              </w:rPr>
              <w:t>1</w:t>
            </w:r>
          </w:p>
        </w:tc>
      </w:tr>
      <w:tr w14:paraId="2ABD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6DE6BFFF">
            <w:pPr>
              <w:adjustRightInd/>
              <w:spacing w:line="260" w:lineRule="exact"/>
              <w:jc w:val="center"/>
              <w:textAlignment w:val="auto"/>
              <w:rPr>
                <w:rFonts w:ascii="Arial" w:hAnsi="Arial" w:cs="Arial"/>
                <w:szCs w:val="21"/>
              </w:rPr>
            </w:pPr>
            <w:r>
              <w:rPr>
                <w:rFonts w:ascii="Arial" w:hAnsi="Arial" w:cs="Arial"/>
                <w:szCs w:val="21"/>
              </w:rPr>
              <w:t>Place of working</w:t>
            </w:r>
          </w:p>
          <w:p w14:paraId="486080E3">
            <w:pPr>
              <w:adjustRightInd/>
              <w:spacing w:line="260" w:lineRule="exact"/>
              <w:jc w:val="center"/>
              <w:textAlignment w:val="auto"/>
              <w:rPr>
                <w:rFonts w:ascii="Arial" w:hAnsi="Arial" w:cs="Arial"/>
                <w:szCs w:val="21"/>
              </w:rPr>
            </w:pPr>
            <w:r>
              <w:rPr>
                <w:rFonts w:ascii="Arial" w:hAnsi="Arial" w:cs="Arial"/>
                <w:szCs w:val="21"/>
              </w:rPr>
              <w:t xml:space="preserve">At </w:t>
            </w:r>
            <w:r>
              <w:rPr>
                <w:rFonts w:ascii="Arial" w:hAnsi="Arial" w:cs="Arial"/>
                <w:color w:val="FF0000"/>
                <w:szCs w:val="21"/>
              </w:rPr>
              <w:t>(maximum)</w:t>
            </w:r>
            <w:r>
              <w:rPr>
                <w:rFonts w:ascii="Arial" w:hAnsi="Arial" w:cs="Arial"/>
                <w:szCs w:val="21"/>
              </w:rPr>
              <w:t xml:space="preserve"> 10 points</w:t>
            </w:r>
          </w:p>
        </w:tc>
        <w:tc>
          <w:tcPr>
            <w:tcW w:w="4889" w:type="dxa"/>
            <w:vAlign w:val="center"/>
          </w:tcPr>
          <w:p w14:paraId="393D69FE">
            <w:pPr>
              <w:adjustRightInd/>
              <w:spacing w:line="260" w:lineRule="exact"/>
              <w:jc w:val="center"/>
              <w:textAlignment w:val="auto"/>
              <w:rPr>
                <w:rFonts w:ascii="Arial" w:hAnsi="Arial" w:cs="Arial"/>
                <w:szCs w:val="21"/>
              </w:rPr>
            </w:pPr>
            <w:r>
              <w:rPr>
                <w:rFonts w:ascii="Arial" w:hAnsi="Arial" w:cs="Arial"/>
                <w:szCs w:val="21"/>
              </w:rPr>
              <w:t>Western regions</w:t>
            </w:r>
          </w:p>
        </w:tc>
        <w:tc>
          <w:tcPr>
            <w:tcW w:w="1634" w:type="dxa"/>
            <w:vAlign w:val="center"/>
          </w:tcPr>
          <w:p w14:paraId="041813D6">
            <w:pPr>
              <w:adjustRightInd/>
              <w:spacing w:line="260" w:lineRule="exact"/>
              <w:jc w:val="center"/>
              <w:textAlignment w:val="auto"/>
              <w:rPr>
                <w:rFonts w:ascii="Arial" w:hAnsi="Arial" w:cs="Arial"/>
                <w:szCs w:val="21"/>
              </w:rPr>
            </w:pPr>
            <w:r>
              <w:rPr>
                <w:rFonts w:ascii="Arial" w:hAnsi="Arial" w:cs="Arial"/>
                <w:szCs w:val="21"/>
              </w:rPr>
              <w:t>10</w:t>
            </w:r>
          </w:p>
        </w:tc>
      </w:tr>
      <w:tr w14:paraId="469B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4AD7E2C1">
            <w:pPr>
              <w:adjustRightInd/>
              <w:spacing w:line="260" w:lineRule="exact"/>
              <w:ind w:firstLine="480"/>
              <w:jc w:val="center"/>
              <w:textAlignment w:val="auto"/>
              <w:rPr>
                <w:rFonts w:ascii="Arial" w:hAnsi="Arial" w:cs="Arial"/>
                <w:szCs w:val="21"/>
              </w:rPr>
            </w:pPr>
          </w:p>
        </w:tc>
        <w:tc>
          <w:tcPr>
            <w:tcW w:w="4889" w:type="dxa"/>
            <w:vAlign w:val="center"/>
          </w:tcPr>
          <w:p w14:paraId="5722EBF1">
            <w:pPr>
              <w:adjustRightInd/>
              <w:spacing w:line="260" w:lineRule="exact"/>
              <w:jc w:val="center"/>
              <w:textAlignment w:val="auto"/>
              <w:rPr>
                <w:rFonts w:ascii="Arial" w:hAnsi="Arial" w:cs="Arial"/>
                <w:szCs w:val="21"/>
              </w:rPr>
            </w:pPr>
            <w:r>
              <w:rPr>
                <w:rFonts w:ascii="Arial" w:hAnsi="Arial" w:cs="Arial"/>
                <w:szCs w:val="21"/>
                <w:shd w:val="clear" w:color="auto" w:fill="FFFFFF"/>
              </w:rPr>
              <w:t>Northeast regions and other old industrial bases</w:t>
            </w:r>
          </w:p>
        </w:tc>
        <w:tc>
          <w:tcPr>
            <w:tcW w:w="1634" w:type="dxa"/>
            <w:vAlign w:val="center"/>
          </w:tcPr>
          <w:p w14:paraId="71C2509E">
            <w:pPr>
              <w:adjustRightInd/>
              <w:spacing w:line="260" w:lineRule="exact"/>
              <w:jc w:val="center"/>
              <w:textAlignment w:val="auto"/>
              <w:rPr>
                <w:rFonts w:ascii="Arial" w:hAnsi="Arial" w:cs="Arial"/>
                <w:szCs w:val="21"/>
              </w:rPr>
            </w:pPr>
            <w:r>
              <w:rPr>
                <w:rFonts w:ascii="Arial" w:hAnsi="Arial" w:cs="Arial"/>
                <w:szCs w:val="21"/>
              </w:rPr>
              <w:t>10</w:t>
            </w:r>
          </w:p>
        </w:tc>
      </w:tr>
      <w:tr w14:paraId="3E39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5EA05BE2">
            <w:pPr>
              <w:adjustRightInd/>
              <w:spacing w:line="260" w:lineRule="exact"/>
              <w:ind w:firstLine="480"/>
              <w:jc w:val="center"/>
              <w:textAlignment w:val="auto"/>
              <w:rPr>
                <w:rFonts w:ascii="Arial" w:hAnsi="Arial" w:cs="Arial"/>
                <w:szCs w:val="21"/>
              </w:rPr>
            </w:pPr>
          </w:p>
        </w:tc>
        <w:tc>
          <w:tcPr>
            <w:tcW w:w="4889" w:type="dxa"/>
            <w:vAlign w:val="center"/>
          </w:tcPr>
          <w:p w14:paraId="48F1CBD0">
            <w:pPr>
              <w:adjustRightInd/>
              <w:spacing w:line="260" w:lineRule="exact"/>
              <w:jc w:val="center"/>
              <w:textAlignment w:val="auto"/>
              <w:rPr>
                <w:rFonts w:ascii="Arial" w:hAnsi="Arial" w:cs="Arial"/>
                <w:szCs w:val="21"/>
              </w:rPr>
            </w:pPr>
            <w:r>
              <w:rPr>
                <w:rFonts w:ascii="Arial" w:hAnsi="Arial" w:cs="Arial"/>
                <w:szCs w:val="21"/>
              </w:rPr>
              <w:t>National-level poverty-stricken counties and other special regions</w:t>
            </w:r>
          </w:p>
        </w:tc>
        <w:tc>
          <w:tcPr>
            <w:tcW w:w="1634" w:type="dxa"/>
            <w:vAlign w:val="center"/>
          </w:tcPr>
          <w:p w14:paraId="7F24B4D0">
            <w:pPr>
              <w:adjustRightInd/>
              <w:spacing w:line="260" w:lineRule="exact"/>
              <w:jc w:val="center"/>
              <w:textAlignment w:val="auto"/>
              <w:rPr>
                <w:rFonts w:ascii="Arial" w:hAnsi="Arial" w:cs="Arial"/>
                <w:szCs w:val="21"/>
              </w:rPr>
            </w:pPr>
            <w:r>
              <w:rPr>
                <w:rFonts w:ascii="Arial" w:hAnsi="Arial" w:cs="Arial"/>
                <w:szCs w:val="21"/>
              </w:rPr>
              <w:t>10</w:t>
            </w:r>
          </w:p>
        </w:tc>
      </w:tr>
      <w:tr w14:paraId="1FE6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4155C3A3">
            <w:pPr>
              <w:adjustRightInd/>
              <w:spacing w:line="260" w:lineRule="exact"/>
              <w:jc w:val="center"/>
              <w:textAlignment w:val="auto"/>
              <w:rPr>
                <w:rFonts w:ascii="Arial" w:hAnsi="Arial" w:cs="Arial"/>
                <w:szCs w:val="21"/>
              </w:rPr>
            </w:pPr>
            <w:r>
              <w:rPr>
                <w:rFonts w:ascii="Arial" w:hAnsi="Arial" w:cs="Arial"/>
                <w:szCs w:val="21"/>
              </w:rPr>
              <w:t>Age (years)</w:t>
            </w:r>
          </w:p>
          <w:p w14:paraId="123F1F2E">
            <w:pPr>
              <w:adjustRightInd/>
              <w:spacing w:line="260" w:lineRule="exact"/>
              <w:jc w:val="center"/>
              <w:textAlignment w:val="auto"/>
              <w:rPr>
                <w:rFonts w:ascii="Arial" w:hAnsi="Arial" w:cs="Arial"/>
                <w:szCs w:val="21"/>
              </w:rPr>
            </w:pPr>
            <w:r>
              <w:rPr>
                <w:rFonts w:ascii="Arial" w:hAnsi="Arial" w:cs="Arial"/>
                <w:szCs w:val="21"/>
              </w:rPr>
              <w:t xml:space="preserve">At </w:t>
            </w:r>
            <w:r>
              <w:rPr>
                <w:rFonts w:ascii="Arial" w:hAnsi="Arial" w:cs="Arial"/>
                <w:color w:val="FF0000"/>
                <w:szCs w:val="21"/>
              </w:rPr>
              <w:t>(maximum)</w:t>
            </w:r>
            <w:r>
              <w:rPr>
                <w:rFonts w:ascii="Arial" w:hAnsi="Arial" w:cs="Arial"/>
                <w:szCs w:val="21"/>
              </w:rPr>
              <w:t xml:space="preserve"> 15 points</w:t>
            </w:r>
          </w:p>
        </w:tc>
        <w:tc>
          <w:tcPr>
            <w:tcW w:w="4889" w:type="dxa"/>
            <w:vAlign w:val="center"/>
          </w:tcPr>
          <w:p w14:paraId="1A9BEED2">
            <w:pPr>
              <w:adjustRightInd/>
              <w:spacing w:line="260" w:lineRule="exact"/>
              <w:jc w:val="center"/>
              <w:textAlignment w:val="auto"/>
              <w:rPr>
                <w:rFonts w:ascii="Arial" w:hAnsi="Arial" w:cs="Arial"/>
                <w:szCs w:val="21"/>
              </w:rPr>
            </w:pPr>
            <w:r>
              <w:rPr>
                <w:rFonts w:ascii="Arial" w:hAnsi="Arial" w:cs="Arial"/>
                <w:szCs w:val="21"/>
              </w:rPr>
              <w:t xml:space="preserve">(18,25) </w:t>
            </w:r>
          </w:p>
        </w:tc>
        <w:tc>
          <w:tcPr>
            <w:tcW w:w="1634" w:type="dxa"/>
            <w:vAlign w:val="center"/>
          </w:tcPr>
          <w:p w14:paraId="6B25B039">
            <w:pPr>
              <w:adjustRightInd/>
              <w:spacing w:line="260" w:lineRule="exact"/>
              <w:jc w:val="center"/>
              <w:textAlignment w:val="auto"/>
              <w:rPr>
                <w:rFonts w:ascii="Arial" w:hAnsi="Arial" w:cs="Arial"/>
                <w:szCs w:val="21"/>
              </w:rPr>
            </w:pPr>
            <w:r>
              <w:rPr>
                <w:rFonts w:ascii="Arial" w:hAnsi="Arial" w:cs="Arial"/>
                <w:szCs w:val="21"/>
              </w:rPr>
              <w:t>10</w:t>
            </w:r>
          </w:p>
        </w:tc>
      </w:tr>
      <w:tr w14:paraId="019B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672018BC">
            <w:pPr>
              <w:adjustRightInd/>
              <w:spacing w:line="260" w:lineRule="exact"/>
              <w:ind w:firstLine="480"/>
              <w:jc w:val="center"/>
              <w:textAlignment w:val="auto"/>
              <w:rPr>
                <w:rFonts w:ascii="Arial" w:hAnsi="Arial" w:cs="Arial"/>
                <w:szCs w:val="21"/>
              </w:rPr>
            </w:pPr>
          </w:p>
        </w:tc>
        <w:tc>
          <w:tcPr>
            <w:tcW w:w="4889" w:type="dxa"/>
            <w:vAlign w:val="center"/>
          </w:tcPr>
          <w:p w14:paraId="5561DB6F">
            <w:pPr>
              <w:adjustRightInd/>
              <w:spacing w:line="260" w:lineRule="exact"/>
              <w:jc w:val="center"/>
              <w:textAlignment w:val="auto"/>
              <w:rPr>
                <w:rFonts w:ascii="Arial" w:hAnsi="Arial" w:cs="Arial"/>
                <w:szCs w:val="21"/>
              </w:rPr>
            </w:pPr>
            <w:r>
              <w:rPr>
                <w:rFonts w:ascii="Arial" w:hAnsi="Arial" w:cs="Arial"/>
                <w:szCs w:val="21"/>
              </w:rPr>
              <w:t xml:space="preserve">(26,45) </w:t>
            </w:r>
          </w:p>
        </w:tc>
        <w:tc>
          <w:tcPr>
            <w:tcW w:w="1634" w:type="dxa"/>
            <w:vAlign w:val="center"/>
          </w:tcPr>
          <w:p w14:paraId="262C03D2">
            <w:pPr>
              <w:adjustRightInd/>
              <w:spacing w:line="260" w:lineRule="exact"/>
              <w:jc w:val="center"/>
              <w:textAlignment w:val="auto"/>
              <w:rPr>
                <w:rFonts w:ascii="Arial" w:hAnsi="Arial" w:cs="Arial"/>
                <w:szCs w:val="21"/>
              </w:rPr>
            </w:pPr>
            <w:r>
              <w:rPr>
                <w:rFonts w:ascii="Arial" w:hAnsi="Arial" w:cs="Arial"/>
                <w:szCs w:val="21"/>
              </w:rPr>
              <w:t>15</w:t>
            </w:r>
          </w:p>
        </w:tc>
      </w:tr>
      <w:tr w14:paraId="1773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4208C991">
            <w:pPr>
              <w:adjustRightInd/>
              <w:spacing w:line="260" w:lineRule="exact"/>
              <w:ind w:firstLine="480"/>
              <w:jc w:val="center"/>
              <w:textAlignment w:val="auto"/>
              <w:rPr>
                <w:rFonts w:ascii="Arial" w:hAnsi="Arial" w:cs="Arial"/>
                <w:szCs w:val="21"/>
              </w:rPr>
            </w:pPr>
          </w:p>
        </w:tc>
        <w:tc>
          <w:tcPr>
            <w:tcW w:w="4889" w:type="dxa"/>
            <w:vAlign w:val="center"/>
          </w:tcPr>
          <w:p w14:paraId="66298F8C">
            <w:pPr>
              <w:adjustRightInd/>
              <w:spacing w:line="260" w:lineRule="exact"/>
              <w:jc w:val="center"/>
              <w:textAlignment w:val="auto"/>
              <w:rPr>
                <w:rFonts w:ascii="Arial" w:hAnsi="Arial" w:cs="Arial"/>
                <w:szCs w:val="21"/>
              </w:rPr>
            </w:pPr>
            <w:r>
              <w:rPr>
                <w:rFonts w:ascii="Arial" w:hAnsi="Arial" w:cs="Arial"/>
                <w:szCs w:val="21"/>
              </w:rPr>
              <w:t xml:space="preserve">(46,55) </w:t>
            </w:r>
          </w:p>
        </w:tc>
        <w:tc>
          <w:tcPr>
            <w:tcW w:w="1634" w:type="dxa"/>
            <w:vAlign w:val="center"/>
          </w:tcPr>
          <w:p w14:paraId="6374EB4A">
            <w:pPr>
              <w:adjustRightInd/>
              <w:spacing w:line="260" w:lineRule="exact"/>
              <w:jc w:val="center"/>
              <w:textAlignment w:val="auto"/>
              <w:rPr>
                <w:rFonts w:ascii="Arial" w:hAnsi="Arial" w:cs="Arial"/>
                <w:szCs w:val="21"/>
              </w:rPr>
            </w:pPr>
            <w:r>
              <w:rPr>
                <w:rFonts w:ascii="Arial" w:hAnsi="Arial" w:cs="Arial"/>
                <w:szCs w:val="21"/>
              </w:rPr>
              <w:t>10</w:t>
            </w:r>
          </w:p>
        </w:tc>
      </w:tr>
      <w:tr w14:paraId="3788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3E27F97B">
            <w:pPr>
              <w:adjustRightInd/>
              <w:spacing w:line="260" w:lineRule="exact"/>
              <w:ind w:firstLine="480"/>
              <w:jc w:val="center"/>
              <w:textAlignment w:val="auto"/>
              <w:rPr>
                <w:rFonts w:ascii="Arial" w:hAnsi="Arial" w:cs="Arial"/>
                <w:szCs w:val="21"/>
              </w:rPr>
            </w:pPr>
          </w:p>
        </w:tc>
        <w:tc>
          <w:tcPr>
            <w:tcW w:w="4889" w:type="dxa"/>
            <w:vAlign w:val="center"/>
          </w:tcPr>
          <w:p w14:paraId="1E9ACA6A">
            <w:pPr>
              <w:adjustRightInd/>
              <w:spacing w:line="260" w:lineRule="exact"/>
              <w:jc w:val="center"/>
              <w:textAlignment w:val="auto"/>
              <w:rPr>
                <w:rFonts w:ascii="Arial" w:hAnsi="Arial" w:cs="Arial"/>
                <w:szCs w:val="21"/>
              </w:rPr>
            </w:pPr>
            <w:r>
              <w:rPr>
                <w:rFonts w:ascii="Arial" w:hAnsi="Arial" w:cs="Arial"/>
                <w:szCs w:val="21"/>
              </w:rPr>
              <w:t xml:space="preserve">(56,60) </w:t>
            </w:r>
          </w:p>
        </w:tc>
        <w:tc>
          <w:tcPr>
            <w:tcW w:w="1634" w:type="dxa"/>
            <w:vAlign w:val="center"/>
          </w:tcPr>
          <w:p w14:paraId="3353F91C">
            <w:pPr>
              <w:adjustRightInd/>
              <w:spacing w:line="260" w:lineRule="exact"/>
              <w:jc w:val="center"/>
              <w:textAlignment w:val="auto"/>
              <w:rPr>
                <w:rFonts w:ascii="Arial" w:hAnsi="Arial" w:cs="Arial"/>
                <w:szCs w:val="21"/>
              </w:rPr>
            </w:pPr>
            <w:r>
              <w:rPr>
                <w:rFonts w:ascii="Arial" w:hAnsi="Arial" w:cs="Arial"/>
                <w:szCs w:val="21"/>
              </w:rPr>
              <w:t>5</w:t>
            </w:r>
          </w:p>
        </w:tc>
      </w:tr>
      <w:tr w14:paraId="537B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07FB8219">
            <w:pPr>
              <w:adjustRightInd/>
              <w:spacing w:line="260" w:lineRule="exact"/>
              <w:ind w:firstLine="480"/>
              <w:jc w:val="center"/>
              <w:textAlignment w:val="auto"/>
              <w:rPr>
                <w:rFonts w:ascii="Arial" w:hAnsi="Arial" w:cs="Arial"/>
                <w:szCs w:val="21"/>
              </w:rPr>
            </w:pPr>
          </w:p>
        </w:tc>
        <w:tc>
          <w:tcPr>
            <w:tcW w:w="4889" w:type="dxa"/>
            <w:vAlign w:val="center"/>
          </w:tcPr>
          <w:p w14:paraId="56BAA690">
            <w:pPr>
              <w:adjustRightInd/>
              <w:spacing w:line="260" w:lineRule="exact"/>
              <w:jc w:val="center"/>
              <w:textAlignment w:val="auto"/>
              <w:rPr>
                <w:rFonts w:ascii="Arial" w:hAnsi="Arial" w:cs="Arial"/>
                <w:szCs w:val="21"/>
              </w:rPr>
            </w:pPr>
            <w:r>
              <w:rPr>
                <w:rFonts w:ascii="Arial" w:hAnsi="Arial" w:cs="Arial"/>
                <w:szCs w:val="21"/>
              </w:rPr>
              <w:t>Above 60</w:t>
            </w:r>
          </w:p>
        </w:tc>
        <w:tc>
          <w:tcPr>
            <w:tcW w:w="1634" w:type="dxa"/>
            <w:vAlign w:val="center"/>
          </w:tcPr>
          <w:p w14:paraId="5194C5F7">
            <w:pPr>
              <w:adjustRightInd/>
              <w:spacing w:line="260" w:lineRule="exact"/>
              <w:jc w:val="center"/>
              <w:textAlignment w:val="auto"/>
              <w:rPr>
                <w:rFonts w:ascii="Arial" w:hAnsi="Arial" w:cs="Arial"/>
                <w:szCs w:val="21"/>
              </w:rPr>
            </w:pPr>
            <w:r>
              <w:rPr>
                <w:rFonts w:ascii="Arial" w:hAnsi="Arial" w:cs="Arial"/>
                <w:szCs w:val="21"/>
              </w:rPr>
              <w:t>0</w:t>
            </w:r>
          </w:p>
        </w:tc>
      </w:tr>
      <w:tr w14:paraId="4C1A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restart"/>
            <w:vAlign w:val="center"/>
          </w:tcPr>
          <w:p w14:paraId="44A6422C">
            <w:pPr>
              <w:adjustRightInd/>
              <w:spacing w:line="260" w:lineRule="exact"/>
              <w:jc w:val="center"/>
              <w:textAlignment w:val="auto"/>
              <w:rPr>
                <w:rFonts w:ascii="Arial" w:hAnsi="Arial" w:cs="Arial"/>
                <w:szCs w:val="21"/>
              </w:rPr>
            </w:pPr>
            <w:r>
              <w:rPr>
                <w:rFonts w:ascii="Arial" w:hAnsi="Arial" w:cs="Arial"/>
                <w:szCs w:val="21"/>
              </w:rPr>
              <w:t>Graduated from foreign (overseas) high-level universities or having work experience at Fortune Global 500 enterprises or satisfying other conditions</w:t>
            </w:r>
          </w:p>
          <w:p w14:paraId="39456AED">
            <w:pPr>
              <w:adjustRightInd/>
              <w:spacing w:line="260" w:lineRule="exact"/>
              <w:jc w:val="center"/>
              <w:textAlignment w:val="auto"/>
              <w:rPr>
                <w:rFonts w:ascii="Arial" w:hAnsi="Arial" w:cs="Arial"/>
                <w:szCs w:val="21"/>
              </w:rPr>
            </w:pPr>
            <w:r>
              <w:rPr>
                <w:rFonts w:ascii="Arial" w:hAnsi="Arial" w:cs="Arial"/>
                <w:szCs w:val="21"/>
              </w:rPr>
              <w:t xml:space="preserve">At </w:t>
            </w:r>
            <w:r>
              <w:rPr>
                <w:rFonts w:ascii="Arial" w:hAnsi="Arial" w:cs="Arial"/>
                <w:color w:val="FF0000"/>
                <w:szCs w:val="21"/>
              </w:rPr>
              <w:t>(maximum)</w:t>
            </w:r>
            <w:r>
              <w:rPr>
                <w:rFonts w:ascii="Arial" w:hAnsi="Arial" w:cs="Arial"/>
                <w:szCs w:val="21"/>
              </w:rPr>
              <w:t xml:space="preserve"> 5 points</w:t>
            </w:r>
          </w:p>
        </w:tc>
        <w:tc>
          <w:tcPr>
            <w:tcW w:w="4889" w:type="dxa"/>
            <w:vAlign w:val="center"/>
          </w:tcPr>
          <w:p w14:paraId="3723D0E1">
            <w:pPr>
              <w:adjustRightInd/>
              <w:spacing w:line="260" w:lineRule="exact"/>
              <w:jc w:val="center"/>
              <w:textAlignment w:val="auto"/>
              <w:rPr>
                <w:rFonts w:ascii="Arial" w:hAnsi="Arial" w:cs="Arial"/>
                <w:szCs w:val="21"/>
              </w:rPr>
            </w:pPr>
            <w:r>
              <w:rPr>
                <w:rFonts w:ascii="Arial" w:hAnsi="Arial" w:cs="Arial"/>
                <w:szCs w:val="21"/>
              </w:rPr>
              <w:t>Graduated from foreign (overseas) high-level universities</w:t>
            </w:r>
          </w:p>
        </w:tc>
        <w:tc>
          <w:tcPr>
            <w:tcW w:w="1634" w:type="dxa"/>
            <w:vAlign w:val="center"/>
          </w:tcPr>
          <w:p w14:paraId="741105DA">
            <w:pPr>
              <w:adjustRightInd/>
              <w:spacing w:line="260" w:lineRule="exact"/>
              <w:jc w:val="center"/>
              <w:textAlignment w:val="auto"/>
              <w:rPr>
                <w:rFonts w:ascii="Arial" w:hAnsi="Arial" w:cs="Arial"/>
                <w:szCs w:val="21"/>
              </w:rPr>
            </w:pPr>
            <w:r>
              <w:rPr>
                <w:rFonts w:ascii="Arial" w:hAnsi="Arial" w:cs="Arial"/>
                <w:szCs w:val="21"/>
              </w:rPr>
              <w:t>5</w:t>
            </w:r>
          </w:p>
        </w:tc>
      </w:tr>
      <w:tr w14:paraId="28AC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2CB92288">
            <w:pPr>
              <w:adjustRightInd/>
              <w:spacing w:line="260" w:lineRule="exact"/>
              <w:jc w:val="center"/>
              <w:textAlignment w:val="auto"/>
              <w:rPr>
                <w:rFonts w:ascii="Arial" w:hAnsi="Arial" w:cs="Arial"/>
                <w:szCs w:val="21"/>
              </w:rPr>
            </w:pPr>
          </w:p>
        </w:tc>
        <w:tc>
          <w:tcPr>
            <w:tcW w:w="4889" w:type="dxa"/>
            <w:vAlign w:val="center"/>
          </w:tcPr>
          <w:p w14:paraId="556E9877">
            <w:pPr>
              <w:adjustRightInd/>
              <w:spacing w:line="260" w:lineRule="exact"/>
              <w:jc w:val="center"/>
              <w:textAlignment w:val="auto"/>
              <w:rPr>
                <w:rFonts w:ascii="Arial" w:hAnsi="Arial" w:cs="Arial"/>
                <w:szCs w:val="21"/>
              </w:rPr>
            </w:pPr>
            <w:r>
              <w:rPr>
                <w:rFonts w:ascii="Arial" w:hAnsi="Arial" w:cs="Arial"/>
                <w:szCs w:val="21"/>
              </w:rPr>
              <w:t>Work experience at Fortune Global 500 enterprises</w:t>
            </w:r>
          </w:p>
        </w:tc>
        <w:tc>
          <w:tcPr>
            <w:tcW w:w="1634" w:type="dxa"/>
            <w:vAlign w:val="center"/>
          </w:tcPr>
          <w:p w14:paraId="0EDBFE00">
            <w:pPr>
              <w:adjustRightInd/>
              <w:spacing w:line="260" w:lineRule="exact"/>
              <w:jc w:val="center"/>
              <w:textAlignment w:val="auto"/>
              <w:rPr>
                <w:rFonts w:ascii="Arial" w:hAnsi="Arial" w:cs="Arial"/>
                <w:szCs w:val="21"/>
              </w:rPr>
            </w:pPr>
            <w:r>
              <w:rPr>
                <w:rFonts w:ascii="Arial" w:hAnsi="Arial" w:cs="Arial"/>
                <w:szCs w:val="21"/>
              </w:rPr>
              <w:t>5</w:t>
            </w:r>
          </w:p>
        </w:tc>
      </w:tr>
      <w:tr w14:paraId="471A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6AADD68C">
            <w:pPr>
              <w:adjustRightInd/>
              <w:spacing w:line="260" w:lineRule="exact"/>
              <w:jc w:val="center"/>
              <w:textAlignment w:val="auto"/>
              <w:rPr>
                <w:rFonts w:ascii="Arial" w:hAnsi="Arial" w:cs="Arial"/>
                <w:szCs w:val="21"/>
              </w:rPr>
            </w:pPr>
          </w:p>
        </w:tc>
        <w:tc>
          <w:tcPr>
            <w:tcW w:w="4889" w:type="dxa"/>
            <w:vAlign w:val="center"/>
          </w:tcPr>
          <w:p w14:paraId="2A0CAD00">
            <w:pPr>
              <w:adjustRightInd/>
              <w:spacing w:line="260" w:lineRule="exact"/>
              <w:jc w:val="center"/>
              <w:textAlignment w:val="auto"/>
              <w:rPr>
                <w:rFonts w:ascii="Arial" w:hAnsi="Arial" w:cs="Arial"/>
                <w:szCs w:val="21"/>
              </w:rPr>
            </w:pPr>
            <w:r>
              <w:rPr>
                <w:rFonts w:ascii="Arial" w:hAnsi="Arial" w:cs="Arial"/>
                <w:szCs w:val="21"/>
              </w:rPr>
              <w:t>With intellectual property such as patents</w:t>
            </w:r>
          </w:p>
        </w:tc>
        <w:tc>
          <w:tcPr>
            <w:tcW w:w="1634" w:type="dxa"/>
            <w:vAlign w:val="center"/>
          </w:tcPr>
          <w:p w14:paraId="4355A14E">
            <w:pPr>
              <w:adjustRightInd/>
              <w:spacing w:line="260" w:lineRule="exact"/>
              <w:jc w:val="center"/>
              <w:textAlignment w:val="auto"/>
              <w:rPr>
                <w:rFonts w:ascii="Arial" w:hAnsi="Arial" w:cs="Arial"/>
                <w:szCs w:val="21"/>
              </w:rPr>
            </w:pPr>
            <w:r>
              <w:rPr>
                <w:rFonts w:ascii="Arial" w:hAnsi="Arial" w:cs="Arial"/>
                <w:szCs w:val="21"/>
              </w:rPr>
              <w:t>5</w:t>
            </w:r>
          </w:p>
        </w:tc>
      </w:tr>
      <w:tr w14:paraId="1AB1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Merge w:val="continue"/>
            <w:vAlign w:val="center"/>
          </w:tcPr>
          <w:p w14:paraId="4E32E844">
            <w:pPr>
              <w:adjustRightInd/>
              <w:spacing w:line="260" w:lineRule="exact"/>
              <w:jc w:val="center"/>
              <w:textAlignment w:val="auto"/>
              <w:rPr>
                <w:rFonts w:ascii="Arial" w:hAnsi="Arial" w:cs="Arial"/>
                <w:szCs w:val="21"/>
              </w:rPr>
            </w:pPr>
          </w:p>
        </w:tc>
        <w:tc>
          <w:tcPr>
            <w:tcW w:w="4889" w:type="dxa"/>
            <w:vAlign w:val="center"/>
          </w:tcPr>
          <w:p w14:paraId="1205625B">
            <w:pPr>
              <w:adjustRightInd/>
              <w:spacing w:line="260" w:lineRule="exact"/>
              <w:jc w:val="center"/>
              <w:textAlignment w:val="auto"/>
              <w:rPr>
                <w:rFonts w:ascii="Arial" w:hAnsi="Arial" w:cs="Arial"/>
                <w:szCs w:val="21"/>
              </w:rPr>
            </w:pPr>
            <w:r>
              <w:rPr>
                <w:rFonts w:ascii="Arial" w:hAnsi="Arial" w:cs="Arial"/>
                <w:szCs w:val="21"/>
              </w:rPr>
              <w:t>Having been working in China for 5 or more consecutive years</w:t>
            </w:r>
          </w:p>
        </w:tc>
        <w:tc>
          <w:tcPr>
            <w:tcW w:w="1634" w:type="dxa"/>
            <w:vAlign w:val="center"/>
          </w:tcPr>
          <w:p w14:paraId="739AF4E1">
            <w:pPr>
              <w:adjustRightInd/>
              <w:spacing w:line="260" w:lineRule="exact"/>
              <w:jc w:val="center"/>
              <w:textAlignment w:val="auto"/>
              <w:rPr>
                <w:rFonts w:ascii="Arial" w:hAnsi="Arial" w:cs="Arial"/>
                <w:szCs w:val="21"/>
              </w:rPr>
            </w:pPr>
            <w:r>
              <w:rPr>
                <w:rFonts w:ascii="Arial" w:hAnsi="Arial" w:cs="Arial"/>
                <w:szCs w:val="21"/>
              </w:rPr>
              <w:t>5</w:t>
            </w:r>
          </w:p>
        </w:tc>
      </w:tr>
      <w:tr w14:paraId="5CED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18" w:type="dxa"/>
            <w:vAlign w:val="center"/>
          </w:tcPr>
          <w:p w14:paraId="1D3B8B1A">
            <w:pPr>
              <w:adjustRightInd/>
              <w:spacing w:line="260" w:lineRule="exact"/>
              <w:jc w:val="center"/>
              <w:textAlignment w:val="auto"/>
              <w:rPr>
                <w:rFonts w:ascii="Arial" w:hAnsi="Arial" w:cs="Arial"/>
                <w:szCs w:val="21"/>
              </w:rPr>
            </w:pPr>
            <w:r>
              <w:rPr>
                <w:rFonts w:ascii="Arial" w:hAnsi="Arial" w:cs="Arial"/>
                <w:szCs w:val="21"/>
              </w:rPr>
              <w:t>Local incentive points</w:t>
            </w:r>
          </w:p>
          <w:p w14:paraId="1054220A">
            <w:pPr>
              <w:adjustRightInd/>
              <w:spacing w:line="260" w:lineRule="exact"/>
              <w:jc w:val="center"/>
              <w:textAlignment w:val="auto"/>
              <w:rPr>
                <w:rFonts w:ascii="Arial" w:hAnsi="Arial" w:cs="Arial"/>
                <w:szCs w:val="21"/>
              </w:rPr>
            </w:pPr>
            <w:r>
              <w:rPr>
                <w:rFonts w:ascii="Arial" w:hAnsi="Arial" w:cs="Arial"/>
                <w:szCs w:val="21"/>
              </w:rPr>
              <w:t xml:space="preserve">At </w:t>
            </w:r>
            <w:bookmarkStart w:id="2" w:name="_GoBack"/>
            <w:bookmarkEnd w:id="2"/>
            <w:r>
              <w:rPr>
                <w:rFonts w:ascii="Arial" w:hAnsi="Arial" w:cs="Arial"/>
                <w:color w:val="FF0000"/>
                <w:szCs w:val="21"/>
              </w:rPr>
              <w:t>(maximum)</w:t>
            </w:r>
            <w:r>
              <w:rPr>
                <w:rFonts w:ascii="Arial" w:hAnsi="Arial" w:cs="Arial"/>
                <w:szCs w:val="21"/>
              </w:rPr>
              <w:t xml:space="preserve"> 10 points</w:t>
            </w:r>
          </w:p>
        </w:tc>
        <w:tc>
          <w:tcPr>
            <w:tcW w:w="4889" w:type="dxa"/>
            <w:vAlign w:val="center"/>
          </w:tcPr>
          <w:p w14:paraId="06AA98F3">
            <w:pPr>
              <w:adjustRightInd/>
              <w:spacing w:line="260" w:lineRule="exact"/>
              <w:jc w:val="center"/>
              <w:textAlignment w:val="auto"/>
              <w:rPr>
                <w:rFonts w:ascii="Arial" w:hAnsi="Arial" w:cs="Arial"/>
                <w:szCs w:val="21"/>
              </w:rPr>
            </w:pPr>
            <w:r>
              <w:rPr>
                <w:rFonts w:ascii="Arial" w:hAnsi="Arial" w:cs="Arial"/>
                <w:szCs w:val="21"/>
              </w:rPr>
              <w:t>Special talents urgently needed for local economic and social development</w:t>
            </w:r>
          </w:p>
          <w:p w14:paraId="59BA6869">
            <w:pPr>
              <w:adjustRightInd/>
              <w:spacing w:line="260" w:lineRule="exact"/>
              <w:jc w:val="center"/>
              <w:textAlignment w:val="auto"/>
              <w:rPr>
                <w:rFonts w:ascii="Arial" w:hAnsi="Arial" w:cs="Arial"/>
                <w:szCs w:val="21"/>
              </w:rPr>
            </w:pPr>
            <w:r>
              <w:rPr>
                <w:rFonts w:ascii="Arial" w:hAnsi="Arial" w:cs="Arial"/>
                <w:szCs w:val="21"/>
              </w:rPr>
              <w:t>(Specific standard to be developed by relevant provincial department of foreigners working in China)</w:t>
            </w:r>
          </w:p>
        </w:tc>
        <w:tc>
          <w:tcPr>
            <w:tcW w:w="1634" w:type="dxa"/>
            <w:vAlign w:val="center"/>
          </w:tcPr>
          <w:p w14:paraId="5F445E95">
            <w:pPr>
              <w:adjustRightInd/>
              <w:spacing w:line="260" w:lineRule="exact"/>
              <w:jc w:val="center"/>
              <w:textAlignment w:val="auto"/>
              <w:rPr>
                <w:rFonts w:ascii="Arial" w:hAnsi="Arial" w:cs="Arial"/>
                <w:szCs w:val="21"/>
              </w:rPr>
            </w:pPr>
            <w:r>
              <w:rPr>
                <w:rFonts w:ascii="Arial" w:hAnsi="Arial" w:cs="Arial"/>
                <w:szCs w:val="21"/>
              </w:rPr>
              <w:t>0-10</w:t>
            </w:r>
          </w:p>
        </w:tc>
      </w:tr>
    </w:tbl>
    <w:p w14:paraId="030E93B9">
      <w:pPr>
        <w:spacing w:line="0" w:lineRule="atLeast"/>
        <w:ind w:left="840" w:leftChars="300" w:hanging="210" w:hangingChars="100"/>
        <w:jc w:val="center"/>
        <w:rPr>
          <w:rFonts w:ascii="Arial" w:hAnsi="Arial" w:cs="Arial"/>
          <w:b/>
          <w:sz w:val="44"/>
          <w:szCs w:val="44"/>
        </w:rPr>
      </w:pPr>
      <w:r>
        <w:rPr>
          <w:rFonts w:ascii="Arial" w:hAnsi="Arial" w:cs="Arial"/>
          <w:szCs w:val="21"/>
        </w:rPr>
        <w:br w:type="page"/>
      </w:r>
      <w:r>
        <w:rPr>
          <w:rFonts w:ascii="Arial" w:hAnsi="Arial" w:cs="Arial"/>
          <w:b/>
          <w:bCs/>
          <w:sz w:val="44"/>
          <w:szCs w:val="44"/>
        </w:rPr>
        <w:t>Instructions on the Identification Standards for Recognized Professional Achievements of Foreign High-end Talents</w:t>
      </w:r>
    </w:p>
    <w:p w14:paraId="6145D328">
      <w:pPr>
        <w:adjustRightInd/>
        <w:spacing w:line="360" w:lineRule="exact"/>
        <w:jc w:val="center"/>
        <w:textAlignment w:val="auto"/>
        <w:rPr>
          <w:rFonts w:ascii="Arial" w:hAnsi="Arial" w:cs="Arial"/>
          <w:b/>
          <w:sz w:val="28"/>
          <w:szCs w:val="28"/>
        </w:rPr>
      </w:pPr>
    </w:p>
    <w:p w14:paraId="4EC2932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All indicators of the following identification standards are meant for the previous year.</w:t>
      </w:r>
    </w:p>
    <w:p w14:paraId="4AC9AD9C">
      <w:pPr>
        <w:widowControl/>
        <w:autoSpaceDE w:val="0"/>
        <w:autoSpaceDN w:val="0"/>
        <w:spacing w:line="360" w:lineRule="exact"/>
        <w:ind w:firstLine="480" w:firstLineChars="200"/>
        <w:textAlignment w:val="auto"/>
        <w:rPr>
          <w:rFonts w:ascii="Arial" w:hAnsi="Arial" w:cs="Arial"/>
          <w:sz w:val="24"/>
          <w:szCs w:val="24"/>
        </w:rPr>
      </w:pPr>
    </w:p>
    <w:p w14:paraId="6258DE8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Organization Department of the CPC Central Committee</w:t>
      </w:r>
      <w:r>
        <w:rPr>
          <w:rFonts w:hint="eastAsia" w:ascii="Arial" w:hAnsi="Arial" w:cs="Arial"/>
          <w:sz w:val="24"/>
          <w:szCs w:val="24"/>
        </w:rPr>
        <w:t>：</w:t>
      </w:r>
      <w:r>
        <w:rPr>
          <w:rFonts w:ascii="Arial" w:hAnsi="Arial" w:cs="Arial"/>
          <w:sz w:val="24"/>
          <w:szCs w:val="24"/>
        </w:rPr>
        <w:t xml:space="preserve">The Recruitment Prog </w:t>
      </w:r>
    </w:p>
    <w:p w14:paraId="065CC4A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ram of Global Experts</w:t>
      </w:r>
    </w:p>
    <w:p w14:paraId="652FED9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MOHRSS: Project for Experts' Return and Settlement in China</w:t>
      </w:r>
    </w:p>
    <w:p w14:paraId="71BE58AF">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MOHRSS: Funding Scheme for High-Level Overseas Chinese Students' Return</w:t>
      </w:r>
    </w:p>
    <w:p w14:paraId="45E44CB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MOHRSS: Funding Scheme to Outstanding Scientific and Technological Programs </w:t>
      </w:r>
    </w:p>
    <w:p w14:paraId="625FE86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by Chinese Students Abroad</w:t>
      </w:r>
    </w:p>
    <w:p w14:paraId="179817A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MOHRSS: Supporting Scheme for Returned Overseas Chinese Students' Entrepreneurial Start-Ups</w:t>
      </w:r>
    </w:p>
    <w:p w14:paraId="686BDE5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MOHRSS: Project on Postdoctoral International Exchanges</w:t>
      </w:r>
    </w:p>
    <w:p w14:paraId="0D9AC2E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MOHRSS: Homeland-Serving Action Plan for Overseas Chinese</w:t>
      </w:r>
    </w:p>
    <w:p w14:paraId="36E2393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High-End Foreign Experts Project</w:t>
      </w:r>
    </w:p>
    <w:p w14:paraId="421C79E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Chinese Government Friendship Award</w:t>
      </w:r>
    </w:p>
    <w:p w14:paraId="061C20C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Program for the Introduction of High-Level Overseas Cultural and Educational Experts</w:t>
      </w:r>
    </w:p>
    <w:p w14:paraId="2D45900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Program for the Introduction of Renowned Overseas Professors</w:t>
      </w:r>
    </w:p>
    <w:p w14:paraId="5AB7F9E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Network in International Centers for Education in China</w:t>
      </w:r>
    </w:p>
    <w:p w14:paraId="3EF01DA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OEI for Disciplinary Innovation in Universities</w:t>
      </w:r>
    </w:p>
    <w:p w14:paraId="2F8B7AA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OEI under "Belt and Road Initiative" in Cultural and Educational Sector</w:t>
      </w:r>
    </w:p>
    <w:p w14:paraId="560E64D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Overseas Experts Supporting Programs under National Research Platform</w:t>
      </w:r>
    </w:p>
    <w:p w14:paraId="12EA530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Dialogue with Masters-Nobel Prize Laureates on Campus</w:t>
      </w:r>
    </w:p>
    <w:p w14:paraId="6566570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Introduction of Overseas Young Talents in Cultural and Educational Sector</w:t>
      </w:r>
    </w:p>
    <w:p w14:paraId="75879BD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Special Programs with Universities Directly under the Administration</w:t>
      </w:r>
    </w:p>
    <w:p w14:paraId="6E726E5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of Ministries and Commissions of the Central Government</w:t>
      </w:r>
    </w:p>
    <w:p w14:paraId="29051F2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Project for Chief Foreign Experts</w:t>
      </w:r>
    </w:p>
    <w:p w14:paraId="2F4C739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Project for Young Foreign Experts in Economic and Technological Sector</w:t>
      </w:r>
    </w:p>
    <w:p w14:paraId="406CD8B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SAFEA: Project for Key Foreign Experts in Economic and Technological Sector</w:t>
      </w:r>
    </w:p>
    <w:p w14:paraId="0210B47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Ministry of Education: Changjiang Scholars Program</w:t>
      </w:r>
    </w:p>
    <w:p w14:paraId="123E7EF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Ministry of Education: The Fulbright Program</w:t>
      </w:r>
    </w:p>
    <w:p w14:paraId="3D7A7F6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Ministry of Land and Resources</w:t>
      </w:r>
      <w:r>
        <w:rPr>
          <w:rFonts w:hint="eastAsia" w:ascii="Arial" w:hAnsi="Arial" w:cs="Arial"/>
          <w:sz w:val="24"/>
          <w:szCs w:val="24"/>
        </w:rPr>
        <w:t>：</w:t>
      </w:r>
      <w:r>
        <w:rPr>
          <w:rFonts w:ascii="Arial" w:hAnsi="Arial" w:cs="Arial"/>
          <w:sz w:val="24"/>
          <w:szCs w:val="24"/>
        </w:rPr>
        <w:t>The Youth Talent Plan of Huangjiqing</w:t>
      </w:r>
    </w:p>
    <w:p w14:paraId="1756624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Ministry of Agriculture: The Young Talents Program under Chinese Academy of Agricultural Sciences</w:t>
      </w:r>
    </w:p>
    <w:p w14:paraId="4CF1B7A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Ministry of Culture</w:t>
      </w:r>
      <w:r>
        <w:rPr>
          <w:rFonts w:hint="eastAsia" w:ascii="Arial" w:hAnsi="Arial" w:cs="Arial"/>
          <w:sz w:val="24"/>
          <w:szCs w:val="24"/>
        </w:rPr>
        <w:t>：</w:t>
      </w:r>
      <w:r>
        <w:rPr>
          <w:rFonts w:ascii="Arial" w:hAnsi="Arial" w:cs="Arial"/>
          <w:sz w:val="24"/>
          <w:szCs w:val="24"/>
        </w:rPr>
        <w:t>The Recruitment Plan for High-level Overseas Cultural Talents</w:t>
      </w:r>
    </w:p>
    <w:p w14:paraId="347AC4E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National Health and Family Planning Commission:"532" Talents Program under China National Center for Food Safety Risk Assessment</w:t>
      </w:r>
    </w:p>
    <w:p w14:paraId="64E0092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Chinese Academy of Sciences: CAS Hundred Talents Project </w:t>
      </w:r>
    </w:p>
    <w:p w14:paraId="17EA0B7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Chinese Academy of Sciences: Program for Innovation Teams on International </w:t>
      </w:r>
    </w:p>
    <w:p w14:paraId="0FF8C4E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Cooperation</w:t>
      </w:r>
    </w:p>
    <w:p w14:paraId="55A79B7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Chinese Academy of Sciences: Program for Overseas Evaluation Experts</w:t>
      </w:r>
    </w:p>
    <w:p w14:paraId="1422DA6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Chinese Academy of Sciences: Program for Introduction of Prominent Technical </w:t>
      </w:r>
    </w:p>
    <w:p w14:paraId="18225F0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Talents</w:t>
      </w:r>
    </w:p>
    <w:p w14:paraId="50BE9C6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China Meteorological Administration: Project for "Hundred Talents" Introduction and "Hundred Talents" Selection</w:t>
      </w:r>
    </w:p>
    <w:p w14:paraId="3D7EF56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State Nuclear Power Technology Corporation</w:t>
      </w:r>
      <w:r>
        <w:rPr>
          <w:rFonts w:hint="eastAsia" w:ascii="Arial" w:hAnsi="Arial" w:cs="Arial"/>
          <w:sz w:val="24"/>
          <w:szCs w:val="24"/>
        </w:rPr>
        <w:t>（</w:t>
      </w:r>
      <w:r>
        <w:rPr>
          <w:rFonts w:ascii="Arial" w:hAnsi="Arial" w:cs="Arial"/>
          <w:sz w:val="24"/>
          <w:szCs w:val="24"/>
        </w:rPr>
        <w:t>SNPTC</w:t>
      </w:r>
      <w:r>
        <w:rPr>
          <w:rFonts w:hint="eastAsia" w:ascii="Arial" w:hAnsi="Arial" w:cs="Arial"/>
          <w:sz w:val="24"/>
          <w:szCs w:val="24"/>
        </w:rPr>
        <w:t>）</w:t>
      </w:r>
      <w:r>
        <w:rPr>
          <w:rFonts w:ascii="Arial" w:hAnsi="Arial" w:cs="Arial"/>
          <w:sz w:val="24"/>
          <w:szCs w:val="24"/>
        </w:rPr>
        <w:t>: Program for Foreign High-Level Talents Introduction</w:t>
      </w:r>
    </w:p>
    <w:p w14:paraId="4A9A23B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Beijing Municipality: Program for Overseas Talents Aggregation</w:t>
      </w:r>
    </w:p>
    <w:p w14:paraId="5774F36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Beijing Municipality: Great Minds Gather in Beijing Plan</w:t>
      </w:r>
    </w:p>
    <w:p w14:paraId="70E3E56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Tianjin Municipality: Tianjin Hai he Friendship Award</w:t>
      </w:r>
    </w:p>
    <w:p w14:paraId="6AA528E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Tianjin Municipality: Program for Overseas High-Level Talents Introduction</w:t>
      </w:r>
    </w:p>
    <w:p w14:paraId="2B24011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Tianjin Municipality:"1000 Foreign Experts Introduction Plan"</w:t>
      </w:r>
    </w:p>
    <w:p w14:paraId="1F8EADEF">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Tianjin Municipality: Tianjin Municipal Distinguished Professor</w:t>
      </w:r>
    </w:p>
    <w:p w14:paraId="5215466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Tianjin Municipality: Plan of Supporting Entrepreneurial Talents Returning from Studying Overseas</w:t>
      </w:r>
    </w:p>
    <w:p w14:paraId="0473603F">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Tianjin Municipality: Plan of Funding Outstanding Science and Technology Projects Launched by Talents Returning from Studying Overseas</w:t>
      </w:r>
    </w:p>
    <w:p w14:paraId="0531154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Hebei Province:"100 Talents Plan" of Hebei Province</w:t>
      </w:r>
    </w:p>
    <w:p w14:paraId="6127E78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Hebei Province:"100 Foreign Experts Introduction Plan" </w:t>
      </w:r>
    </w:p>
    <w:p w14:paraId="5FF910F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Hebei Province: Yanzhao Friendship Award </w:t>
      </w:r>
    </w:p>
    <w:p w14:paraId="710C3FA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Shanxi Province:"100 Talent Plan" on Overseas High-Level Talents Introduction</w:t>
      </w:r>
    </w:p>
    <w:p w14:paraId="58BE141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Shanxi Province: Shanxi Provincial Friendship Award</w:t>
      </w:r>
    </w:p>
    <w:p w14:paraId="53702AE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Shanxi Province: Shanxi Province: Plan of Funding Outstanding Young Talents</w:t>
      </w:r>
    </w:p>
    <w:p w14:paraId="50F153E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Shanxi Province: Program for Cultivating excellent entrepreneur</w:t>
      </w:r>
    </w:p>
    <w:p w14:paraId="074F6EB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Inner Mongolia Autonomous Region: Program for Grassland Elite</w:t>
      </w:r>
    </w:p>
    <w:p w14:paraId="688F11F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Inner Mongolia Autonomous Region: Inner Mongolia Steed Award</w:t>
      </w:r>
    </w:p>
    <w:p w14:paraId="73137AD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Inner Mongolia Autonomous Region: Program for High-Level Talents Introduction</w:t>
      </w:r>
    </w:p>
    <w:p w14:paraId="0B76677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Liaoning Province: 10-100-1000 Program for High-End Talents Introduction</w:t>
      </w:r>
    </w:p>
    <w:p w14:paraId="4325F94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Liaoning Province: Friendship Award of Liaoning Province</w:t>
      </w:r>
    </w:p>
    <w:p w14:paraId="5BB4E70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Liaoning Province: Program for Key Foreign Experts Introduction</w:t>
      </w:r>
    </w:p>
    <w:p w14:paraId="42907C0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Shenyang city: Shenyang Rose Award</w:t>
      </w:r>
    </w:p>
    <w:p w14:paraId="6C41D0B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Shenyang City: Program for Overseas Research and Development Team Introduction</w:t>
      </w:r>
    </w:p>
    <w:p w14:paraId="42FA4AA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Dalian City: High-level Talents Introduction Plan</w:t>
      </w:r>
    </w:p>
    <w:p w14:paraId="41DF40DF">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Dalian City: Plan to promote and congregate a gathering of outstanding overseas experts</w:t>
      </w:r>
    </w:p>
    <w:p w14:paraId="258BDAA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Dalian City: Overseas high-level talents introduction plan</w:t>
      </w:r>
    </w:p>
    <w:p w14:paraId="2C78C5A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Jilin Province: Program for High-Level Entrepreneurial and Innovative Talents Introduction</w:t>
      </w:r>
    </w:p>
    <w:p w14:paraId="14FFD15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Jilin Province: Changbai Mountain Friendship Award</w:t>
      </w:r>
      <w:r>
        <w:rPr>
          <w:rFonts w:hint="eastAsia" w:ascii="Arial" w:hAnsi="Arial" w:cs="Arial"/>
          <w:sz w:val="24"/>
          <w:szCs w:val="24"/>
        </w:rPr>
        <w:t>）</w:t>
      </w:r>
      <w:r>
        <w:rPr>
          <w:rFonts w:ascii="Arial" w:hAnsi="Arial" w:cs="Arial"/>
          <w:sz w:val="24"/>
          <w:szCs w:val="24"/>
        </w:rPr>
        <w:t xml:space="preserve"> </w:t>
      </w:r>
    </w:p>
    <w:p w14:paraId="640A7FF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Jilin Province: Funding Program for Preferential Returned Scientific Research Students Innovative and Start-ups</w:t>
      </w:r>
    </w:p>
    <w:p w14:paraId="18979FD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Jilin Province: Funding Program for Preferential Post Doctorate Scientific Research</w:t>
      </w:r>
    </w:p>
    <w:p w14:paraId="1264617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Changchun City: Friendship Award</w:t>
      </w:r>
    </w:p>
    <w:p w14:paraId="4C2C2CD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Changchun City: Excellent Foreign Experts</w:t>
      </w:r>
    </w:p>
    <w:p w14:paraId="7E180A1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Heilongjiang Provincial: "1000 Talent Plan" of Heilongjiang</w:t>
      </w:r>
    </w:p>
    <w:p w14:paraId="76FB9C5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Heilongjiang Provincial: Foreign Talents Inviting Project of Heilongjiang Silk Road Economic Belt and Maritime Silk Road Along Sino-Mongolia-Russia Economic Corridor</w:t>
      </w:r>
    </w:p>
    <w:p w14:paraId="3BDC2D5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Heilongjiang Provincial: Special Supporting Plan for Talents of Science and Technology</w:t>
      </w:r>
    </w:p>
    <w:p w14:paraId="48D2C12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Heilongjiang Province: Funding Program for Preferential Post Doctorate Scientific Research</w:t>
      </w:r>
    </w:p>
    <w:p w14:paraId="0461338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Harbin City: Harbin Talents Aggregation Program</w:t>
      </w:r>
    </w:p>
    <w:p w14:paraId="026449D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Shanghai Municipality: Program for High-Level Overseas Talents Introduction</w:t>
      </w:r>
    </w:p>
    <w:p w14:paraId="1826CFF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Shanghai Municipality:"1000 Talent Plan" of Shanghai</w:t>
      </w:r>
    </w:p>
    <w:p w14:paraId="44B1A50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Shanghai Municipality: Shanghai Outstanding Academic Leaders Plan</w:t>
      </w:r>
    </w:p>
    <w:p w14:paraId="4304A80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Shanghai Municipality: Shanghai Magnolia Award</w:t>
      </w:r>
    </w:p>
    <w:p w14:paraId="06D0FD2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Shanghai Municipality: Shanghai Pujiang Program</w:t>
      </w:r>
    </w:p>
    <w:p w14:paraId="4AECA31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Shanghai Municipality: Shanghai Program for Professor of Special Appointment</w:t>
      </w:r>
    </w:p>
    <w:p w14:paraId="22FED03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（Eastern Scholar</w:t>
      </w:r>
      <w:r>
        <w:rPr>
          <w:rFonts w:hint="eastAsia" w:ascii="Arial" w:hAnsi="Arial" w:cs="Arial"/>
          <w:sz w:val="24"/>
          <w:szCs w:val="24"/>
        </w:rPr>
        <w:t>）</w:t>
      </w:r>
      <w:r>
        <w:rPr>
          <w:rFonts w:ascii="Arial" w:hAnsi="Arial" w:cs="Arial"/>
          <w:sz w:val="24"/>
          <w:szCs w:val="24"/>
        </w:rPr>
        <w:t>at Shanghai Institutions of Higher Learning</w:t>
      </w:r>
    </w:p>
    <w:p w14:paraId="002B7E7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Shanghai Municipality: Shanghai Rising-Star Program </w:t>
      </w:r>
    </w:p>
    <w:p w14:paraId="13BD064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Shanghai Municipality: Shanghai Program of Shanghai Academic/Technology Research Leader</w:t>
      </w:r>
    </w:p>
    <w:p w14:paraId="7E009C3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Shanghai Municipality: Shanghai Financial Talent Project</w:t>
      </w:r>
    </w:p>
    <w:p w14:paraId="5F8054F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Jiangsu Province: Program for High-Level Entrepreneurial and Innovative Talents </w:t>
      </w:r>
    </w:p>
    <w:p w14:paraId="59496E6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Introduction</w:t>
      </w:r>
    </w:p>
    <w:p w14:paraId="1884123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Jiangsu Province:"100 Foreign Experts Introduction Plan"</w:t>
      </w:r>
    </w:p>
    <w:p w14:paraId="353B1CB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Jiangsu Recruitment Program of Returned Overseas Chinese Scholars</w:t>
      </w:r>
    </w:p>
    <w:p w14:paraId="4E26A9E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Jiangsu Province: Jiangsu Six Talent Peaks Program</w:t>
      </w:r>
    </w:p>
    <w:p w14:paraId="7F1056C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Jiangsu Province: Jiangsu Specially Appointed Professor Program</w:t>
      </w:r>
    </w:p>
    <w:p w14:paraId="335C0CC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Jiangsu Province: Jiangsu Friendship Award</w:t>
      </w:r>
    </w:p>
    <w:p w14:paraId="685E839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Nanjing City: 321 Program for Talents Introduction</w:t>
      </w:r>
    </w:p>
    <w:p w14:paraId="22E70E8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Nanjing City: Venture Nanjing Talent Program</w:t>
      </w:r>
    </w:p>
    <w:p w14:paraId="681A442F">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Nanjing City: Program for High-Level Talent Team Introduction</w:t>
      </w:r>
    </w:p>
    <w:p w14:paraId="44D83AD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Zhejiang Province:"1000 Talents Plan" of Zhejiang Province</w:t>
      </w:r>
    </w:p>
    <w:p w14:paraId="47681A0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Zhejiang Province: Zhejiang "Overseas Engineers Program"</w:t>
      </w:r>
    </w:p>
    <w:p w14:paraId="769C63B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Zhejiang Province: Zhejiang "West Lake Friendship Award" for Foreign Experts</w:t>
      </w:r>
    </w:p>
    <w:p w14:paraId="6C8811B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Zhejiang Province: Program of Foreign Expertise Introduction of Zhejiang Province</w:t>
      </w:r>
    </w:p>
    <w:p w14:paraId="5C41F89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Zhejiang Province: College Elites Aggregation Program of Zhejiang Province</w:t>
      </w:r>
    </w:p>
    <w:p w14:paraId="7863A08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Hangzhou City: 521 Program for Global Talents Introduction</w:t>
      </w:r>
    </w:p>
    <w:p w14:paraId="52A3328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Hangzhou City: Hangzhou "115" Overseas Talents Introduction Plan</w:t>
      </w:r>
    </w:p>
    <w:p w14:paraId="63F31A0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Hangzhou City: Hangzhou "Qianjiang Friendship Award" for Foreign Experts</w:t>
      </w:r>
    </w:p>
    <w:p w14:paraId="574F70F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Ningbo City: 3315 Talents Program</w:t>
      </w:r>
    </w:p>
    <w:p w14:paraId="01963EC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Ningbo City: Ningbo Overseas Engineers</w:t>
      </w:r>
      <w:r>
        <w:rPr>
          <w:rFonts w:hint="eastAsia" w:ascii="Arial" w:hAnsi="Arial" w:cs="Arial"/>
          <w:sz w:val="24"/>
          <w:szCs w:val="24"/>
        </w:rPr>
        <w:t>（</w:t>
      </w:r>
      <w:r>
        <w:rPr>
          <w:rFonts w:ascii="Arial" w:hAnsi="Arial" w:cs="Arial"/>
          <w:sz w:val="24"/>
          <w:szCs w:val="24"/>
        </w:rPr>
        <w:t>Experts</w:t>
      </w:r>
      <w:r>
        <w:rPr>
          <w:rFonts w:hint="eastAsia" w:ascii="Arial" w:hAnsi="Arial" w:cs="Arial"/>
          <w:sz w:val="24"/>
          <w:szCs w:val="24"/>
        </w:rPr>
        <w:t>）</w:t>
      </w:r>
      <w:r>
        <w:rPr>
          <w:rFonts w:ascii="Arial" w:hAnsi="Arial" w:cs="Arial"/>
          <w:sz w:val="24"/>
          <w:szCs w:val="24"/>
        </w:rPr>
        <w:t>Program</w:t>
      </w:r>
    </w:p>
    <w:p w14:paraId="549956D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Ningbo City: Camellia Prize</w:t>
      </w:r>
    </w:p>
    <w:p w14:paraId="152A215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Anhui Province:"100 Talents Plan" of Anhui Province</w:t>
      </w:r>
    </w:p>
    <w:p w14:paraId="03712E9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Anhui Province:"100 Foreign Experts Introduction Plan"</w:t>
      </w:r>
    </w:p>
    <w:p w14:paraId="704ABA2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Anhui Province: Huangshan Friendship Award</w:t>
      </w:r>
    </w:p>
    <w:p w14:paraId="03B0C5F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Fujian Province: Program for High-Level Entrepreneurial and Innovative Talents Introduction</w:t>
      </w:r>
    </w:p>
    <w:p w14:paraId="16CA604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Fujian Province:"100 Talents Plan" Foreign Experts Program</w:t>
      </w:r>
    </w:p>
    <w:p w14:paraId="79068EF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Fujian Province: Program for Overseas High-Level Talents Introduction into Fujian Free Trade Pilot Zone</w:t>
      </w:r>
    </w:p>
    <w:p w14:paraId="267B9EF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Fujian Province: Program for High-Level Talents Introduction</w:t>
      </w:r>
      <w:r>
        <w:rPr>
          <w:rFonts w:hint="eastAsia" w:ascii="Arial" w:hAnsi="Arial" w:cs="Arial"/>
          <w:sz w:val="24"/>
          <w:szCs w:val="24"/>
        </w:rPr>
        <w:t>（</w:t>
      </w:r>
      <w:r>
        <w:rPr>
          <w:rFonts w:ascii="Arial" w:hAnsi="Arial" w:cs="Arial"/>
          <w:sz w:val="24"/>
          <w:szCs w:val="24"/>
        </w:rPr>
        <w:t>A,B and C Class</w:t>
      </w:r>
      <w:r>
        <w:rPr>
          <w:rFonts w:hint="eastAsia" w:ascii="Arial" w:hAnsi="Arial" w:cs="Arial"/>
          <w:sz w:val="24"/>
          <w:szCs w:val="24"/>
        </w:rPr>
        <w:t>）</w:t>
      </w:r>
    </w:p>
    <w:p w14:paraId="3DF0DE9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Fujian Province: Program for High-end Foreign Expert Groups Introduction</w:t>
      </w:r>
    </w:p>
    <w:p w14:paraId="0498824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Fujian Province: Program for Young Foreign Expert Introduction</w:t>
      </w:r>
    </w:p>
    <w:p w14:paraId="16F8267F">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Fujian Province: Fujian Friendship Award</w:t>
      </w:r>
    </w:p>
    <w:p w14:paraId="451CDD8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Fujian Province: Program for Overseas High-Level Talents Introduction</w:t>
      </w:r>
    </w:p>
    <w:p w14:paraId="33E0962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Xiamen City: Xiamen City: Program for "ARRIS"</w:t>
      </w:r>
    </w:p>
    <w:p w14:paraId="4A7758E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Xiamen City: Xiamen City: "Double-Hundred Talents Plan" for High-Level Talents Introduction</w:t>
      </w:r>
    </w:p>
    <w:p w14:paraId="6898233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Xiamen City: Egret Friendship Award</w:t>
      </w:r>
    </w:p>
    <w:p w14:paraId="219492F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Jiangxi Province: Program for Domestic and Overseas High-Level Technical Talents </w:t>
      </w:r>
      <w:r>
        <w:rPr>
          <w:rFonts w:hint="eastAsia" w:ascii="Arial" w:hAnsi="Arial" w:cs="Arial"/>
          <w:sz w:val="24"/>
          <w:szCs w:val="24"/>
        </w:rPr>
        <w:t>I</w:t>
      </w:r>
      <w:r>
        <w:rPr>
          <w:rFonts w:ascii="Arial" w:hAnsi="Arial" w:cs="Arial"/>
          <w:sz w:val="24"/>
          <w:szCs w:val="24"/>
        </w:rPr>
        <w:t>ntroduction</w:t>
      </w:r>
    </w:p>
    <w:p w14:paraId="110F15E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Jiangxi province: Program for high-end foreign experts and overseas engineers in short supply introduction</w:t>
      </w:r>
    </w:p>
    <w:p w14:paraId="70C2493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Jiangxi province: Program for overseas medical research talents introduction Jiangxi province: Lushan Friendship Award</w:t>
      </w:r>
    </w:p>
    <w:p w14:paraId="0D368C2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Jiangxi province: Program for high Level entrepreneurial and innovative talents introduction and high-end talents flexible introduction</w:t>
      </w:r>
    </w:p>
    <w:p w14:paraId="3877C8A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Shandong Province: Taishan Scholars Project</w:t>
      </w:r>
    </w:p>
    <w:p w14:paraId="5778DC5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Shandong Province: "Double-Hundred Talent Plan" on 100 Foreign Experts and 100 Foreign Expert Teams Introduction</w:t>
      </w:r>
    </w:p>
    <w:p w14:paraId="02782B8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Shandong Province: Shandong Provincial Government Qilu Friendship Award</w:t>
      </w:r>
    </w:p>
    <w:p w14:paraId="055E9C1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Jinan City: 5150 Program for Talents Introduction </w:t>
      </w:r>
    </w:p>
    <w:p w14:paraId="1996357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Jinan City: Quancheng Friendship Award</w:t>
      </w:r>
    </w:p>
    <w:p w14:paraId="7D0B4C4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Jinan City: Quancheng Program for Entrepreneurial and Innovative Talents Introduction</w:t>
      </w:r>
    </w:p>
    <w:p w14:paraId="46C68D9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Jinan City: Quancheng Program for High-End Foreign Experts Introduction</w:t>
      </w:r>
    </w:p>
    <w:p w14:paraId="7DCF7D9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Qingdao City: Program for Entrepreneurial and Innovative Leading Talents</w:t>
      </w:r>
    </w:p>
    <w:p w14:paraId="6E48E6D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Qingdao City: Incentive Plan for High-End Talents</w:t>
      </w:r>
    </w:p>
    <w:p w14:paraId="222B827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Qingdao City:"Qindao" Award Winner</w:t>
      </w:r>
    </w:p>
    <w:p w14:paraId="78AD770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Qingdao City: Aoshan Program for Talents Introduction</w:t>
      </w:r>
    </w:p>
    <w:p w14:paraId="20E5277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Qingdao City: Program for Overseas High-Level Experts Introduction</w:t>
      </w:r>
    </w:p>
    <w:p w14:paraId="7B4D64A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Henan Province: Program for Overseas High-Level Talents Introduction</w:t>
      </w:r>
    </w:p>
    <w:p w14:paraId="36B74D3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Henan Province: "100 Talents Plan" of Henan Province</w:t>
      </w:r>
    </w:p>
    <w:p w14:paraId="63E6D4E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Henan Province: Henan Province International Talents Cooperation Programme</w:t>
      </w:r>
    </w:p>
    <w:p w14:paraId="2ED876C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Henan Province: Distinguished Professor of Henan Province</w:t>
      </w:r>
    </w:p>
    <w:p w14:paraId="13049AB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Hubei Province:"100 Talents Plan" on Overseas High-Level Talents Introduction</w:t>
      </w:r>
    </w:p>
    <w:p w14:paraId="3CB5A37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Hubei Province: Chime Bell Award by Hubei Provincial People's Government</w:t>
      </w:r>
    </w:p>
    <w:p w14:paraId="4BEAC92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Hubei Province: Chu Talents Program</w:t>
      </w:r>
    </w:p>
    <w:p w14:paraId="4ABCA3A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Hubei Province: Talent Introduction Program on High-Levels, Elites, Top-Leaderships, and Urgently-Needed People</w:t>
      </w:r>
    </w:p>
    <w:p w14:paraId="1E2A97C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Wuhan City: Huanghe Talents Plan</w:t>
      </w:r>
    </w:p>
    <w:p w14:paraId="6E917E0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Wuhan City: "Wuhan Yellow Crane Friendship Award"</w:t>
      </w:r>
    </w:p>
    <w:p w14:paraId="19ECE09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Wuhan City: Wuhan City Partner Program</w:t>
      </w:r>
    </w:p>
    <w:p w14:paraId="2CE0DA3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Wuhan City: 3551 Optics Valley Talent Schema</w:t>
      </w:r>
    </w:p>
    <w:p w14:paraId="0B3AC2F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Hunan Province:"100 Talents Plan" on Overseas High-Level Talents Introduction</w:t>
      </w:r>
    </w:p>
    <w:p w14:paraId="30987EC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Guangdong Province: Guangdong Friendship Award</w:t>
      </w:r>
    </w:p>
    <w:p w14:paraId="2CFCB7A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Guangdong Province: Program for Innovative Research Teams and Leading Talents Introduction</w:t>
      </w:r>
    </w:p>
    <w:p w14:paraId="6FE6968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Guangdong Province: Special Support Plan for High-Level Talents</w:t>
      </w:r>
    </w:p>
    <w:p w14:paraId="68B16C4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Guangdong Province: Sail Plan for Talents Development</w:t>
      </w:r>
    </w:p>
    <w:p w14:paraId="3029A6D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Guangdong Province: Funding Scheme for Short-Term Overseas Experts in Guangdong</w:t>
      </w:r>
    </w:p>
    <w:p w14:paraId="1EDA4B0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Guangzhou City: Guangzhou Friendship Award</w:t>
      </w:r>
    </w:p>
    <w:p w14:paraId="73D1871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Guangzhou City: Advanced Foreign Experts Introduction Plan</w:t>
      </w:r>
    </w:p>
    <w:p w14:paraId="1707DDF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Guangzhou City: Guangzhou Talents Green Card</w:t>
      </w:r>
    </w:p>
    <w:p w14:paraId="11D7AFE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Guangzhou City: Overseas Talents Entrepreneurial Encouragement "Kapok Plan"</w:t>
      </w:r>
    </w:p>
    <w:p w14:paraId="3B23D35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Guangzhou City:"100 Talents Plan" of Entrepreneurial and Innovative Leading Talents</w:t>
      </w:r>
    </w:p>
    <w:p w14:paraId="6870689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Shenzhen City: Peacock Program for Overseas High-Level Talents Introduction</w:t>
      </w:r>
    </w:p>
    <w:p w14:paraId="40369CD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Guangxi Zhuang Autonomous Region: Guangxi Talent Highland</w:t>
      </w:r>
    </w:p>
    <w:p w14:paraId="0A2BC22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Guangxi Zhuang Autonomous Region: Guangxi BaGui Scholars</w:t>
      </w:r>
    </w:p>
    <w:p w14:paraId="2E5D83C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Guangxi Zhuang Autonomous Region: Guangxi Specially-invited Experts</w:t>
      </w:r>
    </w:p>
    <w:p w14:paraId="4A3328C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Guangxi Zhuang Autonomous Region: 100 Plan on the Introduction of High-level Overseas Talents for Colleges and Universities in Guangxi</w:t>
      </w:r>
    </w:p>
    <w:p w14:paraId="6745AE4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Hainan Province: Measures of Hainan province to introduce high-level innovative talents</w:t>
      </w:r>
    </w:p>
    <w:p w14:paraId="49C2E72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Hainan Province: Measures for the implementation of scientific and technological innovation teams in Hainan</w:t>
      </w:r>
    </w:p>
    <w:p w14:paraId="664A05E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Hainan Province: Measures for the implementation of the introduction of overseas high-level talents in Hainan</w:t>
      </w:r>
    </w:p>
    <w:p w14:paraId="5072712F">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Hainan Province: Coconut Island Awards of Hainan Province</w:t>
      </w:r>
    </w:p>
    <w:p w14:paraId="0F677E72">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Chongqing Municipality: Program for Hundred Overseas High-Level Talents Aggregation</w:t>
      </w:r>
    </w:p>
    <w:p w14:paraId="65851524">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Chongqing Municipality: Chongqing Friendship Award</w:t>
      </w:r>
    </w:p>
    <w:p w14:paraId="4A7B441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Chongqing Municipality: Par-Eu Scholars Program</w:t>
      </w:r>
    </w:p>
    <w:p w14:paraId="069701D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Chongqing Municipality: Chongqing Talents Recruitment Hongyan Plan</w:t>
      </w:r>
    </w:p>
    <w:p w14:paraId="19AF778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Sichuan Province: Sichuan Friendship Award</w:t>
      </w:r>
    </w:p>
    <w:p w14:paraId="58FC1A2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Sichuan Province:"1000 Talent Plan" of Sichuan Province</w:t>
      </w:r>
    </w:p>
    <w:p w14:paraId="71FA03F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Sichuan Province: Tianfu Recruitment Program of High-end Foreign Experts</w:t>
      </w:r>
    </w:p>
    <w:p w14:paraId="4B2F73F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Chengdu City: Jinsha Friendship Award</w:t>
      </w:r>
    </w:p>
    <w:p w14:paraId="5C84509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Chengdu City: Talents Introduction Plan of Chengdu</w:t>
      </w:r>
    </w:p>
    <w:p w14:paraId="4A45942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Guizhou Province: 100-1000-10000 Talents Introduction Project</w:t>
      </w:r>
    </w:p>
    <w:p w14:paraId="30371C0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Yunnan Province: the"100 Talents Plan"on Overseas High-level Talents Recruitment</w:t>
      </w:r>
    </w:p>
    <w:p w14:paraId="53DCDB0F">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Yunnan Province: Yunnan Friendship Award</w:t>
      </w:r>
    </w:p>
    <w:p w14:paraId="7A3B3B3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Yunnan Province: Yunnan Provincial High-end Foreign Experts Project</w:t>
      </w:r>
    </w:p>
    <w:p w14:paraId="7D1008B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Yunnan Province: Program for High-end Scientific and Technological Talents Recruitment</w:t>
      </w:r>
    </w:p>
    <w:p w14:paraId="13F6117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Shaanxi Province:"100 Talents Plan" of Shaanxi Province</w:t>
      </w:r>
    </w:p>
    <w:p w14:paraId="616EF72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Shaanxi Province: "Sanqin Friendship Award"</w:t>
      </w:r>
    </w:p>
    <w:p w14:paraId="790D75A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Shaanxi Provincial top Foreign Experts Project</w:t>
      </w:r>
    </w:p>
    <w:p w14:paraId="5F0B936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Xi'an City: 5211 Program for Talents Introduction</w:t>
      </w:r>
    </w:p>
    <w:p w14:paraId="143D5A6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Xi'an City: Xi'an Friendship Award</w:t>
      </w:r>
    </w:p>
    <w:p w14:paraId="00321DB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Xi'an City: Xi'an Excellent Foreign Experts Award</w:t>
      </w:r>
    </w:p>
    <w:p w14:paraId="466300E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Xi'an City: Program for Overseas High-Level Talents</w:t>
      </w:r>
    </w:p>
    <w:p w14:paraId="00B69B1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Gansu Province: Gansu Provincial Government Foreign Experts Dunhuang Award</w:t>
      </w:r>
    </w:p>
    <w:p w14:paraId="040DA09C">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Gansu Province: Gansu Important Foreign Experts Introduction Program</w:t>
      </w:r>
    </w:p>
    <w:p w14:paraId="7EC47A8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Gansu Province: Gansu Oversea High Level Talents Introduction Program</w:t>
      </w:r>
    </w:p>
    <w:p w14:paraId="5D2244E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Qinghai Province: Qinghai Provincial High-end and Innovative 1000 Talents Plan</w:t>
      </w:r>
    </w:p>
    <w:p w14:paraId="4854617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Ningxia Hui Autonomous Region: Ningxia Liupan Mountain Friendship Award</w:t>
      </w:r>
    </w:p>
    <w:p w14:paraId="6EA36C9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Ningxia Hui Autonomous Region:"100 Talents Plan" for Talents Introduction</w:t>
      </w:r>
    </w:p>
    <w:p w14:paraId="60ED280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Xinjiang Uygur Autonomous Region: Tianshan Prize of People Government of Xinjiang Uygur Autonomous Region</w:t>
      </w:r>
    </w:p>
    <w:p w14:paraId="2FB4E2B1">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Xinjiang Uygur Autonomous Region: High-level Personnel Introducing Project of Xinjiang Uygur Autonomous Region</w:t>
      </w:r>
    </w:p>
    <w:p w14:paraId="7D2F5DE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Xinjiang Production and Construction Corps: Distinguished Experts of Xinjiang Production and Construction Corps</w:t>
      </w:r>
    </w:p>
    <w:p w14:paraId="37F335C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Xinjiang Production and Construction Corps: Oasis Friendship Award of Xinjiang Production and Construction Corps</w:t>
      </w:r>
      <w:r>
        <w:rPr>
          <w:rFonts w:hint="eastAsia" w:ascii="Arial" w:hAnsi="Arial" w:cs="Arial"/>
          <w:sz w:val="24"/>
          <w:szCs w:val="24"/>
        </w:rPr>
        <w:t>）</w:t>
      </w:r>
    </w:p>
    <w:p w14:paraId="1994260C">
      <w:pPr>
        <w:widowControl/>
        <w:autoSpaceDE w:val="0"/>
        <w:autoSpaceDN w:val="0"/>
        <w:spacing w:line="360" w:lineRule="exact"/>
        <w:ind w:firstLine="482" w:firstLineChars="200"/>
        <w:textAlignment w:val="auto"/>
        <w:rPr>
          <w:rFonts w:ascii="Arial" w:hAnsi="Arial" w:cs="Arial"/>
          <w:b/>
          <w:sz w:val="24"/>
          <w:szCs w:val="24"/>
        </w:rPr>
      </w:pPr>
      <w:r>
        <w:rPr>
          <w:rFonts w:ascii="Arial" w:hAnsi="Arial" w:cs="Arial"/>
          <w:b/>
          <w:bCs/>
          <w:sz w:val="24"/>
          <w:szCs w:val="24"/>
        </w:rPr>
        <w:t>2.</w:t>
      </w:r>
      <w:r>
        <w:rPr>
          <w:rFonts w:ascii="Arial" w:hAnsi="Arial" w:cs="Arial"/>
          <w:sz w:val="24"/>
          <w:szCs w:val="24"/>
        </w:rPr>
        <w:tab/>
      </w:r>
      <w:r>
        <w:rPr>
          <w:rFonts w:ascii="Arial" w:hAnsi="Arial" w:cs="Arial"/>
          <w:b/>
          <w:bCs/>
          <w:sz w:val="24"/>
          <w:szCs w:val="24"/>
        </w:rPr>
        <w:t>Internationally famous architecture awards</w:t>
      </w:r>
    </w:p>
    <w:p w14:paraId="63845CE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Pritzker Prize</w:t>
      </w:r>
    </w:p>
    <w:p w14:paraId="67ECA26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Gold Nugget</w:t>
      </w:r>
    </w:p>
    <w:p w14:paraId="7C1FCBE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International Prize for Architecture</w:t>
      </w:r>
    </w:p>
    <w:p w14:paraId="6ADEE98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Aga Khan Awards for Architecture </w:t>
      </w:r>
    </w:p>
    <w:p w14:paraId="04B20DA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ARCASIA awards for Architecture </w:t>
      </w:r>
    </w:p>
    <w:p w14:paraId="3DC2944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Open Architecture Prize </w:t>
      </w:r>
    </w:p>
    <w:p w14:paraId="6CBEAAF3">
      <w:pPr>
        <w:widowControl/>
        <w:autoSpaceDE w:val="0"/>
        <w:autoSpaceDN w:val="0"/>
        <w:spacing w:line="360" w:lineRule="exact"/>
        <w:ind w:firstLine="482" w:firstLineChars="200"/>
        <w:textAlignment w:val="auto"/>
        <w:rPr>
          <w:rFonts w:ascii="Arial" w:hAnsi="Arial" w:cs="Arial"/>
          <w:b/>
          <w:sz w:val="24"/>
          <w:szCs w:val="24"/>
        </w:rPr>
      </w:pPr>
      <w:r>
        <w:rPr>
          <w:rFonts w:ascii="Arial" w:hAnsi="Arial" w:cs="Arial"/>
          <w:b/>
          <w:bCs/>
          <w:sz w:val="24"/>
          <w:szCs w:val="24"/>
        </w:rPr>
        <w:t>3.</w:t>
      </w:r>
      <w:r>
        <w:rPr>
          <w:rFonts w:ascii="Arial" w:hAnsi="Arial" w:cs="Arial"/>
          <w:sz w:val="24"/>
          <w:szCs w:val="24"/>
        </w:rPr>
        <w:tab/>
      </w:r>
      <w:r>
        <w:rPr>
          <w:rFonts w:ascii="Arial" w:hAnsi="Arial" w:cs="Arial"/>
          <w:b/>
          <w:bCs/>
          <w:sz w:val="24"/>
          <w:szCs w:val="24"/>
        </w:rPr>
        <w:t>Internationally famous industrial design awards</w:t>
      </w:r>
    </w:p>
    <w:p w14:paraId="69B11998">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Industrial Design Excellence Awards</w:t>
      </w:r>
    </w:p>
    <w:p w14:paraId="4A2FDD05">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Reddot Design Awards </w:t>
      </w:r>
    </w:p>
    <w:p w14:paraId="293EEBE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IF Awards</w:t>
      </w:r>
    </w:p>
    <w:p w14:paraId="6DEBA8CB">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Design Effectiveness Awards</w:t>
      </w:r>
    </w:p>
    <w:p w14:paraId="04B76B56">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French Observeur du Design </w:t>
      </w:r>
    </w:p>
    <w:p w14:paraId="0B9D71D3">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Italian Compassod`Oro Awards</w:t>
      </w:r>
    </w:p>
    <w:p w14:paraId="32246C3E">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Austrian Adolf Loos Design Prize </w:t>
      </w:r>
    </w:p>
    <w:p w14:paraId="3A59500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Australian Design Awards </w:t>
      </w:r>
    </w:p>
    <w:p w14:paraId="0F5FFDA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Belgium Henry van de Velde Awards </w:t>
      </w:r>
    </w:p>
    <w:p w14:paraId="7092B2BA">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Spanish National Design Prize </w:t>
      </w:r>
    </w:p>
    <w:p w14:paraId="46DF7937">
      <w:pPr>
        <w:widowControl/>
        <w:autoSpaceDE w:val="0"/>
        <w:autoSpaceDN w:val="0"/>
        <w:spacing w:line="340" w:lineRule="exact"/>
        <w:ind w:firstLine="480" w:firstLineChars="200"/>
        <w:textAlignment w:val="auto"/>
        <w:rPr>
          <w:rFonts w:ascii="Arial" w:hAnsi="Arial" w:cs="Arial"/>
          <w:sz w:val="24"/>
          <w:szCs w:val="24"/>
        </w:rPr>
      </w:pPr>
      <w:r>
        <w:rPr>
          <w:rFonts w:ascii="Arial" w:hAnsi="Arial" w:cs="Arial"/>
          <w:sz w:val="24"/>
          <w:szCs w:val="24"/>
        </w:rPr>
        <w:t xml:space="preserve">Danish Design Prize </w:t>
      </w:r>
    </w:p>
    <w:p w14:paraId="0639FF56">
      <w:pPr>
        <w:widowControl/>
        <w:autoSpaceDE w:val="0"/>
        <w:autoSpaceDN w:val="0"/>
        <w:spacing w:line="340" w:lineRule="exact"/>
        <w:ind w:firstLine="480" w:firstLineChars="200"/>
        <w:textAlignment w:val="auto"/>
        <w:rPr>
          <w:rFonts w:ascii="Arial" w:hAnsi="Arial" w:cs="Arial"/>
          <w:sz w:val="24"/>
          <w:szCs w:val="24"/>
        </w:rPr>
      </w:pPr>
      <w:r>
        <w:rPr>
          <w:rFonts w:ascii="Arial" w:hAnsi="Arial" w:cs="Arial"/>
          <w:sz w:val="24"/>
          <w:szCs w:val="24"/>
        </w:rPr>
        <w:t xml:space="preserve">Dutch Design Awards </w:t>
      </w:r>
    </w:p>
    <w:p w14:paraId="7A053D3D">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Fennia Prize </w:t>
      </w:r>
    </w:p>
    <w:p w14:paraId="360B3370">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Good Design Awards </w:t>
      </w:r>
    </w:p>
    <w:p w14:paraId="66C12747">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Good Design Products Selection </w:t>
      </w:r>
    </w:p>
    <w:p w14:paraId="1B0CB599">
      <w:pPr>
        <w:widowControl/>
        <w:autoSpaceDE w:val="0"/>
        <w:autoSpaceDN w:val="0"/>
        <w:spacing w:line="360" w:lineRule="exact"/>
        <w:ind w:firstLine="480" w:firstLineChars="200"/>
        <w:textAlignment w:val="auto"/>
        <w:rPr>
          <w:rFonts w:ascii="Arial" w:hAnsi="Arial" w:cs="Arial"/>
          <w:sz w:val="24"/>
          <w:szCs w:val="24"/>
        </w:rPr>
      </w:pPr>
      <w:r>
        <w:rPr>
          <w:rFonts w:ascii="Arial" w:hAnsi="Arial" w:cs="Arial"/>
          <w:sz w:val="24"/>
          <w:szCs w:val="24"/>
        </w:rPr>
        <w:t xml:space="preserve">Singapore Design Awards </w:t>
      </w:r>
    </w:p>
    <w:p w14:paraId="519F6A26">
      <w:pPr>
        <w:widowControl/>
        <w:autoSpaceDE w:val="0"/>
        <w:autoSpaceDN w:val="0"/>
        <w:spacing w:line="360" w:lineRule="exact"/>
        <w:ind w:firstLine="482" w:firstLineChars="200"/>
        <w:textAlignment w:val="auto"/>
        <w:rPr>
          <w:rFonts w:ascii="Arial" w:hAnsi="Arial" w:cs="Arial"/>
          <w:b/>
          <w:sz w:val="24"/>
          <w:szCs w:val="24"/>
        </w:rPr>
      </w:pPr>
      <w:r>
        <w:rPr>
          <w:rFonts w:ascii="Arial" w:hAnsi="Arial" w:cs="Arial"/>
          <w:b/>
          <w:bCs/>
          <w:sz w:val="24"/>
          <w:szCs w:val="24"/>
        </w:rPr>
        <w:t>4.</w:t>
      </w:r>
      <w:r>
        <w:rPr>
          <w:rFonts w:ascii="Arial" w:hAnsi="Arial" w:cs="Arial"/>
          <w:sz w:val="24"/>
          <w:szCs w:val="24"/>
        </w:rPr>
        <w:tab/>
      </w:r>
      <w:r>
        <w:rPr>
          <w:rFonts w:ascii="Arial" w:hAnsi="Arial" w:cs="Arial"/>
          <w:b/>
          <w:bCs/>
          <w:sz w:val="24"/>
          <w:szCs w:val="24"/>
        </w:rPr>
        <w:t>Internationally renowned academic institutions and international organizations on science and education</w:t>
      </w:r>
    </w:p>
    <w:p w14:paraId="6BB81D27">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"http://www.bic.cas.cn/gjzz/201307/t20130719_3902672.html" \t "_blank" </w:instrText>
      </w:r>
      <w:r>
        <w:fldChar w:fldCharType="separate"/>
      </w:r>
      <w:r>
        <w:rPr>
          <w:rFonts w:ascii="Arial" w:hAnsi="Arial" w:cs="Arial"/>
          <w:sz w:val="24"/>
          <w:szCs w:val="24"/>
        </w:rPr>
        <w:t>Abdus Salam International Centre for Theoretical</w:t>
      </w:r>
      <w:r>
        <w:rPr>
          <w:rFonts w:ascii="Arial" w:hAnsi="Arial" w:cs="Arial"/>
          <w:sz w:val="24"/>
          <w:szCs w:val="24"/>
        </w:rPr>
        <w:fldChar w:fldCharType="end"/>
      </w:r>
      <w:r>
        <w:rPr>
          <w:rFonts w:ascii="Arial" w:hAnsi="Arial" w:cs="Arial"/>
          <w:sz w:val="24"/>
          <w:szCs w:val="24"/>
        </w:rPr>
        <w:t xml:space="preserve"> Physics, ICTP</w:t>
      </w:r>
    </w:p>
    <w:p w14:paraId="114349D9">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"http://www.bic.cas.cn/gjzz/201307/t20130719_3902690.html" \t "_blank" </w:instrText>
      </w:r>
      <w:r>
        <w:fldChar w:fldCharType="separate"/>
      </w:r>
      <w:r>
        <w:rPr>
          <w:rFonts w:ascii="Arial" w:hAnsi="Arial" w:cs="Arial"/>
          <w:sz w:val="24"/>
          <w:szCs w:val="24"/>
        </w:rPr>
        <w:t>Federation of Asian Scientific Academies and Societies, FASAS</w:t>
      </w:r>
      <w:r>
        <w:rPr>
          <w:rFonts w:ascii="Arial" w:hAnsi="Arial" w:cs="Arial"/>
          <w:sz w:val="24"/>
          <w:szCs w:val="24"/>
        </w:rPr>
        <w:fldChar w:fldCharType="end"/>
      </w:r>
    </w:p>
    <w:p w14:paraId="5D74B3DE">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"http://www.bic.cas.cn/gjzz/201307/t20130719_3902696.html" \t "_blank" </w:instrText>
      </w:r>
      <w:r>
        <w:fldChar w:fldCharType="separate"/>
      </w:r>
      <w:r>
        <w:rPr>
          <w:rFonts w:ascii="Arial" w:hAnsi="Arial" w:cs="Arial"/>
          <w:sz w:val="24"/>
          <w:szCs w:val="24"/>
        </w:rPr>
        <w:t>Committee on Data for Science and Technology, CODATA</w:t>
      </w:r>
      <w:r>
        <w:rPr>
          <w:rFonts w:ascii="Arial" w:hAnsi="Arial" w:cs="Arial"/>
          <w:sz w:val="24"/>
          <w:szCs w:val="24"/>
        </w:rPr>
        <w:fldChar w:fldCharType="end"/>
      </w:r>
    </w:p>
    <w:p w14:paraId="612521AA">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"http://www.bic.cas.cn/gjzz/201307/t20130719_3902741.html" \t "_blank" </w:instrText>
      </w:r>
      <w:r>
        <w:fldChar w:fldCharType="separate"/>
      </w:r>
      <w:r>
        <w:rPr>
          <w:rFonts w:ascii="Arial" w:hAnsi="Arial" w:cs="Arial"/>
          <w:sz w:val="24"/>
          <w:szCs w:val="24"/>
        </w:rPr>
        <w:t>Committee on Space Research, COSPAR</w:t>
      </w:r>
      <w:r>
        <w:rPr>
          <w:rFonts w:ascii="Arial" w:hAnsi="Arial" w:cs="Arial"/>
          <w:sz w:val="24"/>
          <w:szCs w:val="24"/>
        </w:rPr>
        <w:fldChar w:fldCharType="end"/>
      </w:r>
    </w:p>
    <w:p w14:paraId="688964AD">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"http://www.bic.cas.cn/gjzz/201307/t20130719_3902742.html" \t "_blank" </w:instrText>
      </w:r>
      <w:r>
        <w:fldChar w:fldCharType="separate"/>
      </w:r>
      <w:r>
        <w:rPr>
          <w:rFonts w:ascii="Arial" w:hAnsi="Arial" w:cs="Arial"/>
          <w:sz w:val="24"/>
          <w:szCs w:val="24"/>
        </w:rPr>
        <w:t>Food and Agriculture Organization of the United Nat</w:t>
      </w:r>
      <w:r>
        <w:rPr>
          <w:rFonts w:ascii="Arial" w:hAnsi="Arial" w:cs="Arial"/>
          <w:sz w:val="24"/>
          <w:szCs w:val="24"/>
        </w:rPr>
        <w:fldChar w:fldCharType="end"/>
      </w:r>
      <w:r>
        <w:rPr>
          <w:rFonts w:ascii="Arial" w:hAnsi="Arial" w:cs="Arial"/>
          <w:sz w:val="24"/>
          <w:szCs w:val="24"/>
        </w:rPr>
        <w:t>ions, FAO</w:t>
      </w:r>
    </w:p>
    <w:p w14:paraId="79E82C97">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"http://www.bic.cas.cn/gjzz/201307/t20130719_3902743.html" \t "_blank" </w:instrText>
      </w:r>
      <w:r>
        <w:fldChar w:fldCharType="separate"/>
      </w:r>
      <w:r>
        <w:rPr>
          <w:rFonts w:ascii="Arial" w:hAnsi="Arial" w:cs="Arial"/>
          <w:sz w:val="24"/>
          <w:szCs w:val="24"/>
        </w:rPr>
        <w:t>InterAcademy Council, IAC</w:t>
      </w:r>
      <w:r>
        <w:rPr>
          <w:rFonts w:ascii="Arial" w:hAnsi="Arial" w:cs="Arial"/>
          <w:sz w:val="24"/>
          <w:szCs w:val="24"/>
        </w:rPr>
        <w:fldChar w:fldCharType="end"/>
      </w:r>
    </w:p>
    <w:p w14:paraId="5B03A4B3">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"http://www.bic.cas.cn/gjzz/201307/t20130719_3902746.html" \t "_blank" </w:instrText>
      </w:r>
      <w:r>
        <w:fldChar w:fldCharType="separate"/>
      </w:r>
      <w:r>
        <w:rPr>
          <w:rFonts w:ascii="Arial" w:hAnsi="Arial" w:cs="Arial"/>
          <w:sz w:val="24"/>
          <w:szCs w:val="24"/>
        </w:rPr>
        <w:t>InterAcademy Panel on lnternational Issues, IAP</w:t>
      </w:r>
      <w:r>
        <w:rPr>
          <w:rFonts w:ascii="Arial" w:hAnsi="Arial" w:cs="Arial"/>
          <w:sz w:val="24"/>
          <w:szCs w:val="24"/>
        </w:rPr>
        <w:fldChar w:fldCharType="end"/>
      </w:r>
    </w:p>
    <w:p w14:paraId="35D24D01">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"http://www.bic.cas.cn/gjzz/201307/t20130719_3902754.html" \t "_blank" </w:instrText>
      </w:r>
      <w:r>
        <w:fldChar w:fldCharType="separate"/>
      </w:r>
      <w:r>
        <w:rPr>
          <w:rFonts w:ascii="Arial" w:hAnsi="Arial" w:cs="Arial"/>
          <w:sz w:val="24"/>
          <w:szCs w:val="24"/>
        </w:rPr>
        <w:t>InternationaI Association for Tro</w:t>
      </w:r>
      <w:r>
        <w:rPr>
          <w:rFonts w:ascii="Arial" w:hAnsi="Arial" w:cs="Arial"/>
          <w:sz w:val="24"/>
          <w:szCs w:val="24"/>
        </w:rPr>
        <w:fldChar w:fldCharType="end"/>
      </w:r>
      <w:r>
        <w:rPr>
          <w:rFonts w:ascii="Arial" w:hAnsi="Arial" w:cs="Arial"/>
          <w:sz w:val="24"/>
          <w:szCs w:val="24"/>
        </w:rPr>
        <w:t>pical Ecosystemand Biodiversity, IATEB</w:t>
      </w:r>
    </w:p>
    <w:p w14:paraId="5FE1015E">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"http://www.bic.cas.cn/gjzz/201307/t20130719_3902758.html" \t "_blank" </w:instrText>
      </w:r>
      <w:r>
        <w:fldChar w:fldCharType="separate"/>
      </w:r>
      <w:r>
        <w:rPr>
          <w:rFonts w:ascii="Arial" w:hAnsi="Arial" w:cs="Arial"/>
          <w:sz w:val="24"/>
          <w:szCs w:val="24"/>
        </w:rPr>
        <w:t>InternationaI Center for Research and Training on Desertification Control, ICRTDC</w:t>
      </w:r>
      <w:r>
        <w:rPr>
          <w:rFonts w:ascii="Arial" w:hAnsi="Arial" w:cs="Arial"/>
          <w:sz w:val="24"/>
          <w:szCs w:val="24"/>
        </w:rPr>
        <w:fldChar w:fldCharType="end"/>
      </w:r>
    </w:p>
    <w:p w14:paraId="55FE6377">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"http://www.bic.cas.cn/gjzz/201307/t20130719_3902784.html" \t "_blank" </w:instrText>
      </w:r>
      <w:r>
        <w:fldChar w:fldCharType="separate"/>
      </w:r>
      <w:r>
        <w:rPr>
          <w:rFonts w:ascii="Arial" w:hAnsi="Arial" w:cs="Arial"/>
          <w:sz w:val="24"/>
          <w:szCs w:val="24"/>
        </w:rPr>
        <w:t>International Centre for Integrated Mountain Development, ICIMOD</w:t>
      </w:r>
      <w:r>
        <w:rPr>
          <w:rFonts w:ascii="Arial" w:hAnsi="Arial" w:cs="Arial"/>
          <w:sz w:val="24"/>
          <w:szCs w:val="24"/>
        </w:rPr>
        <w:fldChar w:fldCharType="end"/>
      </w:r>
    </w:p>
    <w:p w14:paraId="1B3AB0C9">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"http://www.bic.cas.cn/gjzz/201307/t20130719_3902801.html" \t "_blank" </w:instrText>
      </w:r>
      <w:r>
        <w:fldChar w:fldCharType="separate"/>
      </w:r>
      <w:r>
        <w:rPr>
          <w:rFonts w:ascii="Arial" w:hAnsi="Arial" w:cs="Arial"/>
          <w:sz w:val="24"/>
          <w:szCs w:val="24"/>
        </w:rPr>
        <w:t>InternationaI Geosphere Biosphere Programme, IGBP</w:t>
      </w:r>
      <w:r>
        <w:rPr>
          <w:rFonts w:ascii="Arial" w:hAnsi="Arial" w:cs="Arial"/>
          <w:sz w:val="24"/>
          <w:szCs w:val="24"/>
        </w:rPr>
        <w:fldChar w:fldCharType="end"/>
      </w:r>
    </w:p>
    <w:p w14:paraId="359CDFB8">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"http://www.bic.cas.cn/gjzz/201307/t20130719_3902802.html" \t "_blank" </w:instrText>
      </w:r>
      <w:r>
        <w:fldChar w:fldCharType="separate"/>
      </w:r>
      <w:r>
        <w:rPr>
          <w:rFonts w:ascii="Arial" w:hAnsi="Arial" w:cs="Arial"/>
          <w:sz w:val="24"/>
          <w:szCs w:val="24"/>
        </w:rPr>
        <w:t>InternationaI Organization for Standardization, ISO</w:t>
      </w:r>
      <w:r>
        <w:rPr>
          <w:rFonts w:ascii="Arial" w:hAnsi="Arial" w:cs="Arial"/>
          <w:sz w:val="24"/>
          <w:szCs w:val="24"/>
        </w:rPr>
        <w:fldChar w:fldCharType="end"/>
      </w:r>
    </w:p>
    <w:p w14:paraId="5E3F615F">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"http://www.bic.cas.cn/gjzz/201307/t20130719_3902804.html" \t "_blank" </w:instrText>
      </w:r>
      <w:r>
        <w:fldChar w:fldCharType="separate"/>
      </w:r>
      <w:r>
        <w:rPr>
          <w:rFonts w:ascii="Arial" w:hAnsi="Arial" w:cs="Arial"/>
          <w:sz w:val="24"/>
          <w:szCs w:val="24"/>
        </w:rPr>
        <w:t>International Atomic Energy Agency, IAEA</w:t>
      </w:r>
      <w:r>
        <w:rPr>
          <w:rFonts w:ascii="Arial" w:hAnsi="Arial" w:cs="Arial"/>
          <w:sz w:val="24"/>
          <w:szCs w:val="24"/>
        </w:rPr>
        <w:fldChar w:fldCharType="end"/>
      </w:r>
    </w:p>
    <w:p w14:paraId="408756F3">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"http://www.bic.cas.cn/gjzz/201307/t20130719_3902805.html" \t "_blank" </w:instrText>
      </w:r>
      <w:r>
        <w:fldChar w:fldCharType="separate"/>
      </w:r>
      <w:r>
        <w:rPr>
          <w:rFonts w:ascii="Arial" w:hAnsi="Arial" w:cs="Arial"/>
          <w:sz w:val="24"/>
          <w:szCs w:val="24"/>
        </w:rPr>
        <w:t>International Council for Science, ICSU</w:t>
      </w:r>
      <w:r>
        <w:rPr>
          <w:rFonts w:ascii="Arial" w:hAnsi="Arial" w:cs="Arial"/>
          <w:sz w:val="24"/>
          <w:szCs w:val="24"/>
        </w:rPr>
        <w:fldChar w:fldCharType="end"/>
      </w:r>
    </w:p>
    <w:p w14:paraId="231F6F29">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"http://www.bic.cas.cn/gjzz/201307/t20130719_3902807.html" \t "_blank" </w:instrText>
      </w:r>
      <w:r>
        <w:fldChar w:fldCharType="separate"/>
      </w:r>
      <w:r>
        <w:rPr>
          <w:rFonts w:ascii="Arial" w:hAnsi="Arial" w:cs="Arial"/>
          <w:sz w:val="24"/>
          <w:szCs w:val="24"/>
        </w:rPr>
        <w:t>International Foundation for Science, IFS</w:t>
      </w:r>
      <w:r>
        <w:rPr>
          <w:rFonts w:ascii="Arial" w:hAnsi="Arial" w:cs="Arial"/>
          <w:sz w:val="24"/>
          <w:szCs w:val="24"/>
        </w:rPr>
        <w:fldChar w:fldCharType="end"/>
      </w:r>
    </w:p>
    <w:p w14:paraId="07F84B4B">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"http://www.bic.cas.cn/gjzz/201307/t20130719_3902809.html" \t "_blank" </w:instrText>
      </w:r>
      <w:r>
        <w:fldChar w:fldCharType="separate"/>
      </w:r>
      <w:r>
        <w:rPr>
          <w:rFonts w:ascii="Arial" w:hAnsi="Arial" w:cs="Arial"/>
          <w:sz w:val="24"/>
          <w:szCs w:val="24"/>
        </w:rPr>
        <w:t>International Society of Zoological Sciences, ISZS</w:t>
      </w:r>
      <w:r>
        <w:rPr>
          <w:rFonts w:ascii="Arial" w:hAnsi="Arial" w:cs="Arial"/>
          <w:sz w:val="24"/>
          <w:szCs w:val="24"/>
        </w:rPr>
        <w:fldChar w:fldCharType="end"/>
      </w:r>
    </w:p>
    <w:p w14:paraId="5B6D3617">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"http://www.bic.cas.cn/gjzz/201307/t20130719_3902811.html" \t "_blank" </w:instrText>
      </w:r>
      <w:r>
        <w:fldChar w:fldCharType="separate"/>
      </w:r>
      <w:r>
        <w:rPr>
          <w:rFonts w:ascii="Arial" w:hAnsi="Arial" w:cs="Arial"/>
          <w:sz w:val="24"/>
          <w:szCs w:val="24"/>
        </w:rPr>
        <w:t>International Society for Digital Earth, ISDE</w:t>
      </w:r>
      <w:r>
        <w:rPr>
          <w:rFonts w:ascii="Arial" w:hAnsi="Arial" w:cs="Arial"/>
          <w:sz w:val="24"/>
          <w:szCs w:val="24"/>
        </w:rPr>
        <w:fldChar w:fldCharType="end"/>
      </w:r>
    </w:p>
    <w:p w14:paraId="07C0F2E4">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"http://www.bic.cas.cn/gjzz/201307/t20130719_3902816.html" \t "_blank" </w:instrText>
      </w:r>
      <w:r>
        <w:fldChar w:fldCharType="separate"/>
      </w:r>
      <w:r>
        <w:rPr>
          <w:rFonts w:ascii="Arial" w:hAnsi="Arial" w:cs="Arial"/>
          <w:sz w:val="24"/>
          <w:szCs w:val="24"/>
        </w:rPr>
        <w:t>International Union for</w:t>
      </w:r>
      <w:r>
        <w:rPr>
          <w:rFonts w:ascii="Arial" w:hAnsi="Arial" w:cs="Arial"/>
          <w:sz w:val="24"/>
          <w:szCs w:val="24"/>
        </w:rPr>
        <w:fldChar w:fldCharType="end"/>
      </w:r>
      <w:r>
        <w:rPr>
          <w:rFonts w:ascii="Arial" w:hAnsi="Arial" w:cs="Arial"/>
          <w:sz w:val="24"/>
          <w:szCs w:val="24"/>
        </w:rPr>
        <w:t>Pure and Applied Biophysics, IUPAB</w:t>
      </w:r>
    </w:p>
    <w:p w14:paraId="1032C2D6">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"http://www.bic.cas.cn/gjzz/201307/t20130719_3902819.html" \t "_blank" </w:instrText>
      </w:r>
      <w:r>
        <w:fldChar w:fldCharType="separate"/>
      </w:r>
      <w:r>
        <w:rPr>
          <w:rFonts w:ascii="Arial" w:hAnsi="Arial" w:cs="Arial"/>
          <w:sz w:val="24"/>
          <w:szCs w:val="24"/>
        </w:rPr>
        <w:t>International Union for Pure and Applied</w:t>
      </w:r>
      <w:r>
        <w:rPr>
          <w:rFonts w:ascii="Arial" w:hAnsi="Arial" w:cs="Arial"/>
          <w:sz w:val="24"/>
          <w:szCs w:val="24"/>
        </w:rPr>
        <w:fldChar w:fldCharType="end"/>
      </w:r>
      <w:r>
        <w:rPr>
          <w:rFonts w:ascii="Arial" w:hAnsi="Arial" w:cs="Arial"/>
          <w:sz w:val="24"/>
          <w:szCs w:val="24"/>
        </w:rPr>
        <w:t>Chemistry, IUPAC</w:t>
      </w:r>
    </w:p>
    <w:p w14:paraId="06695374">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"http://www.bic.cas.cn/gjzz/201307/t20130719_3902824.html" \t "_blank" </w:instrText>
      </w:r>
      <w:r>
        <w:fldChar w:fldCharType="separate"/>
      </w:r>
      <w:r>
        <w:rPr>
          <w:rFonts w:ascii="Arial" w:hAnsi="Arial" w:cs="Arial"/>
          <w:sz w:val="24"/>
          <w:szCs w:val="24"/>
        </w:rPr>
        <w:t>International Union for Pure andApplie</w:t>
      </w:r>
      <w:r>
        <w:rPr>
          <w:rFonts w:ascii="Arial" w:hAnsi="Arial" w:cs="Arial"/>
          <w:sz w:val="24"/>
          <w:szCs w:val="24"/>
        </w:rPr>
        <w:fldChar w:fldCharType="end"/>
      </w:r>
      <w:r>
        <w:rPr>
          <w:rFonts w:ascii="Arial" w:hAnsi="Arial" w:cs="Arial"/>
          <w:sz w:val="24"/>
          <w:szCs w:val="24"/>
        </w:rPr>
        <w:t>d Physics, IUPAP</w:t>
      </w:r>
    </w:p>
    <w:p w14:paraId="11B3361A">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"http://www.bic.cas.cn/gjzz/201307/t20130719_3902831.html" \t "_blank" </w:instrText>
      </w:r>
      <w:r>
        <w:fldChar w:fldCharType="separate"/>
      </w:r>
      <w:r>
        <w:rPr>
          <w:rFonts w:ascii="Arial" w:hAnsi="Arial" w:cs="Arial"/>
          <w:sz w:val="24"/>
          <w:szCs w:val="24"/>
        </w:rPr>
        <w:t>International Union for Quaternary Research, INQUA</w:t>
      </w:r>
      <w:r>
        <w:rPr>
          <w:rFonts w:ascii="Arial" w:hAnsi="Arial" w:cs="Arial"/>
          <w:sz w:val="24"/>
          <w:szCs w:val="24"/>
        </w:rPr>
        <w:fldChar w:fldCharType="end"/>
      </w:r>
    </w:p>
    <w:p w14:paraId="232F3653">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"http://www.bic.cas.cn/gjzz/201307/t20130719_3902834.html" \t "_blank" </w:instrText>
      </w:r>
      <w:r>
        <w:fldChar w:fldCharType="separate"/>
      </w:r>
      <w:r>
        <w:rPr>
          <w:rFonts w:ascii="Arial" w:hAnsi="Arial" w:cs="Arial"/>
          <w:sz w:val="24"/>
          <w:szCs w:val="24"/>
        </w:rPr>
        <w:t>International Union of Biological Sciences, IUBS</w:t>
      </w:r>
      <w:r>
        <w:rPr>
          <w:rFonts w:ascii="Arial" w:hAnsi="Arial" w:cs="Arial"/>
          <w:sz w:val="24"/>
          <w:szCs w:val="24"/>
        </w:rPr>
        <w:fldChar w:fldCharType="end"/>
      </w:r>
    </w:p>
    <w:p w14:paraId="6543CE70">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"http://www.bic.cas.cn/gjzz/201307/t20130719_3902837.html" \t "_blank" </w:instrText>
      </w:r>
      <w:r>
        <w:fldChar w:fldCharType="separate"/>
      </w:r>
      <w:r>
        <w:rPr>
          <w:rFonts w:ascii="Arial" w:hAnsi="Arial" w:cs="Arial"/>
          <w:sz w:val="24"/>
          <w:szCs w:val="24"/>
        </w:rPr>
        <w:t>International Union of Geodesy</w:t>
      </w:r>
      <w:r>
        <w:rPr>
          <w:rFonts w:ascii="Arial" w:hAnsi="Arial" w:cs="Arial"/>
          <w:sz w:val="24"/>
          <w:szCs w:val="24"/>
        </w:rPr>
        <w:fldChar w:fldCharType="end"/>
      </w:r>
      <w:r>
        <w:rPr>
          <w:rFonts w:ascii="Arial" w:hAnsi="Arial" w:cs="Arial"/>
          <w:sz w:val="24"/>
          <w:szCs w:val="24"/>
        </w:rPr>
        <w:t>and Geophysics, IUGG</w:t>
      </w:r>
    </w:p>
    <w:p w14:paraId="7553990B">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"http://www.bic.cas.cn/gjzz/201307/t20130719_3902840.html" \t "_blank" </w:instrText>
      </w:r>
      <w:r>
        <w:fldChar w:fldCharType="separate"/>
      </w:r>
      <w:r>
        <w:rPr>
          <w:rFonts w:ascii="Arial" w:hAnsi="Arial" w:cs="Arial"/>
          <w:sz w:val="24"/>
          <w:szCs w:val="24"/>
        </w:rPr>
        <w:t>Man and Biosphere Programme, MAB</w:t>
      </w:r>
      <w:r>
        <w:rPr>
          <w:rFonts w:ascii="Arial" w:hAnsi="Arial" w:cs="Arial"/>
          <w:sz w:val="24"/>
          <w:szCs w:val="24"/>
        </w:rPr>
        <w:fldChar w:fldCharType="end"/>
      </w:r>
    </w:p>
    <w:p w14:paraId="23232C97">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"http://www.bic.cas.cn/gjzz/201410/t20141008_4219997.html" \t "_blank" </w:instrText>
      </w:r>
      <w:r>
        <w:fldChar w:fldCharType="separate"/>
      </w:r>
      <w:r>
        <w:rPr>
          <w:rFonts w:ascii="Arial" w:hAnsi="Arial" w:cs="Arial"/>
          <w:sz w:val="24"/>
          <w:szCs w:val="24"/>
        </w:rPr>
        <w:t>Organization for Women in Science for the</w:t>
      </w:r>
      <w:r>
        <w:rPr>
          <w:rFonts w:ascii="Arial" w:hAnsi="Arial" w:cs="Arial"/>
          <w:sz w:val="24"/>
          <w:szCs w:val="24"/>
        </w:rPr>
        <w:fldChar w:fldCharType="end"/>
      </w:r>
      <w:r>
        <w:rPr>
          <w:rFonts w:ascii="Arial" w:hAnsi="Arial" w:cs="Arial"/>
          <w:sz w:val="24"/>
          <w:szCs w:val="24"/>
        </w:rPr>
        <w:t>Developing World, OWSD</w:t>
      </w:r>
    </w:p>
    <w:p w14:paraId="17725E6C">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"http://www.bic.cas.cn/gjzz/201410/t20141008_4220000.html" \t "_blank" </w:instrText>
      </w:r>
      <w:r>
        <w:fldChar w:fldCharType="separate"/>
      </w:r>
      <w:r>
        <w:rPr>
          <w:rFonts w:ascii="Arial" w:hAnsi="Arial" w:cs="Arial"/>
          <w:sz w:val="24"/>
          <w:szCs w:val="24"/>
        </w:rPr>
        <w:t>Scientific Committee on</w:t>
      </w:r>
      <w:r>
        <w:rPr>
          <w:rFonts w:ascii="Arial" w:hAnsi="Arial" w:cs="Arial"/>
          <w:sz w:val="24"/>
          <w:szCs w:val="24"/>
        </w:rPr>
        <w:fldChar w:fldCharType="end"/>
      </w:r>
      <w:r>
        <w:rPr>
          <w:rFonts w:ascii="Arial" w:hAnsi="Arial" w:cs="Arial"/>
          <w:sz w:val="24"/>
          <w:szCs w:val="24"/>
        </w:rPr>
        <w:t xml:space="preserve"> Problems of the Environment, SCOPE</w:t>
      </w:r>
    </w:p>
    <w:p w14:paraId="199D063D">
      <w:pPr>
        <w:widowControl/>
        <w:autoSpaceDE w:val="0"/>
        <w:autoSpaceDN w:val="0"/>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"http://www.bic.cas.cn/gjzz/201410/t20141008_4220003.html" \t "_blank" </w:instrText>
      </w:r>
      <w:r>
        <w:fldChar w:fldCharType="separate"/>
      </w:r>
      <w:r>
        <w:rPr>
          <w:rFonts w:ascii="Arial" w:hAnsi="Arial" w:cs="Arial"/>
          <w:sz w:val="24"/>
          <w:szCs w:val="24"/>
        </w:rPr>
        <w:t>International Long Term Ecological</w:t>
      </w:r>
      <w:r>
        <w:rPr>
          <w:rFonts w:ascii="Arial" w:hAnsi="Arial" w:cs="Arial"/>
          <w:sz w:val="24"/>
          <w:szCs w:val="24"/>
        </w:rPr>
        <w:fldChar w:fldCharType="end"/>
      </w:r>
      <w:r>
        <w:rPr>
          <w:rFonts w:ascii="Arial" w:hAnsi="Arial" w:cs="Arial"/>
          <w:sz w:val="24"/>
          <w:szCs w:val="24"/>
        </w:rPr>
        <w:t xml:space="preserve"> Research, ILTER</w:t>
      </w:r>
    </w:p>
    <w:p w14:paraId="3805240F">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"http://www.bic.cas.cn/gjzz/201410/t20141008_4220007.html" \t "_blank" </w:instrText>
      </w:r>
      <w:r>
        <w:fldChar w:fldCharType="separate"/>
      </w:r>
      <w:r>
        <w:rPr>
          <w:rFonts w:ascii="Arial" w:hAnsi="Arial" w:cs="Arial"/>
          <w:sz w:val="24"/>
          <w:szCs w:val="24"/>
        </w:rPr>
        <w:t>United Nations Organization for Education,</w:t>
      </w:r>
      <w:r>
        <w:rPr>
          <w:rFonts w:ascii="Arial" w:hAnsi="Arial" w:cs="Arial"/>
          <w:sz w:val="24"/>
          <w:szCs w:val="24"/>
        </w:rPr>
        <w:fldChar w:fldCharType="end"/>
      </w:r>
      <w:r>
        <w:rPr>
          <w:rFonts w:ascii="Arial" w:hAnsi="Arial" w:cs="Arial"/>
          <w:sz w:val="24"/>
          <w:szCs w:val="24"/>
        </w:rPr>
        <w:t xml:space="preserve"> Science and Culture, UNESCO</w:t>
      </w:r>
    </w:p>
    <w:p w14:paraId="38451B62">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"http://www.bic.cas.cn/gjzz/201410/t20141008_4220009.html" \t "_blank" </w:instrText>
      </w:r>
      <w:r>
        <w:fldChar w:fldCharType="separate"/>
      </w:r>
      <w:r>
        <w:rPr>
          <w:rFonts w:ascii="Arial" w:hAnsi="Arial" w:cs="Arial"/>
          <w:sz w:val="24"/>
          <w:szCs w:val="24"/>
        </w:rPr>
        <w:t>International Union for Conservation of</w:t>
      </w:r>
      <w:r>
        <w:rPr>
          <w:rFonts w:ascii="Arial" w:hAnsi="Arial" w:cs="Arial"/>
          <w:sz w:val="24"/>
          <w:szCs w:val="24"/>
        </w:rPr>
        <w:fldChar w:fldCharType="end"/>
      </w:r>
      <w:r>
        <w:rPr>
          <w:rFonts w:ascii="Arial" w:hAnsi="Arial" w:cs="Arial"/>
          <w:sz w:val="24"/>
          <w:szCs w:val="24"/>
        </w:rPr>
        <w:t xml:space="preserve"> Nature, IUCN</w:t>
      </w:r>
    </w:p>
    <w:p w14:paraId="4E384077">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"http://www.bic.cas.cn/gjzz/201410/t20141008_4220012.html" \t "_blank" </w:instrText>
      </w:r>
      <w:r>
        <w:fldChar w:fldCharType="separate"/>
      </w:r>
      <w:r>
        <w:rPr>
          <w:rFonts w:ascii="Arial" w:hAnsi="Arial" w:cs="Arial"/>
          <w:sz w:val="24"/>
          <w:szCs w:val="24"/>
        </w:rPr>
        <w:t>United Nations Development Programme, UNDP</w:t>
      </w:r>
      <w:r>
        <w:rPr>
          <w:rFonts w:ascii="Arial" w:hAnsi="Arial" w:cs="Arial"/>
          <w:sz w:val="24"/>
          <w:szCs w:val="24"/>
        </w:rPr>
        <w:fldChar w:fldCharType="end"/>
      </w:r>
    </w:p>
    <w:p w14:paraId="5F0DE21B">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"http://www.bic.cas.cn/gjzz/201410/t20141008_4220016.html" \t "_blank" </w:instrText>
      </w:r>
      <w:r>
        <w:fldChar w:fldCharType="separate"/>
      </w:r>
      <w:r>
        <w:rPr>
          <w:rFonts w:ascii="Arial" w:hAnsi="Arial" w:cs="Arial"/>
          <w:sz w:val="24"/>
          <w:szCs w:val="24"/>
        </w:rPr>
        <w:t>United Nations Economic and</w:t>
      </w:r>
      <w:r>
        <w:rPr>
          <w:rFonts w:ascii="Arial" w:hAnsi="Arial" w:cs="Arial"/>
          <w:sz w:val="24"/>
          <w:szCs w:val="24"/>
        </w:rPr>
        <w:fldChar w:fldCharType="end"/>
      </w:r>
      <w:r>
        <w:rPr>
          <w:rFonts w:ascii="Arial" w:hAnsi="Arial" w:cs="Arial"/>
          <w:sz w:val="24"/>
          <w:szCs w:val="24"/>
        </w:rPr>
        <w:t xml:space="preserve"> Social Commission for Asia and the Pacific, ESCAP</w:t>
      </w:r>
    </w:p>
    <w:p w14:paraId="32A80D96">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"http://www.bic.cas.cn/gjzz/201410/t20141008_4220018.html" \t "_blank" </w:instrText>
      </w:r>
      <w:r>
        <w:fldChar w:fldCharType="separate"/>
      </w:r>
      <w:r>
        <w:rPr>
          <w:rFonts w:ascii="Arial" w:hAnsi="Arial" w:cs="Arial"/>
          <w:sz w:val="24"/>
          <w:szCs w:val="24"/>
        </w:rPr>
        <w:t>United Nations Environment Programme, UNEP</w:t>
      </w:r>
      <w:r>
        <w:rPr>
          <w:rFonts w:ascii="Arial" w:hAnsi="Arial" w:cs="Arial"/>
          <w:sz w:val="24"/>
          <w:szCs w:val="24"/>
        </w:rPr>
        <w:fldChar w:fldCharType="end"/>
      </w:r>
    </w:p>
    <w:p w14:paraId="741DFCEB">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"http://www.bic.cas.cn/gjzz/201410/t20141008_4220022.html" \t "_blank" </w:instrText>
      </w:r>
      <w:r>
        <w:fldChar w:fldCharType="separate"/>
      </w:r>
      <w:r>
        <w:rPr>
          <w:rFonts w:ascii="Arial" w:hAnsi="Arial" w:cs="Arial"/>
          <w:sz w:val="24"/>
          <w:szCs w:val="24"/>
        </w:rPr>
        <w:t>United Nations University, UNU</w:t>
      </w:r>
      <w:r>
        <w:rPr>
          <w:rFonts w:ascii="Arial" w:hAnsi="Arial" w:cs="Arial"/>
          <w:sz w:val="24"/>
          <w:szCs w:val="24"/>
        </w:rPr>
        <w:fldChar w:fldCharType="end"/>
      </w:r>
    </w:p>
    <w:p w14:paraId="3D7CC3E0">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"http://www.bic.cas.cn/gjzz/201410/t20141008_4220028.html" \t "_blank" </w:instrText>
      </w:r>
      <w:r>
        <w:fldChar w:fldCharType="separate"/>
      </w:r>
      <w:r>
        <w:rPr>
          <w:rFonts w:ascii="Arial" w:hAnsi="Arial" w:cs="Arial"/>
          <w:sz w:val="24"/>
          <w:szCs w:val="24"/>
        </w:rPr>
        <w:t>The World Academy of Sciences for the</w:t>
      </w:r>
      <w:r>
        <w:rPr>
          <w:rFonts w:ascii="Arial" w:hAnsi="Arial" w:cs="Arial"/>
          <w:sz w:val="24"/>
          <w:szCs w:val="24"/>
        </w:rPr>
        <w:fldChar w:fldCharType="end"/>
      </w:r>
      <w:r>
        <w:rPr>
          <w:rFonts w:ascii="Arial" w:hAnsi="Arial" w:cs="Arial"/>
          <w:sz w:val="24"/>
          <w:szCs w:val="24"/>
        </w:rPr>
        <w:t xml:space="preserve"> Advancement of Science in Developing Countries, TWAS</w:t>
      </w:r>
    </w:p>
    <w:p w14:paraId="76732FA1">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"http://www.bic.cas.cn/gjzz/201410/t20141008_4220030.html" \t "_blank" </w:instrText>
      </w:r>
      <w:r>
        <w:fldChar w:fldCharType="separate"/>
      </w:r>
      <w:r>
        <w:rPr>
          <w:rFonts w:ascii="Arial" w:hAnsi="Arial" w:cs="Arial"/>
          <w:sz w:val="24"/>
          <w:szCs w:val="24"/>
        </w:rPr>
        <w:t>World Climate Research Program, WCRP</w:t>
      </w:r>
      <w:r>
        <w:rPr>
          <w:rFonts w:ascii="Arial" w:hAnsi="Arial" w:cs="Arial"/>
          <w:sz w:val="24"/>
          <w:szCs w:val="24"/>
        </w:rPr>
        <w:fldChar w:fldCharType="end"/>
      </w:r>
    </w:p>
    <w:p w14:paraId="3BF729BA">
      <w:pPr>
        <w:adjustRightInd/>
        <w:spacing w:line="360" w:lineRule="exact"/>
        <w:ind w:firstLine="420" w:firstLineChars="200"/>
        <w:textAlignment w:val="auto"/>
        <w:rPr>
          <w:rFonts w:ascii="Arial" w:hAnsi="Arial" w:cs="Arial"/>
          <w:sz w:val="24"/>
          <w:szCs w:val="24"/>
        </w:rPr>
      </w:pPr>
      <w:r>
        <w:fldChar w:fldCharType="begin"/>
      </w:r>
      <w:r>
        <w:instrText xml:space="preserve"> HYPERLINK "http://www.bic.cas.cn/gjzz/201410/t20141008_4220034.html" \t "_blank" </w:instrText>
      </w:r>
      <w:r>
        <w:fldChar w:fldCharType="separate"/>
      </w:r>
      <w:r>
        <w:rPr>
          <w:rFonts w:ascii="Arial" w:hAnsi="Arial" w:cs="Arial"/>
          <w:sz w:val="24"/>
          <w:szCs w:val="24"/>
        </w:rPr>
        <w:t>World Data System, WDS</w:t>
      </w:r>
      <w:r>
        <w:rPr>
          <w:rFonts w:ascii="Arial" w:hAnsi="Arial" w:cs="Arial"/>
          <w:sz w:val="24"/>
          <w:szCs w:val="24"/>
        </w:rPr>
        <w:fldChar w:fldCharType="end"/>
      </w:r>
    </w:p>
    <w:p w14:paraId="14089053">
      <w:pPr>
        <w:widowControl/>
        <w:autoSpaceDE w:val="0"/>
        <w:autoSpaceDN w:val="0"/>
        <w:spacing w:line="360" w:lineRule="exact"/>
        <w:ind w:firstLine="482" w:firstLineChars="200"/>
        <w:textAlignment w:val="auto"/>
        <w:rPr>
          <w:rFonts w:ascii="Arial" w:hAnsi="Arial" w:cs="Arial"/>
          <w:b/>
          <w:sz w:val="24"/>
          <w:szCs w:val="24"/>
        </w:rPr>
      </w:pPr>
      <w:r>
        <w:rPr>
          <w:rFonts w:ascii="Arial" w:hAnsi="Arial" w:cs="Arial"/>
          <w:b/>
          <w:bCs/>
          <w:sz w:val="24"/>
          <w:szCs w:val="24"/>
        </w:rPr>
        <w:t>5.</w:t>
      </w:r>
      <w:r>
        <w:rPr>
          <w:rFonts w:ascii="Arial" w:hAnsi="Arial" w:cs="Arial"/>
          <w:sz w:val="24"/>
          <w:szCs w:val="24"/>
        </w:rPr>
        <w:tab/>
      </w:r>
      <w:r>
        <w:rPr>
          <w:rFonts w:ascii="Arial" w:hAnsi="Arial" w:cs="Arial"/>
          <w:b/>
          <w:bCs/>
          <w:sz w:val="24"/>
          <w:szCs w:val="24"/>
        </w:rPr>
        <w:t xml:space="preserve">“Global 500”, i.e. “Top 500 Enterprises Worldwide” of the previous year elected by </w:t>
      </w:r>
      <w:r>
        <w:rPr>
          <w:rFonts w:ascii="Arial" w:hAnsi="Arial" w:cs="Arial"/>
          <w:b/>
          <w:bCs/>
          <w:i/>
          <w:iCs/>
          <w:sz w:val="24"/>
          <w:szCs w:val="24"/>
        </w:rPr>
        <w:t>Fortune</w:t>
      </w:r>
      <w:r>
        <w:rPr>
          <w:rFonts w:ascii="Arial" w:hAnsi="Arial" w:cs="Arial"/>
          <w:b/>
          <w:bCs/>
          <w:sz w:val="24"/>
          <w:szCs w:val="24"/>
        </w:rPr>
        <w:t xml:space="preserve"> magazine</w:t>
      </w:r>
    </w:p>
    <w:p w14:paraId="27958C22">
      <w:pPr>
        <w:widowControl/>
        <w:autoSpaceDE w:val="0"/>
        <w:autoSpaceDN w:val="0"/>
        <w:spacing w:line="360" w:lineRule="exact"/>
        <w:ind w:firstLine="482" w:firstLineChars="200"/>
        <w:textAlignment w:val="auto"/>
        <w:rPr>
          <w:rFonts w:ascii="Arial" w:hAnsi="Arial" w:cs="Arial"/>
          <w:b/>
          <w:sz w:val="24"/>
          <w:szCs w:val="24"/>
        </w:rPr>
      </w:pPr>
      <w:r>
        <w:rPr>
          <w:rFonts w:ascii="Arial" w:hAnsi="Arial" w:cs="Arial"/>
          <w:b/>
          <w:bCs/>
          <w:sz w:val="24"/>
          <w:szCs w:val="24"/>
        </w:rPr>
        <w:t>6.</w:t>
      </w:r>
      <w:r>
        <w:rPr>
          <w:rFonts w:ascii="Arial" w:hAnsi="Arial" w:cs="Arial"/>
          <w:sz w:val="24"/>
          <w:szCs w:val="24"/>
        </w:rPr>
        <w:tab/>
      </w:r>
      <w:r>
        <w:rPr>
          <w:rFonts w:ascii="Arial" w:hAnsi="Arial" w:cs="Arial"/>
          <w:b/>
          <w:bCs/>
          <w:sz w:val="24"/>
          <w:szCs w:val="24"/>
        </w:rPr>
        <w:t>Internationally famous financial institutions</w:t>
      </w:r>
    </w:p>
    <w:p w14:paraId="2F2DAEDF">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Goldman Sachs </w:t>
      </w:r>
    </w:p>
    <w:p w14:paraId="069A7589">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Morgan Stanley </w:t>
      </w:r>
    </w:p>
    <w:p w14:paraId="6E9BB80C">
      <w:pPr>
        <w:adjustRightInd/>
        <w:spacing w:line="360" w:lineRule="exact"/>
        <w:ind w:firstLine="480" w:firstLineChars="200"/>
        <w:textAlignment w:val="auto"/>
        <w:rPr>
          <w:rFonts w:ascii="Arial" w:hAnsi="Arial" w:cs="Arial"/>
          <w:sz w:val="24"/>
          <w:szCs w:val="24"/>
        </w:rPr>
      </w:pPr>
      <w:r>
        <w:rPr>
          <w:rFonts w:ascii="Arial" w:hAnsi="Arial" w:cs="Arial"/>
          <w:sz w:val="24"/>
          <w:szCs w:val="24"/>
        </w:rPr>
        <w:t>JPMorgan Chase</w:t>
      </w:r>
    </w:p>
    <w:p w14:paraId="66F095CC">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Citibank </w:t>
      </w:r>
    </w:p>
    <w:p w14:paraId="36AFB39D">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AIG </w:t>
      </w:r>
    </w:p>
    <w:p w14:paraId="0D8A5538">
      <w:pPr>
        <w:adjustRightInd/>
        <w:spacing w:line="360" w:lineRule="exact"/>
        <w:ind w:firstLine="480" w:firstLineChars="200"/>
        <w:textAlignment w:val="auto"/>
        <w:rPr>
          <w:rFonts w:ascii="Arial" w:hAnsi="Arial" w:cs="Arial"/>
          <w:sz w:val="24"/>
          <w:szCs w:val="24"/>
        </w:rPr>
      </w:pPr>
      <w:r>
        <w:rPr>
          <w:rFonts w:ascii="Arial" w:hAnsi="Arial" w:cs="Arial"/>
          <w:sz w:val="24"/>
          <w:szCs w:val="24"/>
        </w:rPr>
        <w:t>HSBC</w:t>
      </w:r>
    </w:p>
    <w:p w14:paraId="0EF40E41">
      <w:pPr>
        <w:adjustRightInd/>
        <w:spacing w:line="360" w:lineRule="exact"/>
        <w:ind w:firstLine="480" w:firstLineChars="200"/>
        <w:textAlignment w:val="auto"/>
        <w:rPr>
          <w:rFonts w:ascii="Arial" w:hAnsi="Arial" w:cs="Arial"/>
          <w:sz w:val="24"/>
          <w:szCs w:val="24"/>
        </w:rPr>
      </w:pPr>
      <w:r>
        <w:rPr>
          <w:rFonts w:ascii="Arial" w:hAnsi="Arial" w:cs="Arial"/>
          <w:sz w:val="24"/>
          <w:szCs w:val="24"/>
        </w:rPr>
        <w:t>Societe Generale</w:t>
      </w:r>
    </w:p>
    <w:p w14:paraId="43D37CF9">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BNP Paribas </w:t>
      </w:r>
    </w:p>
    <w:p w14:paraId="236E407D">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BNP Paribas Peregrine </w:t>
      </w:r>
    </w:p>
    <w:p w14:paraId="57ACC1B1">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ABN AMRO Bank </w:t>
      </w:r>
    </w:p>
    <w:p w14:paraId="198F8BAE">
      <w:pPr>
        <w:adjustRightInd/>
        <w:spacing w:line="360" w:lineRule="exact"/>
        <w:ind w:firstLine="480" w:firstLineChars="200"/>
        <w:textAlignment w:val="auto"/>
        <w:rPr>
          <w:rFonts w:ascii="Arial" w:hAnsi="Arial" w:cs="Arial"/>
          <w:sz w:val="24"/>
          <w:szCs w:val="24"/>
        </w:rPr>
      </w:pPr>
      <w:r>
        <w:rPr>
          <w:rFonts w:ascii="Arial" w:hAnsi="Arial" w:cs="Arial"/>
          <w:sz w:val="24"/>
          <w:szCs w:val="24"/>
        </w:rPr>
        <w:t>ING Group</w:t>
      </w:r>
    </w:p>
    <w:p w14:paraId="32EE46A9">
      <w:pPr>
        <w:adjustRightInd/>
        <w:spacing w:line="360" w:lineRule="exact"/>
        <w:ind w:firstLine="480" w:firstLineChars="200"/>
        <w:textAlignment w:val="auto"/>
        <w:rPr>
          <w:rFonts w:ascii="Arial" w:hAnsi="Arial" w:cs="Arial"/>
          <w:sz w:val="24"/>
          <w:szCs w:val="24"/>
        </w:rPr>
      </w:pPr>
      <w:r>
        <w:rPr>
          <w:rFonts w:ascii="Arial" w:hAnsi="Arial" w:cs="Arial"/>
          <w:sz w:val="24"/>
          <w:szCs w:val="24"/>
        </w:rPr>
        <w:t>Deutsche Bank</w:t>
      </w:r>
    </w:p>
    <w:p w14:paraId="7A19A0ED">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Dresdner Bank AG </w:t>
      </w:r>
    </w:p>
    <w:p w14:paraId="443F94A4">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Credit Suisse First Boston </w:t>
      </w:r>
    </w:p>
    <w:p w14:paraId="56362AD3">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United Bank of Switzerland </w:t>
      </w:r>
    </w:p>
    <w:p w14:paraId="7715B2EC">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Mizuho Financial Group, Inc. </w:t>
      </w:r>
    </w:p>
    <w:p w14:paraId="167DF283">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Mitsubishi UFJ Financial Group, Inc. </w:t>
      </w:r>
    </w:p>
    <w:p w14:paraId="78CD38EB">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Sumitomo Mitsui Financial Group </w:t>
      </w:r>
    </w:p>
    <w:p w14:paraId="740D8B73">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DBS Bank Limited </w:t>
      </w:r>
    </w:p>
    <w:p w14:paraId="46ABB330">
      <w:pPr>
        <w:adjustRightInd/>
        <w:spacing w:line="360" w:lineRule="exact"/>
        <w:ind w:firstLine="482" w:firstLineChars="200"/>
        <w:textAlignment w:val="auto"/>
        <w:rPr>
          <w:rFonts w:ascii="Arial" w:hAnsi="Arial" w:cs="Arial"/>
          <w:sz w:val="24"/>
          <w:szCs w:val="24"/>
        </w:rPr>
      </w:pPr>
      <w:r>
        <w:rPr>
          <w:rFonts w:ascii="Arial" w:hAnsi="Arial" w:cs="Arial"/>
          <w:b/>
          <w:bCs/>
          <w:sz w:val="24"/>
          <w:szCs w:val="24"/>
        </w:rPr>
        <w:t>7.</w:t>
      </w:r>
      <w:r>
        <w:rPr>
          <w:rFonts w:ascii="Arial" w:hAnsi="Arial" w:cs="Arial"/>
          <w:sz w:val="24"/>
          <w:szCs w:val="24"/>
        </w:rPr>
        <w:tab/>
      </w:r>
      <w:r>
        <w:rPr>
          <w:rFonts w:ascii="Arial" w:hAnsi="Arial" w:cs="Arial"/>
          <w:b/>
          <w:bCs/>
          <w:sz w:val="24"/>
          <w:szCs w:val="24"/>
        </w:rPr>
        <w:t>Internationally famous accounting firms</w:t>
      </w:r>
    </w:p>
    <w:p w14:paraId="44060E61">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Pricewaterhouse Coopers </w:t>
      </w:r>
    </w:p>
    <w:p w14:paraId="37628631">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Deloitte &amp; Touche </w:t>
      </w:r>
    </w:p>
    <w:p w14:paraId="59C2CF4E">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Ernst &amp; Young </w:t>
      </w:r>
    </w:p>
    <w:p w14:paraId="2197C472">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KPMG </w:t>
      </w:r>
    </w:p>
    <w:p w14:paraId="56580C79">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AGN International </w:t>
      </w:r>
    </w:p>
    <w:p w14:paraId="0AE36D9B">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IGAF </w:t>
      </w:r>
    </w:p>
    <w:p w14:paraId="51F07926">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INPACT International </w:t>
      </w:r>
    </w:p>
    <w:p w14:paraId="1164763B">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Baker Tilly International </w:t>
      </w:r>
    </w:p>
    <w:p w14:paraId="56187D97">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BKR International </w:t>
      </w:r>
    </w:p>
    <w:p w14:paraId="0496E0A0">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BDO International </w:t>
      </w:r>
    </w:p>
    <w:p w14:paraId="2B341AA4">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Fiducial global </w:t>
      </w:r>
    </w:p>
    <w:p w14:paraId="08EEC81E">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Horwath International </w:t>
      </w:r>
    </w:p>
    <w:p w14:paraId="4B7FE5C3">
      <w:pPr>
        <w:adjustRightInd/>
        <w:spacing w:line="360" w:lineRule="exact"/>
        <w:ind w:firstLine="480" w:firstLineChars="200"/>
        <w:textAlignment w:val="auto"/>
        <w:rPr>
          <w:rFonts w:ascii="Arial" w:hAnsi="Arial" w:cs="Arial"/>
          <w:sz w:val="24"/>
          <w:szCs w:val="24"/>
        </w:rPr>
      </w:pPr>
      <w:r>
        <w:rPr>
          <w:rFonts w:ascii="Arial" w:hAnsi="Arial" w:cs="Arial"/>
          <w:sz w:val="24"/>
          <w:szCs w:val="24"/>
        </w:rPr>
        <w:t>HLB International</w:t>
      </w:r>
    </w:p>
    <w:p w14:paraId="049E52E5">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Morison International </w:t>
      </w:r>
    </w:p>
    <w:p w14:paraId="48DEC1A1">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Grant Thornton International </w:t>
      </w:r>
    </w:p>
    <w:p w14:paraId="24B71E4C">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Kreston International </w:t>
      </w:r>
    </w:p>
    <w:p w14:paraId="2012172A">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RSM International </w:t>
      </w:r>
    </w:p>
    <w:p w14:paraId="710F59A8">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CPAAI </w:t>
      </w:r>
    </w:p>
    <w:p w14:paraId="74EF7318">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Moores Rowland International </w:t>
      </w:r>
    </w:p>
    <w:p w14:paraId="211F63AB">
      <w:pPr>
        <w:adjustRightInd/>
        <w:spacing w:line="360" w:lineRule="exact"/>
        <w:ind w:firstLine="482" w:firstLineChars="200"/>
        <w:textAlignment w:val="auto"/>
        <w:rPr>
          <w:rFonts w:ascii="Arial" w:hAnsi="Arial" w:cs="Arial"/>
          <w:sz w:val="24"/>
          <w:szCs w:val="24"/>
        </w:rPr>
      </w:pPr>
      <w:r>
        <w:rPr>
          <w:rFonts w:ascii="Arial" w:hAnsi="Arial" w:cs="Arial"/>
          <w:b/>
          <w:bCs/>
          <w:sz w:val="24"/>
          <w:szCs w:val="24"/>
        </w:rPr>
        <w:t>8.</w:t>
      </w:r>
      <w:r>
        <w:rPr>
          <w:rFonts w:ascii="Arial" w:hAnsi="Arial" w:cs="Arial"/>
          <w:sz w:val="24"/>
          <w:szCs w:val="24"/>
        </w:rPr>
        <w:tab/>
      </w:r>
      <w:r>
        <w:rPr>
          <w:rFonts w:ascii="Arial" w:hAnsi="Arial" w:cs="Arial"/>
          <w:b/>
          <w:bCs/>
          <w:sz w:val="24"/>
          <w:szCs w:val="24"/>
        </w:rPr>
        <w:t>Internationally famous academies of music, arts, and design</w:t>
      </w:r>
    </w:p>
    <w:p w14:paraId="4C3F6C04">
      <w:pPr>
        <w:adjustRightInd/>
        <w:spacing w:line="360" w:lineRule="exact"/>
        <w:ind w:firstLine="480" w:firstLineChars="200"/>
        <w:textAlignment w:val="auto"/>
        <w:rPr>
          <w:rFonts w:ascii="Arial" w:hAnsi="Arial" w:cs="Arial"/>
          <w:sz w:val="24"/>
          <w:szCs w:val="24"/>
        </w:rPr>
      </w:pPr>
      <w:r>
        <w:rPr>
          <w:rFonts w:ascii="Arial" w:hAnsi="Arial" w:cs="Arial"/>
          <w:sz w:val="24"/>
          <w:szCs w:val="24"/>
        </w:rPr>
        <w:t>The Juilliard School</w:t>
      </w:r>
    </w:p>
    <w:p w14:paraId="381FA793">
      <w:pPr>
        <w:adjustRightInd/>
        <w:spacing w:line="360" w:lineRule="exact"/>
        <w:ind w:firstLine="480" w:firstLineChars="200"/>
        <w:textAlignment w:val="auto"/>
        <w:rPr>
          <w:rFonts w:ascii="Arial" w:hAnsi="Arial" w:cs="Arial"/>
          <w:sz w:val="24"/>
          <w:szCs w:val="24"/>
        </w:rPr>
      </w:pPr>
      <w:r>
        <w:rPr>
          <w:rFonts w:ascii="Arial" w:hAnsi="Arial" w:cs="Arial"/>
          <w:sz w:val="24"/>
          <w:szCs w:val="24"/>
        </w:rPr>
        <w:t>College-Conservatory of Music, University of Cincinnati</w:t>
      </w:r>
    </w:p>
    <w:p w14:paraId="316C8F3D">
      <w:pPr>
        <w:adjustRightInd/>
        <w:spacing w:line="360" w:lineRule="exact"/>
        <w:ind w:firstLine="480" w:firstLineChars="200"/>
        <w:textAlignment w:val="auto"/>
        <w:rPr>
          <w:rFonts w:ascii="Arial" w:hAnsi="Arial" w:cs="Arial"/>
          <w:sz w:val="24"/>
          <w:szCs w:val="24"/>
        </w:rPr>
      </w:pPr>
      <w:r>
        <w:rPr>
          <w:rFonts w:ascii="Arial" w:hAnsi="Arial" w:cs="Arial"/>
          <w:sz w:val="24"/>
          <w:szCs w:val="24"/>
        </w:rPr>
        <w:t>Boston Conservatory of Music</w:t>
      </w:r>
    </w:p>
    <w:p w14:paraId="2CBFF306">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 Harvard University</w:t>
      </w:r>
    </w:p>
    <w:p w14:paraId="5ADAFB2E">
      <w:pPr>
        <w:adjustRightInd/>
        <w:spacing w:line="360" w:lineRule="exact"/>
        <w:ind w:firstLine="480" w:firstLineChars="200"/>
        <w:textAlignment w:val="auto"/>
        <w:rPr>
          <w:rFonts w:ascii="Arial" w:hAnsi="Arial" w:cs="Arial"/>
          <w:sz w:val="24"/>
          <w:szCs w:val="24"/>
        </w:rPr>
      </w:pPr>
      <w:r>
        <w:rPr>
          <w:rFonts w:ascii="Arial" w:hAnsi="Arial" w:cs="Arial"/>
          <w:sz w:val="24"/>
          <w:szCs w:val="24"/>
        </w:rPr>
        <w:t>School of Music, Indiana University</w:t>
      </w:r>
    </w:p>
    <w:p w14:paraId="1DE2F0ED">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 Indiana State University</w:t>
      </w:r>
    </w:p>
    <w:p w14:paraId="26416614">
      <w:pPr>
        <w:adjustRightInd/>
        <w:spacing w:line="360" w:lineRule="exact"/>
        <w:ind w:firstLine="480" w:firstLineChars="200"/>
        <w:textAlignment w:val="auto"/>
        <w:rPr>
          <w:rFonts w:ascii="Arial" w:hAnsi="Arial" w:cs="Arial"/>
          <w:sz w:val="24"/>
          <w:szCs w:val="24"/>
        </w:rPr>
      </w:pPr>
      <w:r>
        <w:rPr>
          <w:rFonts w:ascii="Arial" w:hAnsi="Arial" w:cs="Arial"/>
          <w:sz w:val="24"/>
          <w:szCs w:val="24"/>
        </w:rPr>
        <w:t>Oberlin Conservatory of Music</w:t>
      </w:r>
    </w:p>
    <w:p w14:paraId="35F5C6A9">
      <w:pPr>
        <w:adjustRightInd/>
        <w:spacing w:line="360" w:lineRule="exact"/>
        <w:ind w:firstLine="480" w:firstLineChars="200"/>
        <w:textAlignment w:val="auto"/>
        <w:rPr>
          <w:rFonts w:ascii="Arial" w:hAnsi="Arial" w:cs="Arial"/>
          <w:sz w:val="24"/>
          <w:szCs w:val="24"/>
        </w:rPr>
      </w:pPr>
      <w:r>
        <w:rPr>
          <w:rFonts w:ascii="Arial" w:hAnsi="Arial" w:cs="Arial"/>
          <w:sz w:val="24"/>
          <w:szCs w:val="24"/>
        </w:rPr>
        <w:t>School of Music, Ohio State University</w:t>
      </w:r>
    </w:p>
    <w:p w14:paraId="30D3207B">
      <w:pPr>
        <w:adjustRightInd/>
        <w:spacing w:line="360" w:lineRule="exact"/>
        <w:ind w:firstLine="480" w:firstLineChars="200"/>
        <w:textAlignment w:val="auto"/>
        <w:rPr>
          <w:rFonts w:ascii="Arial" w:hAnsi="Arial" w:cs="Arial"/>
          <w:sz w:val="24"/>
          <w:szCs w:val="24"/>
        </w:rPr>
      </w:pPr>
      <w:r>
        <w:rPr>
          <w:rFonts w:ascii="Arial" w:hAnsi="Arial" w:cs="Arial"/>
          <w:sz w:val="24"/>
          <w:szCs w:val="24"/>
        </w:rPr>
        <w:t>School of Music, Pennsylvania State University</w:t>
      </w:r>
    </w:p>
    <w:p w14:paraId="2E91D56B">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 Princeton University</w:t>
      </w:r>
    </w:p>
    <w:p w14:paraId="2BB52F55">
      <w:pPr>
        <w:adjustRightInd/>
        <w:spacing w:line="360" w:lineRule="exact"/>
        <w:ind w:firstLine="480" w:firstLineChars="200"/>
        <w:textAlignment w:val="auto"/>
        <w:rPr>
          <w:rFonts w:ascii="Arial" w:hAnsi="Arial" w:cs="Arial"/>
          <w:sz w:val="24"/>
          <w:szCs w:val="24"/>
        </w:rPr>
      </w:pPr>
      <w:r>
        <w:rPr>
          <w:rFonts w:ascii="Arial" w:hAnsi="Arial" w:cs="Arial"/>
          <w:sz w:val="24"/>
          <w:szCs w:val="24"/>
        </w:rPr>
        <w:t>San Francisco Conservatory of Music</w:t>
      </w:r>
    </w:p>
    <w:p w14:paraId="60E591F7">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Musicology, University of California</w:t>
      </w:r>
    </w:p>
    <w:p w14:paraId="621D9283">
      <w:pPr>
        <w:adjustRightInd/>
        <w:spacing w:line="360" w:lineRule="exact"/>
        <w:ind w:firstLine="480" w:firstLineChars="200"/>
        <w:textAlignment w:val="auto"/>
        <w:rPr>
          <w:rFonts w:ascii="Arial" w:hAnsi="Arial" w:cs="Arial"/>
          <w:sz w:val="24"/>
          <w:szCs w:val="24"/>
        </w:rPr>
      </w:pPr>
      <w:r>
        <w:rPr>
          <w:rFonts w:ascii="Arial" w:hAnsi="Arial" w:cs="Arial"/>
          <w:sz w:val="24"/>
          <w:szCs w:val="24"/>
        </w:rPr>
        <w:t>School of Music, University of Michigan</w:t>
      </w:r>
    </w:p>
    <w:p w14:paraId="238A8701">
      <w:pPr>
        <w:adjustRightInd/>
        <w:spacing w:line="360" w:lineRule="exact"/>
        <w:ind w:firstLine="480" w:firstLineChars="200"/>
        <w:textAlignment w:val="auto"/>
        <w:rPr>
          <w:rFonts w:ascii="Arial" w:hAnsi="Arial" w:cs="Arial"/>
          <w:sz w:val="24"/>
          <w:szCs w:val="24"/>
        </w:rPr>
      </w:pPr>
      <w:r>
        <w:rPr>
          <w:rFonts w:ascii="Arial" w:hAnsi="Arial" w:cs="Arial"/>
          <w:sz w:val="24"/>
          <w:szCs w:val="24"/>
        </w:rPr>
        <w:t>School of Music, University of Washington</w:t>
      </w:r>
    </w:p>
    <w:p w14:paraId="1469FBEB">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 Yale University</w:t>
      </w:r>
    </w:p>
    <w:p w14:paraId="40F235F2">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 Goldsmiths College, University of London</w:t>
      </w:r>
    </w:p>
    <w:p w14:paraId="270C5B02">
      <w:pPr>
        <w:adjustRightInd/>
        <w:spacing w:line="360" w:lineRule="exact"/>
        <w:ind w:firstLine="480" w:firstLineChars="200"/>
        <w:textAlignment w:val="auto"/>
        <w:rPr>
          <w:rFonts w:ascii="Arial" w:hAnsi="Arial" w:cs="Arial"/>
          <w:sz w:val="24"/>
          <w:szCs w:val="24"/>
        </w:rPr>
      </w:pPr>
      <w:r>
        <w:rPr>
          <w:rFonts w:ascii="Arial" w:hAnsi="Arial" w:cs="Arial"/>
          <w:sz w:val="24"/>
          <w:szCs w:val="24"/>
        </w:rPr>
        <w:t>Birmingham Conservatoire</w:t>
      </w:r>
    </w:p>
    <w:p w14:paraId="200C2A41">
      <w:pPr>
        <w:adjustRightInd/>
        <w:spacing w:line="360" w:lineRule="exact"/>
        <w:ind w:firstLine="480" w:firstLineChars="200"/>
        <w:textAlignment w:val="auto"/>
        <w:rPr>
          <w:rFonts w:ascii="Arial" w:hAnsi="Arial" w:cs="Arial"/>
          <w:sz w:val="24"/>
          <w:szCs w:val="24"/>
        </w:rPr>
      </w:pPr>
      <w:r>
        <w:rPr>
          <w:rFonts w:ascii="Arial" w:hAnsi="Arial" w:cs="Arial"/>
          <w:sz w:val="24"/>
          <w:szCs w:val="24"/>
        </w:rPr>
        <w:t>Music Department, University of Aberdee</w:t>
      </w:r>
    </w:p>
    <w:p w14:paraId="0DBDC0E1">
      <w:pPr>
        <w:adjustRightInd/>
        <w:spacing w:line="360" w:lineRule="exact"/>
        <w:ind w:firstLine="480" w:firstLineChars="200"/>
        <w:textAlignment w:val="auto"/>
        <w:rPr>
          <w:rFonts w:ascii="Arial" w:hAnsi="Arial" w:cs="Arial"/>
          <w:sz w:val="24"/>
          <w:szCs w:val="24"/>
        </w:rPr>
      </w:pPr>
      <w:r>
        <w:rPr>
          <w:rFonts w:ascii="Arial" w:hAnsi="Arial" w:cs="Arial"/>
          <w:sz w:val="24"/>
          <w:szCs w:val="24"/>
        </w:rPr>
        <w:t>Guildhall School of Music and Drama</w:t>
      </w:r>
    </w:p>
    <w:p w14:paraId="439D333B">
      <w:pPr>
        <w:adjustRightInd/>
        <w:spacing w:line="360" w:lineRule="exact"/>
        <w:ind w:firstLine="480" w:firstLineChars="200"/>
        <w:textAlignment w:val="auto"/>
        <w:rPr>
          <w:rFonts w:ascii="Arial" w:hAnsi="Arial" w:cs="Arial"/>
          <w:sz w:val="24"/>
          <w:szCs w:val="24"/>
        </w:rPr>
      </w:pPr>
      <w:r>
        <w:rPr>
          <w:rFonts w:ascii="Arial" w:hAnsi="Arial" w:cs="Arial"/>
          <w:sz w:val="24"/>
          <w:szCs w:val="24"/>
        </w:rPr>
        <w:t>London College of Music and Media</w:t>
      </w:r>
    </w:p>
    <w:p w14:paraId="00C340D2">
      <w:pPr>
        <w:adjustRightInd/>
        <w:spacing w:line="360" w:lineRule="exact"/>
        <w:ind w:firstLine="480" w:firstLineChars="200"/>
        <w:textAlignment w:val="auto"/>
        <w:rPr>
          <w:rFonts w:ascii="Arial" w:hAnsi="Arial" w:cs="Arial"/>
          <w:sz w:val="24"/>
          <w:szCs w:val="24"/>
        </w:rPr>
      </w:pPr>
      <w:r>
        <w:rPr>
          <w:rFonts w:ascii="Arial" w:hAnsi="Arial" w:cs="Arial"/>
          <w:sz w:val="24"/>
          <w:szCs w:val="24"/>
        </w:rPr>
        <w:t>Music department, Anglia Polytechnic University</w:t>
      </w:r>
    </w:p>
    <w:p w14:paraId="5D9A585B">
      <w:pPr>
        <w:adjustRightInd/>
        <w:spacing w:line="360" w:lineRule="exact"/>
        <w:ind w:firstLine="480" w:firstLineChars="200"/>
        <w:textAlignment w:val="auto"/>
        <w:rPr>
          <w:rFonts w:ascii="Arial" w:hAnsi="Arial" w:cs="Arial"/>
          <w:sz w:val="24"/>
          <w:szCs w:val="24"/>
        </w:rPr>
      </w:pPr>
      <w:r>
        <w:rPr>
          <w:rFonts w:ascii="Arial" w:hAnsi="Arial" w:cs="Arial"/>
          <w:sz w:val="24"/>
          <w:szCs w:val="24"/>
        </w:rPr>
        <w:t>Bath Spa University College</w:t>
      </w:r>
    </w:p>
    <w:p w14:paraId="053C9160">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 Birmingham University</w:t>
      </w:r>
    </w:p>
    <w:p w14:paraId="7FA1C78B">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 Durham University</w:t>
      </w:r>
    </w:p>
    <w:p w14:paraId="7C711E1F">
      <w:pPr>
        <w:adjustRightInd/>
        <w:spacing w:line="360" w:lineRule="exact"/>
        <w:ind w:firstLine="480" w:firstLineChars="200"/>
        <w:textAlignment w:val="auto"/>
        <w:rPr>
          <w:rFonts w:ascii="Arial" w:hAnsi="Arial" w:cs="Arial"/>
          <w:sz w:val="24"/>
          <w:szCs w:val="24"/>
        </w:rPr>
      </w:pPr>
      <w:r>
        <w:rPr>
          <w:rFonts w:ascii="Arial" w:hAnsi="Arial" w:cs="Arial"/>
          <w:sz w:val="24"/>
          <w:szCs w:val="24"/>
        </w:rPr>
        <w:t>Department of Music, Keele University</w:t>
      </w:r>
    </w:p>
    <w:p w14:paraId="1A9D8A91">
      <w:pPr>
        <w:adjustRightInd/>
        <w:spacing w:line="360" w:lineRule="exact"/>
        <w:ind w:firstLine="480" w:firstLineChars="200"/>
        <w:textAlignment w:val="auto"/>
        <w:rPr>
          <w:rFonts w:ascii="Arial" w:hAnsi="Arial" w:cs="Arial"/>
          <w:sz w:val="24"/>
          <w:szCs w:val="24"/>
        </w:rPr>
      </w:pPr>
      <w:r>
        <w:rPr>
          <w:rFonts w:ascii="Arial" w:hAnsi="Arial" w:cs="Arial"/>
          <w:sz w:val="24"/>
          <w:szCs w:val="24"/>
        </w:rPr>
        <w:t>Music Department, Lancaster University</w:t>
      </w:r>
    </w:p>
    <w:p w14:paraId="28D9A788">
      <w:pPr>
        <w:adjustRightInd/>
        <w:spacing w:line="360" w:lineRule="exact"/>
        <w:ind w:firstLine="480" w:firstLineChars="200"/>
        <w:textAlignment w:val="auto"/>
        <w:rPr>
          <w:rFonts w:ascii="Arial" w:hAnsi="Arial" w:cs="Arial"/>
          <w:sz w:val="24"/>
          <w:szCs w:val="24"/>
        </w:rPr>
      </w:pPr>
      <w:r>
        <w:rPr>
          <w:rFonts w:ascii="Arial" w:hAnsi="Arial" w:cs="Arial"/>
          <w:sz w:val="24"/>
          <w:szCs w:val="24"/>
        </w:rPr>
        <w:t>Music Department, Oxford Brookes University</w:t>
      </w:r>
    </w:p>
    <w:p w14:paraId="40FCD17E">
      <w:pPr>
        <w:adjustRightInd/>
        <w:spacing w:line="360" w:lineRule="exact"/>
        <w:ind w:firstLine="480" w:firstLineChars="200"/>
        <w:textAlignment w:val="auto"/>
        <w:rPr>
          <w:rFonts w:ascii="Arial" w:hAnsi="Arial" w:cs="Arial"/>
          <w:sz w:val="24"/>
          <w:szCs w:val="24"/>
        </w:rPr>
      </w:pPr>
      <w:r>
        <w:rPr>
          <w:rFonts w:ascii="Arial" w:hAnsi="Arial" w:cs="Arial"/>
          <w:sz w:val="24"/>
          <w:szCs w:val="24"/>
        </w:rPr>
        <w:t>Royal School of Church Music</w:t>
      </w:r>
    </w:p>
    <w:p w14:paraId="3DFD9462">
      <w:pPr>
        <w:adjustRightInd/>
        <w:spacing w:line="360" w:lineRule="exact"/>
        <w:ind w:firstLine="480" w:firstLineChars="200"/>
        <w:textAlignment w:val="auto"/>
        <w:rPr>
          <w:rFonts w:ascii="Arial" w:hAnsi="Arial" w:cs="Arial"/>
          <w:sz w:val="24"/>
          <w:szCs w:val="24"/>
        </w:rPr>
      </w:pPr>
      <w:r>
        <w:rPr>
          <w:rFonts w:ascii="Arial" w:hAnsi="Arial" w:cs="Arial"/>
          <w:sz w:val="24"/>
          <w:szCs w:val="24"/>
        </w:rPr>
        <w:t>Music Department, Sheffield University</w:t>
      </w:r>
    </w:p>
    <w:p w14:paraId="443243A0">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Southampton University</w:t>
      </w:r>
    </w:p>
    <w:p w14:paraId="57592AAA">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University of Surrey</w:t>
      </w:r>
    </w:p>
    <w:p w14:paraId="12C697EC">
      <w:pPr>
        <w:adjustRightInd/>
        <w:spacing w:line="340" w:lineRule="exact"/>
        <w:ind w:firstLine="480" w:firstLineChars="200"/>
        <w:textAlignment w:val="auto"/>
        <w:rPr>
          <w:rFonts w:ascii="Arial" w:hAnsi="Arial" w:cs="Arial"/>
          <w:sz w:val="24"/>
          <w:szCs w:val="24"/>
        </w:rPr>
      </w:pPr>
      <w:r>
        <w:rPr>
          <w:rFonts w:ascii="Arial" w:hAnsi="Arial" w:cs="Arial"/>
          <w:sz w:val="24"/>
          <w:szCs w:val="24"/>
        </w:rPr>
        <w:t>School of Music, University of Wales</w:t>
      </w:r>
    </w:p>
    <w:p w14:paraId="67BEFC3E">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Centre, University of Warwick</w:t>
      </w:r>
    </w:p>
    <w:p w14:paraId="24DFC99E">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York University</w:t>
      </w:r>
    </w:p>
    <w:p w14:paraId="384665E0">
      <w:pPr>
        <w:adjustRightInd/>
        <w:spacing w:line="340" w:lineRule="exact"/>
        <w:ind w:firstLine="480" w:firstLineChars="200"/>
        <w:textAlignment w:val="auto"/>
        <w:rPr>
          <w:rFonts w:ascii="Arial" w:hAnsi="Arial" w:cs="Arial"/>
          <w:sz w:val="24"/>
          <w:szCs w:val="24"/>
        </w:rPr>
      </w:pPr>
      <w:r>
        <w:rPr>
          <w:rFonts w:ascii="Arial" w:hAnsi="Arial" w:cs="Arial"/>
          <w:sz w:val="24"/>
          <w:szCs w:val="24"/>
        </w:rPr>
        <w:t>School of Music, Australian National University, Canberra</w:t>
      </w:r>
    </w:p>
    <w:p w14:paraId="7FBF140B">
      <w:pPr>
        <w:adjustRightInd/>
        <w:spacing w:line="340" w:lineRule="exact"/>
        <w:ind w:firstLine="480" w:firstLineChars="200"/>
        <w:textAlignment w:val="auto"/>
        <w:rPr>
          <w:rFonts w:ascii="Arial" w:hAnsi="Arial" w:cs="Arial"/>
          <w:sz w:val="24"/>
          <w:szCs w:val="24"/>
        </w:rPr>
      </w:pPr>
      <w:r>
        <w:rPr>
          <w:rFonts w:ascii="Arial" w:hAnsi="Arial" w:cs="Arial"/>
          <w:sz w:val="24"/>
          <w:szCs w:val="24"/>
        </w:rPr>
        <w:t>Sydney Conservatorium of Music</w:t>
      </w:r>
    </w:p>
    <w:p w14:paraId="6070E9BF">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University of Ballarat</w:t>
      </w:r>
    </w:p>
    <w:p w14:paraId="66C4390C">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University of Melbourne）</w:t>
      </w:r>
    </w:p>
    <w:p w14:paraId="10CD7A72">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University of New England</w:t>
      </w:r>
    </w:p>
    <w:p w14:paraId="35DF2F45">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University of Queensland</w:t>
      </w:r>
    </w:p>
    <w:p w14:paraId="4E254B53">
      <w:pPr>
        <w:adjustRightInd/>
        <w:spacing w:line="340" w:lineRule="exact"/>
        <w:ind w:firstLine="480" w:firstLineChars="200"/>
        <w:textAlignment w:val="auto"/>
        <w:rPr>
          <w:rFonts w:ascii="Arial" w:hAnsi="Arial" w:cs="Arial"/>
          <w:sz w:val="24"/>
          <w:szCs w:val="24"/>
        </w:rPr>
      </w:pPr>
      <w:r>
        <w:rPr>
          <w:rFonts w:ascii="Arial" w:hAnsi="Arial" w:cs="Arial"/>
          <w:sz w:val="24"/>
          <w:szCs w:val="24"/>
        </w:rPr>
        <w:t>Conservatorium of Music, University of Tasmania</w:t>
      </w:r>
    </w:p>
    <w:p w14:paraId="07C78027">
      <w:pPr>
        <w:adjustRightInd/>
        <w:spacing w:line="340" w:lineRule="exact"/>
        <w:ind w:firstLine="480" w:firstLineChars="200"/>
        <w:textAlignment w:val="auto"/>
        <w:rPr>
          <w:rFonts w:ascii="Arial" w:hAnsi="Arial" w:cs="Arial"/>
          <w:sz w:val="24"/>
          <w:szCs w:val="24"/>
        </w:rPr>
      </w:pPr>
      <w:r>
        <w:rPr>
          <w:rFonts w:ascii="Arial" w:hAnsi="Arial" w:cs="Arial"/>
          <w:sz w:val="24"/>
          <w:szCs w:val="24"/>
        </w:rPr>
        <w:t>Victorian College of the Arts, Melbourne</w:t>
      </w:r>
    </w:p>
    <w:p w14:paraId="0B8C1936">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Bishop's University</w:t>
      </w:r>
    </w:p>
    <w:p w14:paraId="18AFD335">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 Brandon University</w:t>
      </w:r>
    </w:p>
    <w:p w14:paraId="2C4660A3">
      <w:pPr>
        <w:adjustRightInd/>
        <w:spacing w:line="340" w:lineRule="exact"/>
        <w:ind w:firstLine="480" w:firstLineChars="200"/>
        <w:textAlignment w:val="auto"/>
        <w:rPr>
          <w:rFonts w:ascii="Arial" w:hAnsi="Arial" w:cs="Arial"/>
          <w:sz w:val="24"/>
          <w:szCs w:val="24"/>
        </w:rPr>
      </w:pPr>
      <w:r>
        <w:rPr>
          <w:rFonts w:ascii="Arial" w:hAnsi="Arial" w:cs="Arial"/>
          <w:sz w:val="24"/>
          <w:szCs w:val="24"/>
        </w:rPr>
        <w:t>Music Department，Brock University</w:t>
      </w:r>
    </w:p>
    <w:p w14:paraId="22F61287">
      <w:pPr>
        <w:adjustRightInd/>
        <w:spacing w:line="340" w:lineRule="exact"/>
        <w:ind w:firstLine="480" w:firstLineChars="200"/>
        <w:textAlignment w:val="auto"/>
        <w:rPr>
          <w:rFonts w:ascii="Arial" w:hAnsi="Arial" w:cs="Arial"/>
          <w:sz w:val="24"/>
          <w:szCs w:val="24"/>
        </w:rPr>
      </w:pPr>
      <w:r>
        <w:rPr>
          <w:rFonts w:ascii="Arial" w:hAnsi="Arial" w:cs="Arial"/>
          <w:sz w:val="24"/>
          <w:szCs w:val="24"/>
        </w:rPr>
        <w:t>Capilano College, Music Therapy</w:t>
      </w:r>
    </w:p>
    <w:p w14:paraId="55317931">
      <w:pPr>
        <w:adjustRightInd/>
        <w:spacing w:line="340" w:lineRule="exact"/>
        <w:ind w:firstLine="480" w:firstLineChars="200"/>
        <w:textAlignment w:val="auto"/>
        <w:rPr>
          <w:rFonts w:ascii="Arial" w:hAnsi="Arial" w:cs="Arial"/>
          <w:sz w:val="24"/>
          <w:szCs w:val="24"/>
        </w:rPr>
      </w:pPr>
      <w:r>
        <w:rPr>
          <w:rFonts w:ascii="Arial" w:hAnsi="Arial" w:cs="Arial"/>
          <w:sz w:val="24"/>
          <w:szCs w:val="24"/>
        </w:rPr>
        <w:t>Capilano College, Jazz Studies</w:t>
      </w:r>
    </w:p>
    <w:p w14:paraId="660336D3">
      <w:pPr>
        <w:adjustRightInd/>
        <w:spacing w:line="340" w:lineRule="exact"/>
        <w:ind w:firstLine="480" w:firstLineChars="200"/>
        <w:textAlignment w:val="auto"/>
        <w:rPr>
          <w:rFonts w:ascii="Arial" w:hAnsi="Arial" w:cs="Arial"/>
          <w:sz w:val="24"/>
          <w:szCs w:val="24"/>
        </w:rPr>
      </w:pPr>
      <w:r>
        <w:rPr>
          <w:rFonts w:ascii="Arial" w:hAnsi="Arial" w:cs="Arial"/>
          <w:sz w:val="24"/>
          <w:szCs w:val="24"/>
        </w:rPr>
        <w:t>Royal College of Art</w:t>
      </w:r>
    </w:p>
    <w:p w14:paraId="245B1751">
      <w:pPr>
        <w:adjustRightInd/>
        <w:spacing w:line="340" w:lineRule="exact"/>
        <w:ind w:firstLine="480" w:firstLineChars="200"/>
        <w:textAlignment w:val="auto"/>
        <w:rPr>
          <w:rFonts w:ascii="Arial" w:hAnsi="Arial" w:cs="Arial"/>
          <w:sz w:val="24"/>
          <w:szCs w:val="24"/>
        </w:rPr>
      </w:pPr>
      <w:r>
        <w:rPr>
          <w:rFonts w:ascii="Arial" w:hAnsi="Arial" w:cs="Arial"/>
          <w:sz w:val="24"/>
          <w:szCs w:val="24"/>
        </w:rPr>
        <w:t>Rhode Island School of Design</w:t>
      </w:r>
    </w:p>
    <w:p w14:paraId="559A5006">
      <w:pPr>
        <w:adjustRightInd/>
        <w:spacing w:line="340" w:lineRule="exact"/>
        <w:ind w:firstLine="480" w:firstLineChars="200"/>
        <w:textAlignment w:val="auto"/>
        <w:rPr>
          <w:rFonts w:ascii="Arial" w:hAnsi="Arial" w:cs="Arial"/>
          <w:sz w:val="24"/>
          <w:szCs w:val="24"/>
        </w:rPr>
      </w:pPr>
      <w:r>
        <w:rPr>
          <w:rFonts w:ascii="Arial" w:hAnsi="Arial" w:cs="Arial"/>
          <w:sz w:val="24"/>
          <w:szCs w:val="24"/>
        </w:rPr>
        <w:t>Parsons The New School for Design</w:t>
      </w:r>
    </w:p>
    <w:p w14:paraId="1BFCC89A">
      <w:pPr>
        <w:adjustRightInd/>
        <w:spacing w:line="340" w:lineRule="exact"/>
        <w:ind w:firstLine="480" w:firstLineChars="200"/>
        <w:textAlignment w:val="auto"/>
        <w:rPr>
          <w:rFonts w:ascii="Arial" w:hAnsi="Arial" w:cs="Arial"/>
          <w:sz w:val="24"/>
          <w:szCs w:val="24"/>
        </w:rPr>
      </w:pPr>
      <w:r>
        <w:rPr>
          <w:rFonts w:ascii="Arial" w:hAnsi="Arial" w:cs="Arial"/>
          <w:sz w:val="24"/>
          <w:szCs w:val="24"/>
        </w:rPr>
        <w:t>University of the Arts London</w:t>
      </w:r>
    </w:p>
    <w:p w14:paraId="4BA88E4B">
      <w:pPr>
        <w:adjustRightInd/>
        <w:spacing w:line="340" w:lineRule="exact"/>
        <w:ind w:firstLine="480" w:firstLineChars="200"/>
        <w:textAlignment w:val="auto"/>
        <w:rPr>
          <w:rFonts w:ascii="Arial" w:hAnsi="Arial" w:cs="Arial"/>
          <w:sz w:val="24"/>
          <w:szCs w:val="24"/>
        </w:rPr>
      </w:pPr>
      <w:r>
        <w:rPr>
          <w:rFonts w:ascii="Arial" w:hAnsi="Arial" w:cs="Arial"/>
          <w:sz w:val="24"/>
          <w:szCs w:val="24"/>
        </w:rPr>
        <w:t>Pratt Institute</w:t>
      </w:r>
    </w:p>
    <w:p w14:paraId="1C679EA0">
      <w:pPr>
        <w:adjustRightInd/>
        <w:spacing w:line="340" w:lineRule="exact"/>
        <w:ind w:firstLine="480" w:firstLineChars="200"/>
        <w:textAlignment w:val="auto"/>
        <w:rPr>
          <w:rFonts w:ascii="Arial" w:hAnsi="Arial" w:cs="Arial"/>
          <w:sz w:val="24"/>
          <w:szCs w:val="24"/>
        </w:rPr>
      </w:pPr>
      <w:r>
        <w:rPr>
          <w:rFonts w:ascii="Arial" w:hAnsi="Arial" w:cs="Arial"/>
          <w:sz w:val="24"/>
          <w:szCs w:val="24"/>
        </w:rPr>
        <w:t>the School of the Art Institute of Chicago</w:t>
      </w:r>
    </w:p>
    <w:p w14:paraId="4E3D2FA0">
      <w:pPr>
        <w:adjustRightInd/>
        <w:spacing w:line="340" w:lineRule="exact"/>
        <w:ind w:firstLine="480" w:firstLineChars="200"/>
        <w:textAlignment w:val="auto"/>
        <w:rPr>
          <w:rFonts w:ascii="Arial" w:hAnsi="Arial" w:cs="Arial"/>
          <w:sz w:val="24"/>
          <w:szCs w:val="24"/>
        </w:rPr>
      </w:pPr>
      <w:r>
        <w:rPr>
          <w:rFonts w:ascii="Arial" w:hAnsi="Arial" w:cs="Arial"/>
          <w:sz w:val="24"/>
          <w:szCs w:val="24"/>
        </w:rPr>
        <w:t>Politecnico di Milano</w:t>
      </w:r>
    </w:p>
    <w:p w14:paraId="1C58DC40">
      <w:pPr>
        <w:adjustRightInd/>
        <w:spacing w:line="340" w:lineRule="exact"/>
        <w:ind w:firstLine="480" w:firstLineChars="200"/>
        <w:textAlignment w:val="auto"/>
        <w:rPr>
          <w:rFonts w:ascii="Arial" w:hAnsi="Arial" w:cs="Arial"/>
          <w:sz w:val="24"/>
          <w:szCs w:val="24"/>
        </w:rPr>
      </w:pPr>
      <w:r>
        <w:rPr>
          <w:rFonts w:ascii="Arial" w:hAnsi="Arial" w:cs="Arial"/>
          <w:sz w:val="24"/>
          <w:szCs w:val="24"/>
        </w:rPr>
        <w:t>Goldsmiths, University of London</w:t>
      </w:r>
    </w:p>
    <w:p w14:paraId="180655E6">
      <w:pPr>
        <w:adjustRightInd/>
        <w:spacing w:line="340" w:lineRule="exact"/>
        <w:ind w:firstLine="480" w:firstLineChars="200"/>
        <w:textAlignment w:val="auto"/>
        <w:rPr>
          <w:rFonts w:ascii="Arial" w:hAnsi="Arial" w:cs="Arial"/>
          <w:sz w:val="24"/>
          <w:szCs w:val="24"/>
        </w:rPr>
      </w:pPr>
      <w:r>
        <w:rPr>
          <w:rFonts w:ascii="Arial" w:hAnsi="Arial" w:cs="Arial"/>
          <w:sz w:val="24"/>
          <w:szCs w:val="24"/>
        </w:rPr>
        <w:t>California Institute of the Arts</w:t>
      </w:r>
    </w:p>
    <w:p w14:paraId="461A1971">
      <w:pPr>
        <w:adjustRightInd/>
        <w:spacing w:line="340" w:lineRule="exact"/>
        <w:ind w:firstLine="480" w:firstLineChars="200"/>
        <w:textAlignment w:val="auto"/>
        <w:rPr>
          <w:rFonts w:ascii="Arial" w:hAnsi="Arial" w:cs="Arial"/>
          <w:sz w:val="24"/>
          <w:szCs w:val="24"/>
        </w:rPr>
      </w:pPr>
      <w:r>
        <w:rPr>
          <w:rFonts w:ascii="Arial" w:hAnsi="Arial" w:cs="Arial"/>
          <w:sz w:val="24"/>
          <w:szCs w:val="24"/>
        </w:rPr>
        <w:t>RMIT University</w:t>
      </w:r>
    </w:p>
    <w:p w14:paraId="724EE96D">
      <w:pPr>
        <w:adjustRightInd/>
        <w:spacing w:line="340" w:lineRule="exact"/>
        <w:ind w:firstLine="480" w:firstLineChars="200"/>
        <w:textAlignment w:val="auto"/>
        <w:rPr>
          <w:rFonts w:ascii="Arial" w:hAnsi="Arial" w:cs="Arial"/>
          <w:sz w:val="24"/>
          <w:szCs w:val="24"/>
        </w:rPr>
      </w:pPr>
      <w:r>
        <w:rPr>
          <w:rFonts w:ascii="Arial" w:hAnsi="Arial" w:cs="Arial"/>
          <w:sz w:val="24"/>
          <w:szCs w:val="24"/>
        </w:rPr>
        <w:t>Aalto University</w:t>
      </w:r>
    </w:p>
    <w:p w14:paraId="585DF195">
      <w:pPr>
        <w:adjustRightInd/>
        <w:spacing w:line="340" w:lineRule="exact"/>
        <w:ind w:firstLine="480" w:firstLineChars="200"/>
        <w:textAlignment w:val="auto"/>
        <w:rPr>
          <w:rFonts w:ascii="Arial" w:hAnsi="Arial" w:cs="Arial"/>
          <w:sz w:val="24"/>
          <w:szCs w:val="24"/>
        </w:rPr>
      </w:pPr>
      <w:r>
        <w:rPr>
          <w:rFonts w:ascii="Arial" w:hAnsi="Arial" w:cs="Arial"/>
          <w:sz w:val="24"/>
          <w:szCs w:val="24"/>
        </w:rPr>
        <w:t>Design Academy Eindhoven</w:t>
      </w:r>
    </w:p>
    <w:p w14:paraId="2709CC0E">
      <w:pPr>
        <w:adjustRightInd/>
        <w:spacing w:line="340" w:lineRule="exact"/>
        <w:ind w:firstLine="480" w:firstLineChars="200"/>
        <w:textAlignment w:val="auto"/>
        <w:rPr>
          <w:rFonts w:ascii="Arial" w:hAnsi="Arial" w:cs="Arial"/>
          <w:sz w:val="24"/>
          <w:szCs w:val="24"/>
        </w:rPr>
      </w:pPr>
      <w:r>
        <w:rPr>
          <w:rFonts w:ascii="Arial" w:hAnsi="Arial" w:cs="Arial"/>
          <w:sz w:val="24"/>
          <w:szCs w:val="24"/>
        </w:rPr>
        <w:t>Art Center College of Design</w:t>
      </w:r>
    </w:p>
    <w:p w14:paraId="3DE5F048">
      <w:pPr>
        <w:adjustRightInd/>
        <w:spacing w:line="340" w:lineRule="exact"/>
        <w:ind w:firstLine="480" w:firstLineChars="200"/>
        <w:textAlignment w:val="auto"/>
        <w:rPr>
          <w:rFonts w:ascii="Arial" w:hAnsi="Arial" w:cs="Arial"/>
          <w:sz w:val="24"/>
          <w:szCs w:val="24"/>
        </w:rPr>
      </w:pPr>
      <w:r>
        <w:rPr>
          <w:rFonts w:ascii="Arial" w:hAnsi="Arial" w:cs="Arial"/>
          <w:sz w:val="24"/>
          <w:szCs w:val="24"/>
        </w:rPr>
        <w:t>The Glasgow School of Art</w:t>
      </w:r>
    </w:p>
    <w:p w14:paraId="393FC0AA">
      <w:pPr>
        <w:adjustRightInd/>
        <w:spacing w:line="340" w:lineRule="exact"/>
        <w:ind w:firstLine="482" w:firstLineChars="200"/>
        <w:textAlignment w:val="auto"/>
        <w:rPr>
          <w:rFonts w:ascii="Arial" w:hAnsi="Arial" w:cs="Arial"/>
          <w:sz w:val="24"/>
          <w:szCs w:val="24"/>
        </w:rPr>
      </w:pPr>
      <w:r>
        <w:rPr>
          <w:rFonts w:ascii="Arial" w:hAnsi="Arial" w:cs="Arial"/>
          <w:b/>
          <w:bCs/>
          <w:sz w:val="24"/>
          <w:szCs w:val="24"/>
        </w:rPr>
        <w:t>9.</w:t>
      </w:r>
      <w:r>
        <w:rPr>
          <w:rFonts w:ascii="Arial" w:hAnsi="Arial" w:cs="Arial"/>
          <w:sz w:val="24"/>
          <w:szCs w:val="24"/>
        </w:rPr>
        <w:tab/>
      </w:r>
      <w:r>
        <w:rPr>
          <w:rFonts w:ascii="Arial" w:hAnsi="Arial" w:cs="Arial"/>
          <w:b/>
          <w:bCs/>
          <w:sz w:val="24"/>
          <w:szCs w:val="24"/>
        </w:rPr>
        <w:t>Internationally famous orchestras</w:t>
      </w:r>
    </w:p>
    <w:p w14:paraId="5DCF10AC">
      <w:pPr>
        <w:adjustRightInd/>
        <w:spacing w:line="340" w:lineRule="exact"/>
        <w:ind w:firstLine="480" w:firstLineChars="200"/>
        <w:textAlignment w:val="auto"/>
        <w:rPr>
          <w:rFonts w:ascii="Arial" w:hAnsi="Arial" w:cs="Arial"/>
          <w:sz w:val="24"/>
          <w:szCs w:val="24"/>
        </w:rPr>
      </w:pPr>
      <w:r>
        <w:rPr>
          <w:rFonts w:ascii="Arial" w:hAnsi="Arial" w:cs="Arial"/>
          <w:sz w:val="24"/>
          <w:szCs w:val="24"/>
        </w:rPr>
        <w:t>Berlin Philharmonic Orchestra</w:t>
      </w:r>
    </w:p>
    <w:p w14:paraId="6BBF8B4C">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Vienna Philharmonic Orchestra </w:t>
      </w:r>
    </w:p>
    <w:p w14:paraId="2E4FC345">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London Symphony Orchestra </w:t>
      </w:r>
    </w:p>
    <w:p w14:paraId="4502EDD5">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Chicago Symphony Orchestra </w:t>
      </w:r>
    </w:p>
    <w:p w14:paraId="1C6ACDF6">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Bavarian Symphony Orchestra </w:t>
      </w:r>
    </w:p>
    <w:p w14:paraId="486C1814">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Orchestra National de France </w:t>
      </w:r>
    </w:p>
    <w:p w14:paraId="75E49C91">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Philadelphia Orchestra </w:t>
      </w:r>
    </w:p>
    <w:p w14:paraId="5E5756B1">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Cleveland Orchestra </w:t>
      </w:r>
    </w:p>
    <w:p w14:paraId="57A5B36B">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Los Angeles Philharmonic Orchestra </w:t>
      </w:r>
    </w:p>
    <w:p w14:paraId="0AE0F806">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Budapest Festival Orchestra </w:t>
      </w:r>
    </w:p>
    <w:p w14:paraId="7397C416">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Dresden Staatskapelle </w:t>
      </w:r>
    </w:p>
    <w:p w14:paraId="204A6BE4">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Boston Symphony Orchestra </w:t>
      </w:r>
    </w:p>
    <w:p w14:paraId="6219D2E2">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New York Philharmonic Orchestra </w:t>
      </w:r>
    </w:p>
    <w:p w14:paraId="13BC05C4">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San Francisco Symphony Orchestra </w:t>
      </w:r>
    </w:p>
    <w:p w14:paraId="2F35E5A1">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Israel Philharmonic Orchestra </w:t>
      </w:r>
    </w:p>
    <w:p w14:paraId="41B71885">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Mariinsky Theatre Orchestra </w:t>
      </w:r>
    </w:p>
    <w:p w14:paraId="283487A6">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Russian National Orchestra </w:t>
      </w:r>
    </w:p>
    <w:p w14:paraId="0244C346">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St.Petersburg Philharmonic Orchestra </w:t>
      </w:r>
    </w:p>
    <w:p w14:paraId="23041159">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Leipzig Gewandhaus Orchestra </w:t>
      </w:r>
    </w:p>
    <w:p w14:paraId="6E1A50A8">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Metropolitan Opera Orchestra </w:t>
      </w:r>
    </w:p>
    <w:p w14:paraId="02953F43">
      <w:pPr>
        <w:adjustRightInd/>
        <w:spacing w:line="340" w:lineRule="exact"/>
        <w:ind w:firstLine="480" w:firstLineChars="200"/>
        <w:textAlignment w:val="auto"/>
        <w:rPr>
          <w:rFonts w:ascii="Arial" w:hAnsi="Arial" w:cs="Arial"/>
          <w:sz w:val="24"/>
          <w:szCs w:val="24"/>
        </w:rPr>
      </w:pPr>
      <w:r>
        <w:rPr>
          <w:rFonts w:ascii="Arial" w:hAnsi="Arial" w:cs="Arial"/>
          <w:sz w:val="24"/>
          <w:szCs w:val="24"/>
        </w:rPr>
        <w:t>Czech Philharmonic Orchestra</w:t>
      </w:r>
    </w:p>
    <w:p w14:paraId="32A89521">
      <w:pPr>
        <w:adjustRightInd/>
        <w:spacing w:line="340" w:lineRule="exact"/>
        <w:ind w:firstLine="480" w:firstLineChars="200"/>
        <w:textAlignment w:val="auto"/>
        <w:rPr>
          <w:rFonts w:ascii="Arial" w:hAnsi="Arial" w:cs="Arial"/>
          <w:sz w:val="24"/>
          <w:szCs w:val="24"/>
        </w:rPr>
      </w:pPr>
      <w:r>
        <w:rPr>
          <w:rFonts w:ascii="Arial" w:hAnsi="Arial" w:cs="Arial"/>
          <w:sz w:val="24"/>
          <w:szCs w:val="24"/>
        </w:rPr>
        <w:t>NHK Symphony Orchestra</w:t>
      </w:r>
    </w:p>
    <w:p w14:paraId="086DD7C7">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Saito Kinen Orchestra </w:t>
      </w:r>
    </w:p>
    <w:p w14:paraId="78FBAE07">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Royal Concertgebouw Orchestra </w:t>
      </w:r>
    </w:p>
    <w:p w14:paraId="6A504058">
      <w:pPr>
        <w:adjustRightInd/>
        <w:spacing w:line="340" w:lineRule="exact"/>
        <w:ind w:firstLine="480" w:firstLineChars="200"/>
        <w:textAlignment w:val="auto"/>
        <w:rPr>
          <w:rFonts w:ascii="Arial" w:hAnsi="Arial" w:cs="Arial"/>
          <w:sz w:val="24"/>
          <w:szCs w:val="24"/>
        </w:rPr>
      </w:pPr>
      <w:r>
        <w:rPr>
          <w:rFonts w:ascii="Arial" w:hAnsi="Arial" w:cs="Arial"/>
          <w:sz w:val="24"/>
          <w:szCs w:val="24"/>
        </w:rPr>
        <w:t>Toronto Symphony Orchestra</w:t>
      </w:r>
    </w:p>
    <w:p w14:paraId="23C16F46">
      <w:pPr>
        <w:adjustRightInd/>
        <w:spacing w:line="340" w:lineRule="exact"/>
        <w:ind w:firstLine="482" w:firstLineChars="200"/>
        <w:textAlignment w:val="auto"/>
        <w:rPr>
          <w:rFonts w:ascii="Arial" w:hAnsi="Arial" w:cs="Arial"/>
          <w:sz w:val="24"/>
          <w:szCs w:val="24"/>
        </w:rPr>
      </w:pPr>
      <w:r>
        <w:rPr>
          <w:rFonts w:ascii="Arial" w:hAnsi="Arial" w:cs="Arial"/>
          <w:b/>
          <w:bCs/>
          <w:sz w:val="24"/>
          <w:szCs w:val="24"/>
        </w:rPr>
        <w:t>10.</w:t>
      </w:r>
      <w:r>
        <w:rPr>
          <w:rFonts w:ascii="Arial" w:hAnsi="Arial" w:cs="Arial"/>
          <w:sz w:val="24"/>
          <w:szCs w:val="24"/>
        </w:rPr>
        <w:tab/>
      </w:r>
      <w:r>
        <w:rPr>
          <w:rFonts w:ascii="Arial" w:hAnsi="Arial" w:cs="Arial"/>
          <w:b/>
          <w:bCs/>
          <w:sz w:val="24"/>
          <w:szCs w:val="24"/>
        </w:rPr>
        <w:t>Internationally famous opera houses</w:t>
      </w:r>
    </w:p>
    <w:p w14:paraId="4ED69B35">
      <w:pPr>
        <w:adjustRightInd/>
        <w:spacing w:line="340" w:lineRule="exact"/>
        <w:ind w:firstLine="480" w:firstLineChars="200"/>
        <w:textAlignment w:val="auto"/>
        <w:rPr>
          <w:rFonts w:ascii="Arial" w:hAnsi="Arial" w:cs="Arial"/>
          <w:sz w:val="24"/>
          <w:szCs w:val="24"/>
        </w:rPr>
      </w:pPr>
      <w:r>
        <w:rPr>
          <w:rFonts w:ascii="Arial" w:hAnsi="Arial" w:cs="Arial"/>
          <w:sz w:val="24"/>
          <w:szCs w:val="24"/>
        </w:rPr>
        <w:t>Teatro alla Scala</w:t>
      </w:r>
    </w:p>
    <w:p w14:paraId="1A0D24BC">
      <w:pPr>
        <w:adjustRightInd/>
        <w:spacing w:line="340" w:lineRule="exact"/>
        <w:ind w:firstLine="480" w:firstLineChars="200"/>
        <w:textAlignment w:val="auto"/>
        <w:rPr>
          <w:rFonts w:ascii="Arial" w:hAnsi="Arial" w:cs="Arial"/>
          <w:sz w:val="24"/>
          <w:szCs w:val="24"/>
        </w:rPr>
      </w:pPr>
      <w:r>
        <w:rPr>
          <w:rFonts w:ascii="Arial" w:hAnsi="Arial" w:cs="Arial"/>
          <w:sz w:val="24"/>
          <w:szCs w:val="24"/>
        </w:rPr>
        <w:t>Teatro dell'Opera di Roma</w:t>
      </w:r>
    </w:p>
    <w:p w14:paraId="05470A08">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Wiener Staatsoper </w:t>
      </w:r>
    </w:p>
    <w:p w14:paraId="11587E32">
      <w:pPr>
        <w:adjustRightInd/>
        <w:spacing w:line="340" w:lineRule="exact"/>
        <w:ind w:firstLine="480" w:firstLineChars="200"/>
        <w:textAlignment w:val="auto"/>
        <w:rPr>
          <w:rFonts w:ascii="Arial" w:hAnsi="Arial" w:cs="Arial"/>
          <w:sz w:val="24"/>
          <w:szCs w:val="24"/>
        </w:rPr>
      </w:pPr>
      <w:r>
        <w:rPr>
          <w:rFonts w:ascii="Arial" w:hAnsi="Arial" w:cs="Arial"/>
          <w:sz w:val="24"/>
          <w:szCs w:val="24"/>
        </w:rPr>
        <w:t>Opera de Garnier</w:t>
      </w:r>
    </w:p>
    <w:p w14:paraId="0AEDFADE">
      <w:pPr>
        <w:adjustRightInd/>
        <w:spacing w:line="340" w:lineRule="exact"/>
        <w:ind w:firstLine="480" w:firstLineChars="200"/>
        <w:textAlignment w:val="auto"/>
        <w:rPr>
          <w:rFonts w:ascii="Arial" w:hAnsi="Arial" w:cs="Arial"/>
          <w:sz w:val="24"/>
          <w:szCs w:val="24"/>
        </w:rPr>
      </w:pPr>
      <w:r>
        <w:rPr>
          <w:rFonts w:ascii="Arial" w:hAnsi="Arial" w:cs="Arial"/>
          <w:sz w:val="24"/>
          <w:szCs w:val="24"/>
        </w:rPr>
        <w:t>Royal Opera House Covent Garden</w:t>
      </w:r>
    </w:p>
    <w:p w14:paraId="66BDBAB0">
      <w:pPr>
        <w:adjustRightInd/>
        <w:spacing w:line="340" w:lineRule="exact"/>
        <w:ind w:firstLine="480" w:firstLineChars="200"/>
        <w:textAlignment w:val="auto"/>
        <w:rPr>
          <w:rFonts w:ascii="Arial" w:hAnsi="Arial" w:cs="Arial"/>
          <w:sz w:val="24"/>
          <w:szCs w:val="24"/>
        </w:rPr>
      </w:pPr>
      <w:r>
        <w:rPr>
          <w:rFonts w:ascii="Arial" w:hAnsi="Arial" w:cs="Arial"/>
          <w:sz w:val="24"/>
          <w:szCs w:val="24"/>
        </w:rPr>
        <w:t>Berlin German State Opera</w:t>
      </w:r>
    </w:p>
    <w:p w14:paraId="17AFD9F1">
      <w:pPr>
        <w:adjustRightInd/>
        <w:spacing w:line="340" w:lineRule="exact"/>
        <w:ind w:firstLine="480" w:firstLineChars="200"/>
        <w:textAlignment w:val="auto"/>
        <w:rPr>
          <w:rFonts w:ascii="Arial" w:hAnsi="Arial" w:cs="Arial"/>
          <w:sz w:val="24"/>
          <w:szCs w:val="24"/>
        </w:rPr>
      </w:pPr>
      <w:r>
        <w:rPr>
          <w:rFonts w:ascii="Arial" w:hAnsi="Arial" w:cs="Arial"/>
          <w:sz w:val="24"/>
          <w:szCs w:val="24"/>
        </w:rPr>
        <w:t>Deutsche Oper Berlin</w:t>
      </w:r>
    </w:p>
    <w:p w14:paraId="5048AA86">
      <w:pPr>
        <w:adjustRightInd/>
        <w:spacing w:line="340" w:lineRule="exact"/>
        <w:ind w:firstLine="480" w:firstLineChars="200"/>
        <w:textAlignment w:val="auto"/>
        <w:rPr>
          <w:rFonts w:ascii="Arial" w:hAnsi="Arial" w:cs="Arial"/>
          <w:sz w:val="24"/>
          <w:szCs w:val="24"/>
        </w:rPr>
      </w:pPr>
      <w:r>
        <w:rPr>
          <w:rFonts w:ascii="Arial" w:hAnsi="Arial" w:cs="Arial"/>
          <w:sz w:val="24"/>
          <w:szCs w:val="24"/>
        </w:rPr>
        <w:t>Bayerische Staatsoper</w:t>
      </w:r>
    </w:p>
    <w:p w14:paraId="0EC2A475">
      <w:pPr>
        <w:adjustRightInd/>
        <w:spacing w:line="340" w:lineRule="exact"/>
        <w:ind w:firstLine="480" w:firstLineChars="200"/>
        <w:textAlignment w:val="auto"/>
        <w:rPr>
          <w:rFonts w:ascii="Arial" w:hAnsi="Arial" w:cs="Arial"/>
          <w:sz w:val="24"/>
          <w:szCs w:val="24"/>
        </w:rPr>
      </w:pPr>
      <w:r>
        <w:rPr>
          <w:rFonts w:ascii="Arial" w:hAnsi="Arial" w:cs="Arial"/>
          <w:sz w:val="24"/>
          <w:szCs w:val="24"/>
        </w:rPr>
        <w:t>Wagner Festival Theatre</w:t>
      </w:r>
    </w:p>
    <w:p w14:paraId="5C2BE4CF">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Glyndebourne Festival Opera </w:t>
      </w:r>
    </w:p>
    <w:p w14:paraId="1AF5BDE8">
      <w:pPr>
        <w:adjustRightInd/>
        <w:spacing w:line="340" w:lineRule="exact"/>
        <w:ind w:firstLine="480" w:firstLineChars="200"/>
        <w:textAlignment w:val="auto"/>
        <w:rPr>
          <w:rFonts w:ascii="Arial" w:hAnsi="Arial" w:cs="Arial"/>
          <w:sz w:val="24"/>
          <w:szCs w:val="24"/>
        </w:rPr>
      </w:pPr>
      <w:r>
        <w:rPr>
          <w:rFonts w:ascii="Arial" w:hAnsi="Arial" w:cs="Arial"/>
          <w:sz w:val="24"/>
          <w:szCs w:val="24"/>
        </w:rPr>
        <w:t>Metropolitan Opera House</w:t>
      </w:r>
    </w:p>
    <w:p w14:paraId="6083258D">
      <w:pPr>
        <w:adjustRightInd/>
        <w:spacing w:line="340" w:lineRule="exact"/>
        <w:ind w:firstLine="480" w:firstLineChars="200"/>
        <w:textAlignment w:val="auto"/>
        <w:rPr>
          <w:rFonts w:ascii="Arial" w:hAnsi="Arial" w:cs="Arial"/>
          <w:sz w:val="24"/>
          <w:szCs w:val="24"/>
        </w:rPr>
      </w:pPr>
      <w:r>
        <w:rPr>
          <w:rFonts w:ascii="Arial" w:hAnsi="Arial" w:cs="Arial"/>
          <w:sz w:val="24"/>
          <w:szCs w:val="24"/>
        </w:rPr>
        <w:t>National Theatre Prague</w:t>
      </w:r>
    </w:p>
    <w:p w14:paraId="22447BE0">
      <w:pPr>
        <w:adjustRightInd/>
        <w:spacing w:line="340" w:lineRule="exact"/>
        <w:ind w:firstLine="480" w:firstLineChars="200"/>
        <w:textAlignment w:val="auto"/>
        <w:rPr>
          <w:rFonts w:ascii="Arial" w:hAnsi="Arial" w:cs="Arial"/>
          <w:sz w:val="24"/>
          <w:szCs w:val="24"/>
        </w:rPr>
      </w:pPr>
      <w:r>
        <w:rPr>
          <w:rFonts w:ascii="Arial" w:hAnsi="Arial" w:cs="Arial"/>
          <w:sz w:val="24"/>
          <w:szCs w:val="24"/>
        </w:rPr>
        <w:t>Royal Opera House Stockholm</w:t>
      </w:r>
    </w:p>
    <w:p w14:paraId="3850F833">
      <w:pPr>
        <w:adjustRightInd/>
        <w:spacing w:line="340" w:lineRule="exact"/>
        <w:ind w:firstLine="480" w:firstLineChars="200"/>
        <w:textAlignment w:val="auto"/>
        <w:rPr>
          <w:rFonts w:ascii="Arial" w:hAnsi="Arial" w:cs="Arial"/>
          <w:sz w:val="24"/>
          <w:szCs w:val="24"/>
        </w:rPr>
      </w:pPr>
      <w:r>
        <w:rPr>
          <w:rFonts w:ascii="Arial" w:hAnsi="Arial" w:cs="Arial"/>
          <w:sz w:val="24"/>
          <w:szCs w:val="24"/>
        </w:rPr>
        <w:t>Bolshoi Theatre of Russia</w:t>
      </w:r>
    </w:p>
    <w:p w14:paraId="154E7C5F">
      <w:pPr>
        <w:adjustRightInd/>
        <w:spacing w:line="340" w:lineRule="exact"/>
        <w:ind w:firstLine="480" w:firstLineChars="200"/>
        <w:textAlignment w:val="auto"/>
        <w:rPr>
          <w:rFonts w:ascii="Arial" w:hAnsi="Arial" w:cs="Arial"/>
          <w:sz w:val="24"/>
          <w:szCs w:val="24"/>
        </w:rPr>
      </w:pPr>
      <w:r>
        <w:rPr>
          <w:rFonts w:ascii="Arial" w:hAnsi="Arial" w:cs="Arial"/>
          <w:sz w:val="24"/>
          <w:szCs w:val="24"/>
        </w:rPr>
        <w:t>St.Petersburg Kirov Opera</w:t>
      </w:r>
    </w:p>
    <w:p w14:paraId="7F05F2B1">
      <w:pPr>
        <w:adjustRightInd/>
        <w:spacing w:line="340" w:lineRule="exact"/>
        <w:ind w:firstLine="480" w:firstLineChars="200"/>
        <w:textAlignment w:val="auto"/>
        <w:rPr>
          <w:rFonts w:ascii="Arial" w:hAnsi="Arial" w:cs="Arial"/>
          <w:sz w:val="24"/>
          <w:szCs w:val="24"/>
        </w:rPr>
      </w:pPr>
      <w:r>
        <w:rPr>
          <w:rFonts w:ascii="Arial" w:hAnsi="Arial" w:cs="Arial"/>
          <w:sz w:val="24"/>
          <w:szCs w:val="24"/>
        </w:rPr>
        <w:t>TeatreLiceu Barcelona</w:t>
      </w:r>
    </w:p>
    <w:p w14:paraId="223C7A9F">
      <w:pPr>
        <w:adjustRightInd/>
        <w:spacing w:line="340" w:lineRule="exact"/>
        <w:ind w:firstLine="482" w:firstLineChars="200"/>
        <w:textAlignment w:val="auto"/>
        <w:rPr>
          <w:rFonts w:ascii="Arial" w:hAnsi="Arial" w:cs="Arial"/>
          <w:b/>
          <w:sz w:val="24"/>
          <w:szCs w:val="24"/>
        </w:rPr>
      </w:pPr>
      <w:r>
        <w:rPr>
          <w:rFonts w:ascii="Arial" w:hAnsi="Arial" w:cs="Arial"/>
          <w:b/>
          <w:bCs/>
          <w:sz w:val="24"/>
          <w:szCs w:val="24"/>
        </w:rPr>
        <w:t>11.</w:t>
      </w:r>
      <w:r>
        <w:rPr>
          <w:rFonts w:ascii="Arial" w:hAnsi="Arial" w:cs="Arial"/>
          <w:sz w:val="24"/>
          <w:szCs w:val="24"/>
        </w:rPr>
        <w:tab/>
      </w:r>
      <w:r>
        <w:rPr>
          <w:rFonts w:ascii="Arial" w:hAnsi="Arial" w:cs="Arial"/>
          <w:b/>
          <w:bCs/>
          <w:sz w:val="24"/>
          <w:szCs w:val="24"/>
        </w:rPr>
        <w:t>Internationally famous concert halls</w:t>
      </w:r>
    </w:p>
    <w:p w14:paraId="0538E53B">
      <w:pPr>
        <w:adjustRightInd/>
        <w:spacing w:line="360" w:lineRule="exact"/>
        <w:ind w:firstLine="480" w:firstLineChars="200"/>
        <w:textAlignment w:val="auto"/>
        <w:rPr>
          <w:rFonts w:ascii="Arial" w:hAnsi="Arial" w:cs="Arial"/>
          <w:b/>
          <w:sz w:val="24"/>
          <w:szCs w:val="24"/>
        </w:rPr>
      </w:pPr>
      <w:r>
        <w:rPr>
          <w:rFonts w:ascii="Arial" w:hAnsi="Arial" w:cs="Arial"/>
          <w:sz w:val="24"/>
          <w:szCs w:val="24"/>
        </w:rPr>
        <w:t>Golden Hall, Vienna</w:t>
      </w:r>
    </w:p>
    <w:p w14:paraId="72BEB623">
      <w:pPr>
        <w:adjustRightInd/>
        <w:spacing w:line="360" w:lineRule="exact"/>
        <w:ind w:firstLine="480" w:firstLineChars="200"/>
        <w:textAlignment w:val="auto"/>
        <w:rPr>
          <w:rFonts w:ascii="Arial" w:hAnsi="Arial" w:cs="Arial"/>
          <w:sz w:val="24"/>
          <w:szCs w:val="24"/>
        </w:rPr>
      </w:pPr>
      <w:r>
        <w:rPr>
          <w:rFonts w:ascii="Arial" w:hAnsi="Arial" w:cs="Arial"/>
          <w:sz w:val="24"/>
          <w:szCs w:val="24"/>
        </w:rPr>
        <w:t>Concertgebouw, Amsterdam</w:t>
      </w:r>
    </w:p>
    <w:p w14:paraId="195E5547">
      <w:pPr>
        <w:adjustRightInd/>
        <w:spacing w:line="340" w:lineRule="exact"/>
        <w:ind w:firstLine="480" w:firstLineChars="200"/>
        <w:textAlignment w:val="auto"/>
        <w:rPr>
          <w:rFonts w:ascii="Arial" w:hAnsi="Arial" w:cs="Arial"/>
          <w:sz w:val="24"/>
          <w:szCs w:val="24"/>
        </w:rPr>
      </w:pPr>
      <w:r>
        <w:rPr>
          <w:rFonts w:ascii="Arial" w:hAnsi="Arial" w:cs="Arial"/>
          <w:sz w:val="24"/>
          <w:szCs w:val="24"/>
        </w:rPr>
        <w:t>Carnegie Hall, New York</w:t>
      </w:r>
    </w:p>
    <w:p w14:paraId="52FA424F">
      <w:pPr>
        <w:adjustRightInd/>
        <w:spacing w:line="340" w:lineRule="exact"/>
        <w:ind w:firstLine="482" w:firstLineChars="200"/>
        <w:textAlignment w:val="auto"/>
        <w:rPr>
          <w:rFonts w:ascii="Arial" w:hAnsi="Arial" w:cs="Arial"/>
          <w:b/>
          <w:sz w:val="24"/>
          <w:szCs w:val="24"/>
        </w:rPr>
      </w:pPr>
      <w:r>
        <w:rPr>
          <w:rFonts w:ascii="Arial" w:hAnsi="Arial" w:cs="Arial"/>
          <w:b/>
          <w:bCs/>
          <w:sz w:val="24"/>
          <w:szCs w:val="24"/>
        </w:rPr>
        <w:t>12.</w:t>
      </w:r>
      <w:r>
        <w:rPr>
          <w:rFonts w:ascii="Arial" w:hAnsi="Arial" w:cs="Arial"/>
          <w:sz w:val="24"/>
          <w:szCs w:val="24"/>
        </w:rPr>
        <w:tab/>
      </w:r>
      <w:r>
        <w:rPr>
          <w:rFonts w:ascii="Arial" w:hAnsi="Arial" w:cs="Arial"/>
          <w:b/>
          <w:bCs/>
          <w:sz w:val="24"/>
          <w:szCs w:val="24"/>
        </w:rPr>
        <w:t>Internationally famous literary awards</w:t>
      </w:r>
    </w:p>
    <w:p w14:paraId="65CEAF68">
      <w:pPr>
        <w:adjustRightInd/>
        <w:spacing w:line="340" w:lineRule="exact"/>
        <w:ind w:firstLine="480" w:firstLineChars="200"/>
        <w:textAlignment w:val="auto"/>
        <w:rPr>
          <w:rFonts w:ascii="Arial" w:hAnsi="Arial" w:cs="Arial"/>
          <w:sz w:val="24"/>
          <w:szCs w:val="24"/>
        </w:rPr>
      </w:pPr>
      <w:r>
        <w:rPr>
          <w:rFonts w:ascii="Arial" w:hAnsi="Arial" w:cs="Arial"/>
          <w:sz w:val="24"/>
          <w:szCs w:val="24"/>
        </w:rPr>
        <w:t>National Book Award</w:t>
      </w:r>
    </w:p>
    <w:p w14:paraId="452C1966">
      <w:pPr>
        <w:adjustRightInd/>
        <w:spacing w:line="340" w:lineRule="exact"/>
        <w:ind w:firstLine="480" w:firstLineChars="200"/>
        <w:textAlignment w:val="auto"/>
        <w:rPr>
          <w:rFonts w:ascii="Arial" w:hAnsi="Arial" w:cs="Arial"/>
          <w:sz w:val="24"/>
          <w:szCs w:val="24"/>
        </w:rPr>
      </w:pPr>
      <w:r>
        <w:rPr>
          <w:rFonts w:ascii="Arial" w:hAnsi="Arial" w:cs="Arial"/>
          <w:sz w:val="24"/>
          <w:szCs w:val="24"/>
        </w:rPr>
        <w:t>Pulitzer Prize for Literature</w:t>
      </w:r>
    </w:p>
    <w:p w14:paraId="47D7381E">
      <w:pPr>
        <w:adjustRightInd/>
        <w:spacing w:line="340" w:lineRule="exact"/>
        <w:ind w:firstLine="480" w:firstLineChars="200"/>
        <w:textAlignment w:val="auto"/>
        <w:rPr>
          <w:rFonts w:ascii="Arial" w:hAnsi="Arial" w:cs="Arial"/>
          <w:sz w:val="24"/>
          <w:szCs w:val="24"/>
        </w:rPr>
      </w:pPr>
      <w:r>
        <w:rPr>
          <w:rFonts w:ascii="Arial" w:hAnsi="Arial" w:cs="Arial"/>
          <w:sz w:val="24"/>
          <w:szCs w:val="24"/>
        </w:rPr>
        <w:t>Man Booker Prize</w:t>
      </w:r>
    </w:p>
    <w:p w14:paraId="2690BD7A">
      <w:pPr>
        <w:adjustRightInd/>
        <w:spacing w:line="340" w:lineRule="exact"/>
        <w:ind w:firstLine="480" w:firstLineChars="200"/>
        <w:textAlignment w:val="auto"/>
        <w:rPr>
          <w:rFonts w:ascii="Arial" w:hAnsi="Arial" w:cs="Arial"/>
          <w:sz w:val="24"/>
          <w:szCs w:val="24"/>
        </w:rPr>
      </w:pPr>
      <w:r>
        <w:rPr>
          <w:rFonts w:ascii="Arial" w:hAnsi="Arial" w:cs="Arial"/>
          <w:sz w:val="24"/>
          <w:szCs w:val="24"/>
        </w:rPr>
        <w:t>Prix Goncourt</w:t>
      </w:r>
    </w:p>
    <w:p w14:paraId="19C1BE59">
      <w:pPr>
        <w:adjustRightInd/>
        <w:spacing w:line="340" w:lineRule="exact"/>
        <w:ind w:firstLine="482" w:firstLineChars="200"/>
        <w:textAlignment w:val="auto"/>
        <w:rPr>
          <w:rFonts w:ascii="Arial" w:hAnsi="Arial" w:cs="Arial"/>
          <w:sz w:val="24"/>
          <w:szCs w:val="24"/>
        </w:rPr>
      </w:pPr>
      <w:r>
        <w:rPr>
          <w:rFonts w:ascii="Arial" w:hAnsi="Arial" w:cs="Arial"/>
          <w:b/>
          <w:bCs/>
          <w:sz w:val="24"/>
          <w:szCs w:val="24"/>
        </w:rPr>
        <w:t>13.</w:t>
      </w:r>
      <w:r>
        <w:rPr>
          <w:rFonts w:ascii="Arial" w:hAnsi="Arial" w:cs="Arial"/>
          <w:sz w:val="24"/>
          <w:szCs w:val="24"/>
        </w:rPr>
        <w:tab/>
      </w:r>
      <w:r>
        <w:rPr>
          <w:rFonts w:ascii="Arial" w:hAnsi="Arial" w:cs="Arial"/>
          <w:b/>
          <w:bCs/>
          <w:sz w:val="24"/>
          <w:szCs w:val="24"/>
        </w:rPr>
        <w:t>Internationally famous film, television, and drama awards</w:t>
      </w:r>
    </w:p>
    <w:p w14:paraId="38B02BAF">
      <w:pPr>
        <w:adjustRightInd/>
        <w:spacing w:line="340" w:lineRule="exact"/>
        <w:ind w:firstLine="480" w:firstLineChars="200"/>
        <w:textAlignment w:val="auto"/>
        <w:rPr>
          <w:rFonts w:ascii="Arial" w:hAnsi="Arial" w:cs="Arial"/>
          <w:sz w:val="24"/>
          <w:szCs w:val="24"/>
        </w:rPr>
      </w:pPr>
      <w:r>
        <w:rPr>
          <w:rFonts w:ascii="Arial" w:hAnsi="Arial" w:cs="Arial"/>
          <w:sz w:val="24"/>
          <w:szCs w:val="24"/>
        </w:rPr>
        <w:t xml:space="preserve">Academy Awards </w:t>
      </w:r>
    </w:p>
    <w:p w14:paraId="598899C3">
      <w:pPr>
        <w:adjustRightInd/>
        <w:spacing w:line="340" w:lineRule="exact"/>
        <w:ind w:firstLine="480" w:firstLineChars="200"/>
        <w:textAlignment w:val="auto"/>
        <w:rPr>
          <w:rFonts w:ascii="Arial" w:hAnsi="Arial" w:cs="Arial"/>
          <w:sz w:val="24"/>
          <w:szCs w:val="24"/>
        </w:rPr>
      </w:pPr>
      <w:r>
        <w:rPr>
          <w:rFonts w:ascii="Arial" w:hAnsi="Arial" w:cs="Arial"/>
          <w:sz w:val="24"/>
          <w:szCs w:val="24"/>
        </w:rPr>
        <w:t>Festival De Cannes</w:t>
      </w:r>
    </w:p>
    <w:p w14:paraId="687FA8BA">
      <w:pPr>
        <w:adjustRightInd/>
        <w:spacing w:line="340" w:lineRule="exact"/>
        <w:ind w:firstLine="480" w:firstLineChars="200"/>
        <w:textAlignment w:val="auto"/>
        <w:rPr>
          <w:rFonts w:ascii="Arial" w:hAnsi="Arial" w:cs="Arial"/>
          <w:sz w:val="24"/>
          <w:szCs w:val="24"/>
        </w:rPr>
      </w:pPr>
      <w:r>
        <w:rPr>
          <w:rFonts w:ascii="Arial" w:hAnsi="Arial" w:cs="Arial"/>
          <w:sz w:val="24"/>
          <w:szCs w:val="24"/>
        </w:rPr>
        <w:t>Venice International Film Festival</w:t>
      </w:r>
    </w:p>
    <w:p w14:paraId="0478CE14">
      <w:pPr>
        <w:adjustRightInd/>
        <w:spacing w:line="340" w:lineRule="exact"/>
        <w:ind w:firstLine="480" w:firstLineChars="200"/>
        <w:textAlignment w:val="auto"/>
        <w:rPr>
          <w:rFonts w:ascii="Arial" w:hAnsi="Arial" w:cs="Arial"/>
          <w:sz w:val="24"/>
          <w:szCs w:val="24"/>
        </w:rPr>
      </w:pPr>
      <w:r>
        <w:rPr>
          <w:rFonts w:ascii="Arial" w:hAnsi="Arial" w:cs="Arial"/>
          <w:sz w:val="24"/>
          <w:szCs w:val="24"/>
        </w:rPr>
        <w:t>Berlin International Film Festival</w:t>
      </w:r>
    </w:p>
    <w:p w14:paraId="298674F6">
      <w:pPr>
        <w:adjustRightInd/>
        <w:spacing w:line="340" w:lineRule="exact"/>
        <w:ind w:firstLine="480" w:firstLineChars="200"/>
        <w:textAlignment w:val="auto"/>
        <w:rPr>
          <w:rFonts w:ascii="Arial" w:hAnsi="Arial" w:cs="Arial"/>
          <w:sz w:val="24"/>
          <w:szCs w:val="24"/>
        </w:rPr>
      </w:pPr>
      <w:r>
        <w:rPr>
          <w:rFonts w:ascii="Arial" w:hAnsi="Arial" w:cs="Arial"/>
          <w:sz w:val="24"/>
          <w:szCs w:val="24"/>
        </w:rPr>
        <w:t>Hong Kong Film Awards</w:t>
      </w:r>
    </w:p>
    <w:p w14:paraId="2641D4D7">
      <w:pPr>
        <w:adjustRightInd/>
        <w:spacing w:line="340" w:lineRule="exact"/>
        <w:ind w:firstLine="480" w:firstLineChars="200"/>
        <w:textAlignment w:val="auto"/>
        <w:rPr>
          <w:rFonts w:ascii="Arial" w:hAnsi="Arial" w:cs="Arial"/>
          <w:sz w:val="24"/>
          <w:szCs w:val="24"/>
        </w:rPr>
      </w:pPr>
      <w:r>
        <w:rPr>
          <w:rFonts w:ascii="Arial" w:hAnsi="Arial" w:cs="Arial"/>
          <w:sz w:val="24"/>
          <w:szCs w:val="24"/>
        </w:rPr>
        <w:t>Golden Horse Awards</w:t>
      </w:r>
    </w:p>
    <w:p w14:paraId="468EFCEB">
      <w:pPr>
        <w:adjustRightInd/>
        <w:spacing w:line="340" w:lineRule="exact"/>
        <w:ind w:firstLine="480" w:firstLineChars="200"/>
        <w:textAlignment w:val="auto"/>
        <w:rPr>
          <w:rFonts w:ascii="Arial" w:hAnsi="Arial" w:cs="Arial"/>
          <w:sz w:val="24"/>
          <w:szCs w:val="24"/>
        </w:rPr>
      </w:pPr>
      <w:r>
        <w:rPr>
          <w:rFonts w:ascii="Arial" w:hAnsi="Arial" w:cs="Arial"/>
          <w:sz w:val="24"/>
          <w:szCs w:val="24"/>
        </w:rPr>
        <w:t>Emmy Awards</w:t>
      </w:r>
    </w:p>
    <w:p w14:paraId="7689A1C7">
      <w:pPr>
        <w:adjustRightInd/>
        <w:spacing w:line="340" w:lineRule="exact"/>
        <w:ind w:firstLine="480" w:firstLineChars="200"/>
        <w:textAlignment w:val="auto"/>
        <w:rPr>
          <w:rFonts w:ascii="Arial" w:hAnsi="Arial" w:cs="Arial"/>
          <w:sz w:val="24"/>
          <w:szCs w:val="24"/>
        </w:rPr>
      </w:pPr>
      <w:r>
        <w:rPr>
          <w:rFonts w:ascii="Arial" w:hAnsi="Arial" w:cs="Arial"/>
          <w:sz w:val="24"/>
          <w:szCs w:val="24"/>
        </w:rPr>
        <w:t>Banff World Television Festival</w:t>
      </w:r>
    </w:p>
    <w:p w14:paraId="19104A67">
      <w:pPr>
        <w:adjustRightInd/>
        <w:spacing w:line="340" w:lineRule="exact"/>
        <w:ind w:firstLine="480" w:firstLineChars="200"/>
        <w:textAlignment w:val="auto"/>
        <w:rPr>
          <w:rFonts w:ascii="Arial" w:hAnsi="Arial" w:cs="Arial"/>
          <w:sz w:val="24"/>
          <w:szCs w:val="24"/>
        </w:rPr>
      </w:pPr>
      <w:r>
        <w:rPr>
          <w:rFonts w:ascii="Arial" w:hAnsi="Arial" w:cs="Arial"/>
          <w:sz w:val="24"/>
          <w:szCs w:val="24"/>
        </w:rPr>
        <w:t>Tony's Awards</w:t>
      </w:r>
    </w:p>
    <w:p w14:paraId="210315AE">
      <w:pPr>
        <w:adjustRightInd/>
        <w:spacing w:line="340" w:lineRule="exact"/>
        <w:ind w:firstLine="482" w:firstLineChars="200"/>
        <w:textAlignment w:val="auto"/>
        <w:rPr>
          <w:rFonts w:ascii="Arial" w:hAnsi="Arial" w:cs="Arial"/>
          <w:b/>
          <w:sz w:val="24"/>
          <w:szCs w:val="24"/>
        </w:rPr>
      </w:pPr>
      <w:r>
        <w:rPr>
          <w:rFonts w:ascii="Arial" w:hAnsi="Arial" w:cs="Arial"/>
          <w:b/>
          <w:bCs/>
          <w:sz w:val="24"/>
          <w:szCs w:val="24"/>
        </w:rPr>
        <w:t>14.</w:t>
      </w:r>
      <w:r>
        <w:rPr>
          <w:rFonts w:ascii="Arial" w:hAnsi="Arial" w:cs="Arial"/>
          <w:sz w:val="24"/>
          <w:szCs w:val="24"/>
        </w:rPr>
        <w:tab/>
      </w:r>
      <w:r>
        <w:rPr>
          <w:rFonts w:ascii="Arial" w:hAnsi="Arial" w:cs="Arial"/>
          <w:b/>
          <w:bCs/>
          <w:sz w:val="24"/>
          <w:szCs w:val="24"/>
        </w:rPr>
        <w:t>Internationally famous music awards</w:t>
      </w:r>
    </w:p>
    <w:p w14:paraId="0E6379E6">
      <w:pPr>
        <w:adjustRightInd/>
        <w:spacing w:line="340" w:lineRule="exact"/>
        <w:ind w:firstLine="480" w:firstLineChars="200"/>
        <w:textAlignment w:val="auto"/>
        <w:rPr>
          <w:rFonts w:ascii="Arial" w:hAnsi="Arial" w:cs="Arial"/>
          <w:sz w:val="24"/>
          <w:szCs w:val="24"/>
        </w:rPr>
      </w:pPr>
      <w:r>
        <w:rPr>
          <w:rFonts w:ascii="Arial" w:hAnsi="Arial" w:cs="Arial"/>
          <w:sz w:val="24"/>
          <w:szCs w:val="24"/>
        </w:rPr>
        <w:t>Grammy Awards</w:t>
      </w:r>
    </w:p>
    <w:p w14:paraId="19481D30">
      <w:pPr>
        <w:adjustRightInd/>
        <w:spacing w:line="340" w:lineRule="exact"/>
        <w:ind w:firstLine="480" w:firstLineChars="200"/>
        <w:textAlignment w:val="auto"/>
        <w:rPr>
          <w:rFonts w:ascii="Arial" w:hAnsi="Arial" w:cs="Arial"/>
          <w:sz w:val="24"/>
          <w:szCs w:val="24"/>
        </w:rPr>
      </w:pPr>
      <w:r>
        <w:rPr>
          <w:rFonts w:ascii="Arial" w:hAnsi="Arial" w:cs="Arial"/>
          <w:sz w:val="24"/>
          <w:szCs w:val="24"/>
        </w:rPr>
        <w:t>Mercury Prize</w:t>
      </w:r>
    </w:p>
    <w:p w14:paraId="7E94697D">
      <w:pPr>
        <w:adjustRightInd/>
        <w:spacing w:line="380" w:lineRule="exact"/>
        <w:ind w:firstLine="480" w:firstLineChars="200"/>
        <w:textAlignment w:val="auto"/>
        <w:rPr>
          <w:rFonts w:ascii="Arial" w:hAnsi="Arial" w:cs="Arial"/>
          <w:sz w:val="24"/>
          <w:szCs w:val="24"/>
        </w:rPr>
      </w:pPr>
      <w:r>
        <w:rPr>
          <w:rFonts w:ascii="Arial" w:hAnsi="Arial" w:cs="Arial"/>
          <w:sz w:val="24"/>
          <w:szCs w:val="24"/>
        </w:rPr>
        <w:t>CMT Music Awards</w:t>
      </w:r>
    </w:p>
    <w:p w14:paraId="1E9FE350">
      <w:pPr>
        <w:adjustRightInd/>
        <w:spacing w:line="380" w:lineRule="exact"/>
        <w:ind w:firstLine="480" w:firstLineChars="200"/>
        <w:textAlignment w:val="auto"/>
        <w:rPr>
          <w:rFonts w:ascii="Arial" w:hAnsi="Arial" w:cs="Arial"/>
          <w:sz w:val="24"/>
          <w:szCs w:val="24"/>
        </w:rPr>
      </w:pPr>
      <w:r>
        <w:rPr>
          <w:rFonts w:ascii="Arial" w:hAnsi="Arial" w:cs="Arial"/>
          <w:sz w:val="24"/>
          <w:szCs w:val="24"/>
        </w:rPr>
        <w:t>MTV Asia Awards</w:t>
      </w:r>
    </w:p>
    <w:p w14:paraId="76E03420">
      <w:pPr>
        <w:adjustRightInd/>
        <w:spacing w:line="380" w:lineRule="exact"/>
        <w:ind w:firstLine="480" w:firstLineChars="200"/>
        <w:textAlignment w:val="auto"/>
        <w:rPr>
          <w:rFonts w:ascii="Arial" w:hAnsi="Arial" w:cs="Arial"/>
          <w:sz w:val="24"/>
          <w:szCs w:val="24"/>
        </w:rPr>
      </w:pPr>
      <w:r>
        <w:rPr>
          <w:rFonts w:ascii="Arial" w:hAnsi="Arial" w:cs="Arial"/>
          <w:sz w:val="24"/>
          <w:szCs w:val="24"/>
        </w:rPr>
        <w:t>MTV Europe Music Awards</w:t>
      </w:r>
    </w:p>
    <w:p w14:paraId="123C9515">
      <w:pPr>
        <w:adjustRightInd/>
        <w:spacing w:line="380" w:lineRule="exact"/>
        <w:ind w:firstLine="480" w:firstLineChars="200"/>
        <w:textAlignment w:val="auto"/>
        <w:rPr>
          <w:rFonts w:ascii="Arial" w:hAnsi="Arial" w:cs="Arial"/>
          <w:sz w:val="24"/>
          <w:szCs w:val="24"/>
        </w:rPr>
      </w:pPr>
      <w:r>
        <w:rPr>
          <w:rFonts w:ascii="Arial" w:hAnsi="Arial" w:cs="Arial"/>
          <w:sz w:val="24"/>
          <w:szCs w:val="24"/>
        </w:rPr>
        <w:t>American Music Awards</w:t>
      </w:r>
    </w:p>
    <w:p w14:paraId="392FF802">
      <w:pPr>
        <w:adjustRightInd/>
        <w:spacing w:line="380" w:lineRule="exact"/>
        <w:ind w:firstLine="480" w:firstLineChars="200"/>
        <w:textAlignment w:val="auto"/>
        <w:rPr>
          <w:rFonts w:ascii="Arial" w:hAnsi="Arial" w:cs="Arial"/>
          <w:sz w:val="24"/>
          <w:szCs w:val="24"/>
        </w:rPr>
      </w:pPr>
      <w:r>
        <w:rPr>
          <w:rFonts w:ascii="Arial" w:hAnsi="Arial" w:cs="Arial"/>
          <w:sz w:val="24"/>
          <w:szCs w:val="24"/>
        </w:rPr>
        <w:t>British Record Industry Trust Awards</w:t>
      </w:r>
    </w:p>
    <w:p w14:paraId="004A331B">
      <w:pPr>
        <w:adjustRightInd/>
        <w:spacing w:line="380" w:lineRule="exact"/>
        <w:ind w:firstLine="480" w:firstLineChars="200"/>
        <w:textAlignment w:val="auto"/>
        <w:rPr>
          <w:rFonts w:ascii="Arial" w:hAnsi="Arial" w:cs="Arial"/>
          <w:sz w:val="24"/>
          <w:szCs w:val="24"/>
        </w:rPr>
      </w:pPr>
      <w:r>
        <w:rPr>
          <w:rFonts w:ascii="Arial" w:hAnsi="Arial" w:cs="Arial"/>
          <w:sz w:val="24"/>
          <w:szCs w:val="24"/>
        </w:rPr>
        <w:t>Billboard Music Awards</w:t>
      </w:r>
    </w:p>
    <w:p w14:paraId="39974623">
      <w:pPr>
        <w:adjustRightInd/>
        <w:spacing w:line="380" w:lineRule="exact"/>
        <w:ind w:firstLine="480" w:firstLineChars="200"/>
        <w:textAlignment w:val="auto"/>
        <w:rPr>
          <w:rFonts w:ascii="Arial" w:hAnsi="Arial" w:cs="Arial"/>
          <w:sz w:val="24"/>
          <w:szCs w:val="24"/>
        </w:rPr>
      </w:pPr>
      <w:r>
        <w:rPr>
          <w:rFonts w:ascii="Arial" w:hAnsi="Arial" w:cs="Arial"/>
          <w:sz w:val="24"/>
          <w:szCs w:val="24"/>
        </w:rPr>
        <w:t>Juno Awards</w:t>
      </w:r>
    </w:p>
    <w:p w14:paraId="7B6A7073">
      <w:pPr>
        <w:adjustRightInd/>
        <w:spacing w:line="380" w:lineRule="exact"/>
        <w:ind w:firstLine="480" w:firstLineChars="200"/>
        <w:textAlignment w:val="auto"/>
        <w:rPr>
          <w:rFonts w:ascii="Arial" w:hAnsi="Arial" w:cs="Arial"/>
          <w:sz w:val="24"/>
          <w:szCs w:val="24"/>
        </w:rPr>
      </w:pPr>
      <w:r>
        <w:rPr>
          <w:rFonts w:ascii="Arial" w:hAnsi="Arial" w:cs="Arial"/>
          <w:sz w:val="24"/>
          <w:szCs w:val="24"/>
        </w:rPr>
        <w:t>Polar prize</w:t>
      </w:r>
    </w:p>
    <w:p w14:paraId="3D68DBCC">
      <w:pPr>
        <w:adjustRightInd/>
        <w:spacing w:line="380" w:lineRule="exact"/>
        <w:ind w:firstLine="482" w:firstLineChars="200"/>
        <w:textAlignment w:val="auto"/>
        <w:rPr>
          <w:rFonts w:ascii="Arial" w:hAnsi="Arial" w:cs="Arial"/>
          <w:b/>
          <w:sz w:val="24"/>
          <w:szCs w:val="24"/>
        </w:rPr>
      </w:pPr>
      <w:r>
        <w:rPr>
          <w:rFonts w:ascii="Arial" w:hAnsi="Arial" w:cs="Arial"/>
          <w:b/>
          <w:bCs/>
          <w:sz w:val="24"/>
          <w:szCs w:val="24"/>
        </w:rPr>
        <w:t>15.</w:t>
      </w:r>
      <w:r>
        <w:rPr>
          <w:rFonts w:ascii="Arial" w:hAnsi="Arial" w:cs="Arial"/>
          <w:sz w:val="24"/>
          <w:szCs w:val="24"/>
        </w:rPr>
        <w:tab/>
      </w:r>
      <w:r>
        <w:rPr>
          <w:rFonts w:ascii="Arial" w:hAnsi="Arial" w:cs="Arial"/>
          <w:b/>
          <w:bCs/>
          <w:sz w:val="24"/>
          <w:szCs w:val="24"/>
        </w:rPr>
        <w:t>Internationally famous advertising awards</w:t>
      </w:r>
    </w:p>
    <w:p w14:paraId="7AC4E9DD">
      <w:pPr>
        <w:adjustRightInd/>
        <w:spacing w:line="380" w:lineRule="exact"/>
        <w:ind w:firstLine="480" w:firstLineChars="200"/>
        <w:textAlignment w:val="auto"/>
        <w:rPr>
          <w:rFonts w:ascii="Arial" w:hAnsi="Arial" w:cs="Arial"/>
          <w:sz w:val="24"/>
          <w:szCs w:val="24"/>
        </w:rPr>
      </w:pPr>
      <w:r>
        <w:rPr>
          <w:rFonts w:ascii="Arial" w:hAnsi="Arial" w:cs="Arial"/>
          <w:sz w:val="24"/>
          <w:szCs w:val="24"/>
        </w:rPr>
        <w:t>One Show</w:t>
      </w:r>
    </w:p>
    <w:p w14:paraId="6F4CAB6F">
      <w:pPr>
        <w:adjustRightInd/>
        <w:spacing w:line="380" w:lineRule="exact"/>
        <w:ind w:firstLine="480" w:firstLineChars="200"/>
        <w:textAlignment w:val="auto"/>
        <w:rPr>
          <w:rFonts w:ascii="Arial" w:hAnsi="Arial" w:cs="Arial"/>
          <w:sz w:val="24"/>
          <w:szCs w:val="24"/>
        </w:rPr>
      </w:pPr>
      <w:r>
        <w:rPr>
          <w:rFonts w:ascii="Arial" w:hAnsi="Arial" w:cs="Arial"/>
          <w:sz w:val="24"/>
          <w:szCs w:val="24"/>
        </w:rPr>
        <w:t>London International Advertising Awards</w:t>
      </w:r>
    </w:p>
    <w:p w14:paraId="6B59ADBE">
      <w:pPr>
        <w:adjustRightInd/>
        <w:spacing w:line="380" w:lineRule="exact"/>
        <w:ind w:firstLine="480" w:firstLineChars="200"/>
        <w:textAlignment w:val="auto"/>
        <w:rPr>
          <w:rFonts w:ascii="Arial" w:hAnsi="Arial" w:cs="Arial"/>
          <w:sz w:val="24"/>
          <w:szCs w:val="24"/>
        </w:rPr>
      </w:pPr>
      <w:r>
        <w:rPr>
          <w:rFonts w:ascii="Arial" w:hAnsi="Arial" w:cs="Arial"/>
          <w:sz w:val="24"/>
          <w:szCs w:val="24"/>
        </w:rPr>
        <w:t>Cannes Lions Advertising Campaign</w:t>
      </w:r>
    </w:p>
    <w:p w14:paraId="6A6B4BEE">
      <w:pPr>
        <w:adjustRightInd/>
        <w:spacing w:line="380" w:lineRule="exact"/>
        <w:ind w:firstLine="480" w:firstLineChars="200"/>
        <w:textAlignment w:val="auto"/>
        <w:rPr>
          <w:rFonts w:ascii="Arial" w:hAnsi="Arial" w:cs="Arial"/>
          <w:sz w:val="24"/>
          <w:szCs w:val="24"/>
        </w:rPr>
      </w:pPr>
      <w:r>
        <w:rPr>
          <w:rFonts w:ascii="Arial" w:hAnsi="Arial" w:cs="Arial"/>
          <w:sz w:val="24"/>
          <w:szCs w:val="24"/>
        </w:rPr>
        <w:t>Mobius Advertising Awards</w:t>
      </w:r>
    </w:p>
    <w:p w14:paraId="314CD7AF">
      <w:pPr>
        <w:adjustRightInd/>
        <w:spacing w:line="380" w:lineRule="exact"/>
        <w:ind w:firstLine="480" w:firstLineChars="200"/>
        <w:textAlignment w:val="auto"/>
        <w:rPr>
          <w:rFonts w:ascii="Arial" w:hAnsi="Arial" w:cs="Arial"/>
          <w:sz w:val="24"/>
          <w:szCs w:val="24"/>
        </w:rPr>
      </w:pPr>
      <w:r>
        <w:rPr>
          <w:rFonts w:ascii="Arial" w:hAnsi="Arial" w:cs="Arial"/>
          <w:sz w:val="24"/>
          <w:szCs w:val="24"/>
        </w:rPr>
        <w:t>Clio Awards</w:t>
      </w:r>
    </w:p>
    <w:p w14:paraId="6BFB0F77">
      <w:pPr>
        <w:adjustRightInd/>
        <w:spacing w:line="380" w:lineRule="exact"/>
        <w:ind w:firstLine="480" w:firstLineChars="200"/>
        <w:textAlignment w:val="auto"/>
        <w:rPr>
          <w:rFonts w:ascii="Arial" w:hAnsi="Arial" w:cs="Arial"/>
          <w:sz w:val="24"/>
          <w:szCs w:val="24"/>
        </w:rPr>
      </w:pPr>
      <w:r>
        <w:rPr>
          <w:rFonts w:ascii="Arial" w:hAnsi="Arial" w:cs="Arial"/>
          <w:sz w:val="24"/>
          <w:szCs w:val="24"/>
        </w:rPr>
        <w:t>New York Festivals</w:t>
      </w:r>
    </w:p>
    <w:p w14:paraId="198D3F98">
      <w:pPr>
        <w:adjustRightInd/>
        <w:spacing w:line="380" w:lineRule="exact"/>
        <w:ind w:firstLine="482" w:firstLineChars="200"/>
        <w:textAlignment w:val="auto"/>
        <w:rPr>
          <w:rFonts w:ascii="Arial" w:hAnsi="Arial" w:cs="Arial"/>
          <w:sz w:val="24"/>
          <w:szCs w:val="24"/>
        </w:rPr>
      </w:pPr>
      <w:r>
        <w:rPr>
          <w:rFonts w:ascii="Arial" w:hAnsi="Arial" w:cs="Arial"/>
          <w:b/>
          <w:bCs/>
          <w:sz w:val="24"/>
          <w:szCs w:val="24"/>
        </w:rPr>
        <w:t>16.</w:t>
      </w:r>
      <w:r>
        <w:rPr>
          <w:rFonts w:ascii="Arial" w:hAnsi="Arial" w:cs="Arial"/>
          <w:sz w:val="24"/>
          <w:szCs w:val="24"/>
        </w:rPr>
        <w:tab/>
      </w:r>
      <w:r>
        <w:rPr>
          <w:rFonts w:ascii="Arial" w:hAnsi="Arial" w:cs="Arial"/>
          <w:b/>
          <w:bCs/>
          <w:sz w:val="24"/>
          <w:szCs w:val="24"/>
        </w:rPr>
        <w:t>Internationally famous art competitions</w:t>
      </w:r>
    </w:p>
    <w:p w14:paraId="5ACD6B55">
      <w:pPr>
        <w:adjustRightInd/>
        <w:spacing w:line="380" w:lineRule="exact"/>
        <w:ind w:firstLine="482" w:firstLineChars="200"/>
        <w:textAlignment w:val="auto"/>
        <w:rPr>
          <w:rFonts w:ascii="Arial" w:hAnsi="Arial" w:cs="Arial"/>
          <w:sz w:val="24"/>
          <w:szCs w:val="24"/>
        </w:rPr>
      </w:pPr>
      <w:r>
        <w:rPr>
          <w:rFonts w:ascii="Arial" w:hAnsi="Arial" w:cs="Arial"/>
          <w:b/>
          <w:bCs/>
          <w:sz w:val="24"/>
          <w:szCs w:val="24"/>
        </w:rPr>
        <w:t>Category I competitions</w:t>
      </w:r>
    </w:p>
    <w:p w14:paraId="159B6FCD">
      <w:pPr>
        <w:adjustRightInd/>
        <w:spacing w:line="380" w:lineRule="exact"/>
        <w:ind w:firstLine="480" w:firstLineChars="200"/>
        <w:textAlignment w:val="auto"/>
        <w:rPr>
          <w:rFonts w:ascii="Arial" w:hAnsi="Arial" w:cs="Arial"/>
          <w:sz w:val="24"/>
          <w:szCs w:val="24"/>
        </w:rPr>
      </w:pPr>
      <w:r>
        <w:rPr>
          <w:rFonts w:ascii="Arial" w:hAnsi="Arial" w:cs="Arial"/>
          <w:sz w:val="24"/>
          <w:szCs w:val="24"/>
        </w:rPr>
        <w:t>Frederick Chopin International Piano Competition</w:t>
      </w:r>
    </w:p>
    <w:p w14:paraId="071CCFBC">
      <w:pPr>
        <w:adjustRightInd/>
        <w:spacing w:line="380" w:lineRule="exact"/>
        <w:ind w:firstLine="480" w:firstLineChars="200"/>
        <w:textAlignment w:val="auto"/>
        <w:rPr>
          <w:rFonts w:ascii="Arial" w:hAnsi="Arial" w:cs="Arial"/>
          <w:sz w:val="24"/>
          <w:szCs w:val="24"/>
        </w:rPr>
      </w:pPr>
      <w:r>
        <w:rPr>
          <w:rFonts w:ascii="Arial" w:hAnsi="Arial" w:cs="Arial"/>
          <w:sz w:val="24"/>
          <w:szCs w:val="24"/>
        </w:rPr>
        <w:t>Alexander Scriabin International Piano Competition</w:t>
      </w:r>
    </w:p>
    <w:p w14:paraId="775A24FA">
      <w:pPr>
        <w:adjustRightInd/>
        <w:spacing w:line="380" w:lineRule="exact"/>
        <w:ind w:firstLine="480" w:firstLineChars="200"/>
        <w:textAlignment w:val="auto"/>
        <w:rPr>
          <w:rFonts w:ascii="Arial" w:hAnsi="Arial" w:cs="Arial"/>
          <w:sz w:val="24"/>
          <w:szCs w:val="24"/>
        </w:rPr>
      </w:pPr>
      <w:r>
        <w:rPr>
          <w:rFonts w:ascii="Arial" w:hAnsi="Arial" w:cs="Arial"/>
          <w:sz w:val="24"/>
          <w:szCs w:val="24"/>
        </w:rPr>
        <w:t>Hamamatsu International Piano Competition</w:t>
      </w:r>
    </w:p>
    <w:p w14:paraId="5849882D">
      <w:pPr>
        <w:adjustRightInd/>
        <w:spacing w:line="380" w:lineRule="exact"/>
        <w:ind w:firstLine="480" w:firstLineChars="200"/>
        <w:textAlignment w:val="auto"/>
        <w:rPr>
          <w:rFonts w:ascii="Arial" w:hAnsi="Arial" w:cs="Arial"/>
          <w:sz w:val="24"/>
          <w:szCs w:val="24"/>
        </w:rPr>
      </w:pPr>
      <w:r>
        <w:rPr>
          <w:rFonts w:ascii="Arial" w:hAnsi="Arial" w:cs="Arial"/>
          <w:sz w:val="24"/>
          <w:szCs w:val="24"/>
        </w:rPr>
        <w:t>Cleveland International Piano Competition</w:t>
      </w:r>
    </w:p>
    <w:p w14:paraId="17F9FBD8">
      <w:pPr>
        <w:adjustRightInd/>
        <w:spacing w:line="380" w:lineRule="exact"/>
        <w:ind w:firstLine="480" w:firstLineChars="200"/>
        <w:textAlignment w:val="auto"/>
        <w:rPr>
          <w:rFonts w:ascii="Arial" w:hAnsi="Arial" w:cs="Arial"/>
          <w:sz w:val="24"/>
          <w:szCs w:val="24"/>
        </w:rPr>
      </w:pPr>
      <w:r>
        <w:rPr>
          <w:rFonts w:ascii="Arial" w:hAnsi="Arial" w:cs="Arial"/>
          <w:sz w:val="24"/>
          <w:szCs w:val="24"/>
        </w:rPr>
        <w:t>AXA Dublin International Piano Competition</w:t>
      </w:r>
    </w:p>
    <w:p w14:paraId="6C3F4A9C">
      <w:pPr>
        <w:adjustRightInd/>
        <w:spacing w:line="380" w:lineRule="exact"/>
        <w:ind w:firstLine="480" w:firstLineChars="200"/>
        <w:textAlignment w:val="auto"/>
        <w:rPr>
          <w:rFonts w:ascii="Arial" w:hAnsi="Arial" w:cs="Arial"/>
          <w:sz w:val="24"/>
          <w:szCs w:val="24"/>
        </w:rPr>
      </w:pPr>
      <w:r>
        <w:rPr>
          <w:rFonts w:ascii="Arial" w:hAnsi="Arial" w:cs="Arial"/>
          <w:sz w:val="24"/>
          <w:szCs w:val="24"/>
        </w:rPr>
        <w:t>Arthur Rubinstein International Piano Master Competition</w:t>
      </w:r>
    </w:p>
    <w:p w14:paraId="531E24E7">
      <w:pPr>
        <w:adjustRightInd/>
        <w:spacing w:line="380" w:lineRule="exact"/>
        <w:ind w:firstLine="480" w:firstLineChars="200"/>
        <w:textAlignment w:val="auto"/>
        <w:rPr>
          <w:rFonts w:ascii="Arial" w:hAnsi="Arial" w:cs="Arial"/>
          <w:sz w:val="24"/>
          <w:szCs w:val="24"/>
        </w:rPr>
      </w:pPr>
      <w:r>
        <w:rPr>
          <w:rFonts w:ascii="Arial" w:hAnsi="Arial" w:cs="Arial"/>
          <w:sz w:val="24"/>
          <w:szCs w:val="24"/>
        </w:rPr>
        <w:t>Sydney International Piano Competition of Australia</w:t>
      </w:r>
    </w:p>
    <w:p w14:paraId="467A90DA">
      <w:pPr>
        <w:adjustRightInd/>
        <w:spacing w:line="380" w:lineRule="exact"/>
        <w:ind w:firstLine="480" w:firstLineChars="200"/>
        <w:textAlignment w:val="auto"/>
        <w:rPr>
          <w:rFonts w:ascii="Arial" w:hAnsi="Arial" w:cs="Arial"/>
          <w:sz w:val="24"/>
          <w:szCs w:val="24"/>
        </w:rPr>
      </w:pPr>
      <w:r>
        <w:rPr>
          <w:rFonts w:ascii="Arial" w:hAnsi="Arial" w:cs="Arial"/>
          <w:sz w:val="24"/>
          <w:szCs w:val="24"/>
        </w:rPr>
        <w:t>Santander International Piano Competition</w:t>
      </w:r>
    </w:p>
    <w:p w14:paraId="6713DA5A">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Max Rostal Competition for Viola and Violin</w:t>
      </w:r>
    </w:p>
    <w:p w14:paraId="7FACA2C1">
      <w:pPr>
        <w:adjustRightInd/>
        <w:spacing w:line="380" w:lineRule="exact"/>
        <w:ind w:firstLine="480" w:firstLineChars="200"/>
        <w:textAlignment w:val="auto"/>
        <w:rPr>
          <w:rFonts w:ascii="Arial" w:hAnsi="Arial" w:cs="Arial"/>
          <w:sz w:val="24"/>
          <w:szCs w:val="24"/>
        </w:rPr>
      </w:pPr>
      <w:r>
        <w:rPr>
          <w:rFonts w:ascii="Arial" w:hAnsi="Arial" w:cs="Arial"/>
          <w:sz w:val="24"/>
          <w:szCs w:val="24"/>
        </w:rPr>
        <w:t>Micheal Hill International Violin Competition</w:t>
      </w:r>
    </w:p>
    <w:p w14:paraId="1CECD42E">
      <w:pPr>
        <w:adjustRightInd/>
        <w:spacing w:line="380" w:lineRule="exact"/>
        <w:ind w:firstLine="480" w:firstLineChars="200"/>
        <w:textAlignment w:val="auto"/>
        <w:rPr>
          <w:rFonts w:ascii="Arial" w:hAnsi="Arial" w:cs="Arial"/>
          <w:sz w:val="24"/>
          <w:szCs w:val="24"/>
        </w:rPr>
      </w:pPr>
      <w:r>
        <w:rPr>
          <w:rFonts w:ascii="Arial" w:hAnsi="Arial" w:cs="Arial"/>
          <w:sz w:val="24"/>
          <w:szCs w:val="24"/>
        </w:rPr>
        <w:t>Hannover International Violin Competition</w:t>
      </w:r>
    </w:p>
    <w:p w14:paraId="4494AB2C">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Violin Competition "Premio Paganini"</w:t>
      </w:r>
    </w:p>
    <w:p w14:paraId="1677953F">
      <w:pPr>
        <w:adjustRightInd/>
        <w:spacing w:line="380" w:lineRule="exact"/>
        <w:ind w:firstLine="480" w:firstLineChars="200"/>
        <w:textAlignment w:val="auto"/>
        <w:rPr>
          <w:rFonts w:ascii="Arial" w:hAnsi="Arial" w:cs="Arial"/>
          <w:sz w:val="24"/>
          <w:szCs w:val="24"/>
        </w:rPr>
      </w:pPr>
      <w:r>
        <w:rPr>
          <w:rFonts w:ascii="Arial" w:hAnsi="Arial" w:cs="Arial"/>
          <w:sz w:val="24"/>
          <w:szCs w:val="24"/>
        </w:rPr>
        <w:t>Queen Sonja International Music Competition</w:t>
      </w:r>
    </w:p>
    <w:p w14:paraId="04A558B3">
      <w:pPr>
        <w:adjustRightInd/>
        <w:spacing w:line="380" w:lineRule="exact"/>
        <w:ind w:firstLine="480" w:firstLineChars="200"/>
        <w:textAlignment w:val="auto"/>
        <w:rPr>
          <w:rFonts w:ascii="Arial" w:hAnsi="Arial" w:cs="Arial"/>
          <w:sz w:val="24"/>
          <w:szCs w:val="24"/>
        </w:rPr>
      </w:pPr>
      <w:r>
        <w:rPr>
          <w:rFonts w:ascii="Arial" w:hAnsi="Arial" w:cs="Arial"/>
          <w:sz w:val="24"/>
          <w:szCs w:val="24"/>
        </w:rPr>
        <w:t>Renata Tebaldi International Voice Competition</w:t>
      </w:r>
    </w:p>
    <w:p w14:paraId="56487117">
      <w:pPr>
        <w:adjustRightInd/>
        <w:spacing w:line="380" w:lineRule="exact"/>
        <w:ind w:firstLine="480" w:firstLineChars="200"/>
        <w:textAlignment w:val="auto"/>
        <w:rPr>
          <w:rFonts w:ascii="Arial" w:hAnsi="Arial" w:cs="Arial"/>
          <w:sz w:val="24"/>
          <w:szCs w:val="24"/>
        </w:rPr>
      </w:pPr>
      <w:r>
        <w:rPr>
          <w:rFonts w:ascii="Arial" w:hAnsi="Arial" w:cs="Arial"/>
          <w:sz w:val="24"/>
          <w:szCs w:val="24"/>
        </w:rPr>
        <w:t>BBC Cardiff Singer of the World</w:t>
      </w:r>
    </w:p>
    <w:p w14:paraId="342763AF">
      <w:pPr>
        <w:adjustRightInd/>
        <w:spacing w:line="380" w:lineRule="exact"/>
        <w:ind w:firstLine="480" w:firstLineChars="200"/>
        <w:textAlignment w:val="auto"/>
        <w:rPr>
          <w:rFonts w:ascii="Arial" w:hAnsi="Arial" w:cs="Arial"/>
          <w:sz w:val="24"/>
          <w:szCs w:val="24"/>
        </w:rPr>
      </w:pPr>
      <w:r>
        <w:rPr>
          <w:rFonts w:ascii="Arial" w:hAnsi="Arial" w:cs="Arial"/>
          <w:sz w:val="24"/>
          <w:szCs w:val="24"/>
        </w:rPr>
        <w:t>Mirjam Helin International Singing Competition</w:t>
      </w:r>
    </w:p>
    <w:p w14:paraId="662812BA">
      <w:pPr>
        <w:adjustRightInd/>
        <w:spacing w:line="380" w:lineRule="exact"/>
        <w:ind w:firstLine="480" w:firstLineChars="200"/>
        <w:textAlignment w:val="auto"/>
        <w:rPr>
          <w:rFonts w:ascii="Arial" w:hAnsi="Arial" w:cs="Arial"/>
          <w:sz w:val="24"/>
          <w:szCs w:val="24"/>
        </w:rPr>
      </w:pPr>
      <w:r>
        <w:rPr>
          <w:rFonts w:ascii="Arial" w:hAnsi="Arial" w:cs="Arial"/>
          <w:sz w:val="24"/>
          <w:szCs w:val="24"/>
        </w:rPr>
        <w:t>Concours International de Chant de la Ville de Toulouse</w:t>
      </w:r>
    </w:p>
    <w:p w14:paraId="2A6367D3">
      <w:pPr>
        <w:adjustRightInd/>
        <w:spacing w:line="380" w:lineRule="exact"/>
        <w:ind w:firstLine="480" w:firstLineChars="200"/>
        <w:textAlignment w:val="auto"/>
        <w:rPr>
          <w:rFonts w:ascii="Arial" w:hAnsi="Arial" w:cs="Arial"/>
          <w:sz w:val="24"/>
          <w:szCs w:val="24"/>
        </w:rPr>
      </w:pPr>
      <w:r>
        <w:rPr>
          <w:rFonts w:ascii="Arial" w:hAnsi="Arial" w:cs="Arial"/>
          <w:sz w:val="24"/>
          <w:szCs w:val="24"/>
        </w:rPr>
        <w:t>Tokyo International Guitar Competition</w:t>
      </w:r>
    </w:p>
    <w:p w14:paraId="4292E5F7">
      <w:pPr>
        <w:adjustRightInd/>
        <w:spacing w:line="380" w:lineRule="exact"/>
        <w:ind w:firstLine="480" w:firstLineChars="200"/>
        <w:textAlignment w:val="auto"/>
        <w:rPr>
          <w:rFonts w:ascii="Arial" w:hAnsi="Arial" w:cs="Arial"/>
          <w:sz w:val="24"/>
          <w:szCs w:val="24"/>
        </w:rPr>
      </w:pPr>
      <w:r>
        <w:rPr>
          <w:rFonts w:ascii="Arial" w:hAnsi="Arial" w:cs="Arial"/>
          <w:sz w:val="24"/>
          <w:szCs w:val="24"/>
        </w:rPr>
        <w:t>Guitar Foundation of America International Convention and Competition</w:t>
      </w:r>
    </w:p>
    <w:p w14:paraId="188D062E">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Tchaikovsky Competition</w:t>
      </w:r>
    </w:p>
    <w:p w14:paraId="7532D731">
      <w:pPr>
        <w:adjustRightInd/>
        <w:spacing w:line="380" w:lineRule="exact"/>
        <w:ind w:firstLine="480" w:firstLineChars="200"/>
        <w:textAlignment w:val="auto"/>
        <w:rPr>
          <w:rFonts w:ascii="Arial" w:hAnsi="Arial" w:cs="Arial"/>
          <w:sz w:val="24"/>
          <w:szCs w:val="24"/>
        </w:rPr>
      </w:pPr>
      <w:r>
        <w:rPr>
          <w:rFonts w:ascii="Arial" w:hAnsi="Arial" w:cs="Arial"/>
          <w:sz w:val="24"/>
          <w:szCs w:val="24"/>
        </w:rPr>
        <w:t>Queen Elisabeth International Music Competition</w:t>
      </w:r>
    </w:p>
    <w:p w14:paraId="3A7673C1">
      <w:pPr>
        <w:adjustRightInd/>
        <w:spacing w:line="380" w:lineRule="exact"/>
        <w:ind w:firstLine="480" w:firstLineChars="200"/>
        <w:textAlignment w:val="auto"/>
        <w:rPr>
          <w:rFonts w:ascii="Arial" w:hAnsi="Arial" w:cs="Arial"/>
          <w:sz w:val="24"/>
          <w:szCs w:val="24"/>
        </w:rPr>
      </w:pPr>
      <w:r>
        <w:rPr>
          <w:rFonts w:ascii="Arial" w:hAnsi="Arial" w:cs="Arial"/>
          <w:sz w:val="24"/>
          <w:szCs w:val="24"/>
        </w:rPr>
        <w:t>Carl Neilsen International Music Competition</w:t>
      </w:r>
    </w:p>
    <w:p w14:paraId="6D437DD0">
      <w:pPr>
        <w:adjustRightInd/>
        <w:spacing w:line="380" w:lineRule="exact"/>
        <w:ind w:firstLine="480" w:firstLineChars="200"/>
        <w:textAlignment w:val="auto"/>
        <w:rPr>
          <w:rFonts w:ascii="Arial" w:hAnsi="Arial" w:cs="Arial"/>
          <w:sz w:val="24"/>
          <w:szCs w:val="24"/>
        </w:rPr>
      </w:pPr>
      <w:r>
        <w:rPr>
          <w:rFonts w:ascii="Arial" w:hAnsi="Arial" w:cs="Arial"/>
          <w:sz w:val="24"/>
          <w:szCs w:val="24"/>
        </w:rPr>
        <w:t>George Enescu International Festival and Competition</w:t>
      </w:r>
    </w:p>
    <w:p w14:paraId="513E9870">
      <w:pPr>
        <w:adjustRightInd/>
        <w:spacing w:line="380" w:lineRule="exact"/>
        <w:ind w:firstLine="480" w:firstLineChars="200"/>
        <w:textAlignment w:val="auto"/>
        <w:rPr>
          <w:rFonts w:ascii="Arial" w:hAnsi="Arial" w:cs="Arial"/>
          <w:sz w:val="24"/>
          <w:szCs w:val="24"/>
        </w:rPr>
      </w:pPr>
      <w:r>
        <w:rPr>
          <w:rFonts w:ascii="Arial" w:hAnsi="Arial" w:cs="Arial"/>
          <w:sz w:val="24"/>
          <w:szCs w:val="24"/>
        </w:rPr>
        <w:t>New York International Ballet Competition</w:t>
      </w:r>
    </w:p>
    <w:p w14:paraId="696ACE89">
      <w:pPr>
        <w:adjustRightInd/>
        <w:spacing w:line="380" w:lineRule="exact"/>
        <w:ind w:firstLine="480" w:firstLineChars="200"/>
        <w:textAlignment w:val="auto"/>
        <w:rPr>
          <w:rFonts w:ascii="Arial" w:hAnsi="Arial" w:cs="Arial"/>
          <w:sz w:val="24"/>
          <w:szCs w:val="24"/>
        </w:rPr>
      </w:pPr>
      <w:r>
        <w:rPr>
          <w:rFonts w:ascii="Arial" w:hAnsi="Arial" w:cs="Arial"/>
          <w:sz w:val="24"/>
          <w:szCs w:val="24"/>
        </w:rPr>
        <w:t>Helsinki International Ballet Competition</w:t>
      </w:r>
    </w:p>
    <w:p w14:paraId="41825368">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Ballet Competition-VARNA</w:t>
      </w:r>
    </w:p>
    <w:p w14:paraId="3FC69D5D">
      <w:pPr>
        <w:adjustRightInd/>
        <w:spacing w:line="380" w:lineRule="exact"/>
        <w:ind w:firstLine="480" w:firstLineChars="200"/>
        <w:textAlignment w:val="auto"/>
        <w:rPr>
          <w:rFonts w:ascii="Arial" w:hAnsi="Arial" w:cs="Arial"/>
          <w:sz w:val="24"/>
          <w:szCs w:val="24"/>
        </w:rPr>
      </w:pPr>
      <w:r>
        <w:rPr>
          <w:rFonts w:ascii="Arial" w:hAnsi="Arial" w:cs="Arial"/>
          <w:sz w:val="24"/>
          <w:szCs w:val="24"/>
        </w:rPr>
        <w:t>Nagoya International Ballet &amp; Modern Dance Competition</w:t>
      </w:r>
    </w:p>
    <w:p w14:paraId="418FD7CB">
      <w:pPr>
        <w:adjustRightInd/>
        <w:spacing w:line="380" w:lineRule="exact"/>
        <w:ind w:firstLine="480" w:firstLineChars="200"/>
        <w:textAlignment w:val="auto"/>
        <w:rPr>
          <w:rFonts w:ascii="Arial" w:hAnsi="Arial" w:cs="Arial"/>
          <w:sz w:val="24"/>
          <w:szCs w:val="24"/>
        </w:rPr>
      </w:pPr>
      <w:r>
        <w:rPr>
          <w:rFonts w:ascii="Arial" w:hAnsi="Arial" w:cs="Arial"/>
          <w:sz w:val="24"/>
          <w:szCs w:val="24"/>
        </w:rPr>
        <w:t>Coupe Mondiale</w:t>
      </w:r>
    </w:p>
    <w:p w14:paraId="46566CE0">
      <w:pPr>
        <w:adjustRightInd/>
        <w:spacing w:line="380" w:lineRule="exact"/>
        <w:ind w:firstLine="480" w:firstLineChars="200"/>
        <w:textAlignment w:val="auto"/>
        <w:rPr>
          <w:rFonts w:ascii="Arial" w:hAnsi="Arial" w:cs="Arial"/>
          <w:sz w:val="24"/>
          <w:szCs w:val="24"/>
        </w:rPr>
      </w:pPr>
      <w:r>
        <w:rPr>
          <w:rFonts w:ascii="Arial" w:hAnsi="Arial" w:cs="Arial"/>
          <w:sz w:val="24"/>
          <w:szCs w:val="24"/>
        </w:rPr>
        <w:t xml:space="preserve">International "Citta di Castelfidardo" Prize and Award for Accordion Bands and </w:t>
      </w:r>
    </w:p>
    <w:p w14:paraId="7C9B96F4">
      <w:pPr>
        <w:adjustRightInd/>
        <w:spacing w:line="380" w:lineRule="exact"/>
        <w:ind w:firstLine="480" w:firstLineChars="200"/>
        <w:textAlignment w:val="auto"/>
        <w:rPr>
          <w:rFonts w:ascii="Arial" w:hAnsi="Arial" w:cs="Arial"/>
          <w:sz w:val="24"/>
          <w:szCs w:val="24"/>
        </w:rPr>
      </w:pPr>
      <w:r>
        <w:rPr>
          <w:rFonts w:ascii="Arial" w:hAnsi="Arial" w:cs="Arial"/>
          <w:sz w:val="24"/>
          <w:szCs w:val="24"/>
        </w:rPr>
        <w:t>Soloists</w:t>
      </w:r>
    </w:p>
    <w:p w14:paraId="77FAF6B7">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Accordion Competition Klingenthal</w:t>
      </w:r>
    </w:p>
    <w:p w14:paraId="71D7AFDB">
      <w:pPr>
        <w:adjustRightInd/>
        <w:spacing w:line="380" w:lineRule="exact"/>
        <w:ind w:firstLine="480" w:firstLineChars="200"/>
        <w:textAlignment w:val="auto"/>
        <w:rPr>
          <w:rFonts w:ascii="Arial" w:hAnsi="Arial" w:cs="Arial"/>
          <w:sz w:val="24"/>
          <w:szCs w:val="24"/>
        </w:rPr>
      </w:pPr>
      <w:r>
        <w:rPr>
          <w:rFonts w:ascii="Arial" w:hAnsi="Arial" w:cs="Arial"/>
          <w:sz w:val="24"/>
          <w:szCs w:val="24"/>
        </w:rPr>
        <w:t>London International String Quartet Competition</w:t>
      </w:r>
    </w:p>
    <w:p w14:paraId="7A825B9E">
      <w:pPr>
        <w:adjustRightInd/>
        <w:spacing w:line="380" w:lineRule="exact"/>
        <w:ind w:firstLine="482" w:firstLineChars="200"/>
        <w:textAlignment w:val="auto"/>
        <w:rPr>
          <w:rFonts w:ascii="Arial" w:hAnsi="Arial" w:cs="Arial"/>
          <w:b/>
          <w:bCs/>
          <w:sz w:val="24"/>
          <w:szCs w:val="24"/>
        </w:rPr>
      </w:pPr>
      <w:r>
        <w:rPr>
          <w:rFonts w:ascii="Arial" w:hAnsi="Arial" w:cs="Arial"/>
          <w:b/>
          <w:bCs/>
          <w:sz w:val="24"/>
          <w:szCs w:val="24"/>
        </w:rPr>
        <w:t>Category II competitions</w:t>
      </w:r>
    </w:p>
    <w:p w14:paraId="7601AE5D">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Beethoven Competition for Piano</w:t>
      </w:r>
    </w:p>
    <w:p w14:paraId="398B0A44">
      <w:pPr>
        <w:adjustRightInd/>
        <w:spacing w:line="380" w:lineRule="exact"/>
        <w:ind w:firstLine="480" w:firstLineChars="200"/>
        <w:textAlignment w:val="auto"/>
        <w:rPr>
          <w:rFonts w:ascii="Arial" w:hAnsi="Arial" w:cs="Arial"/>
          <w:sz w:val="24"/>
          <w:szCs w:val="24"/>
        </w:rPr>
      </w:pPr>
      <w:r>
        <w:rPr>
          <w:rFonts w:ascii="Arial" w:hAnsi="Arial" w:cs="Arial"/>
          <w:sz w:val="24"/>
          <w:szCs w:val="24"/>
        </w:rPr>
        <w:t>Concourso International De Piano Premio "Jaen"</w:t>
      </w:r>
    </w:p>
    <w:p w14:paraId="26159C82">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Competition for Young Pianists on Memory of Vladimir Horowicz</w:t>
      </w:r>
    </w:p>
    <w:p w14:paraId="2621FDD8">
      <w:pPr>
        <w:adjustRightInd/>
        <w:spacing w:line="380" w:lineRule="exact"/>
        <w:ind w:firstLine="480" w:firstLineChars="200"/>
        <w:textAlignment w:val="auto"/>
        <w:rPr>
          <w:rFonts w:ascii="Arial" w:hAnsi="Arial" w:cs="Arial"/>
          <w:sz w:val="24"/>
          <w:szCs w:val="24"/>
        </w:rPr>
      </w:pPr>
      <w:r>
        <w:rPr>
          <w:rFonts w:ascii="Arial" w:hAnsi="Arial" w:cs="Arial"/>
          <w:sz w:val="24"/>
          <w:szCs w:val="24"/>
        </w:rPr>
        <w:t>Unisa International Piano Competition</w:t>
      </w:r>
    </w:p>
    <w:p w14:paraId="0114206A">
      <w:pPr>
        <w:adjustRightInd/>
        <w:spacing w:line="380" w:lineRule="exact"/>
        <w:ind w:firstLine="480" w:firstLineChars="200"/>
        <w:textAlignment w:val="auto"/>
        <w:rPr>
          <w:rFonts w:ascii="Arial" w:hAnsi="Arial" w:cs="Arial"/>
          <w:sz w:val="24"/>
          <w:szCs w:val="24"/>
        </w:rPr>
      </w:pPr>
      <w:r>
        <w:rPr>
          <w:rFonts w:ascii="Arial" w:hAnsi="Arial" w:cs="Arial"/>
          <w:sz w:val="24"/>
          <w:szCs w:val="24"/>
        </w:rPr>
        <w:t>Consorso Internazionale di Violin A Curci</w:t>
      </w:r>
    </w:p>
    <w:p w14:paraId="7C2C26EB">
      <w:pPr>
        <w:adjustRightInd/>
        <w:spacing w:line="380" w:lineRule="exact"/>
        <w:ind w:firstLine="480" w:firstLineChars="200"/>
        <w:textAlignment w:val="auto"/>
        <w:rPr>
          <w:rFonts w:ascii="Arial" w:hAnsi="Arial" w:cs="Arial"/>
          <w:sz w:val="24"/>
          <w:szCs w:val="24"/>
        </w:rPr>
      </w:pPr>
      <w:r>
        <w:rPr>
          <w:rFonts w:ascii="Arial" w:hAnsi="Arial" w:cs="Arial"/>
          <w:sz w:val="24"/>
          <w:szCs w:val="24"/>
        </w:rPr>
        <w:t>Concorso Internazionale di Violino "PremioRodolfo Lipizer"</w:t>
      </w:r>
    </w:p>
    <w:p w14:paraId="44DE1037">
      <w:pPr>
        <w:adjustRightInd/>
        <w:spacing w:line="380" w:lineRule="exact"/>
        <w:ind w:firstLine="480" w:firstLineChars="200"/>
        <w:textAlignment w:val="auto"/>
        <w:rPr>
          <w:rFonts w:ascii="Arial" w:hAnsi="Arial" w:cs="Arial"/>
          <w:sz w:val="24"/>
          <w:szCs w:val="24"/>
        </w:rPr>
      </w:pPr>
      <w:r>
        <w:rPr>
          <w:rFonts w:ascii="Arial" w:hAnsi="Arial" w:cs="Arial"/>
          <w:sz w:val="24"/>
          <w:szCs w:val="24"/>
        </w:rPr>
        <w:t>Sarasate International Violin Competition</w:t>
      </w:r>
    </w:p>
    <w:p w14:paraId="1620E354">
      <w:pPr>
        <w:adjustRightInd/>
        <w:spacing w:line="380" w:lineRule="exact"/>
        <w:ind w:firstLine="480" w:firstLineChars="200"/>
        <w:textAlignment w:val="auto"/>
        <w:rPr>
          <w:rFonts w:ascii="Arial" w:hAnsi="Arial" w:cs="Arial"/>
          <w:sz w:val="24"/>
          <w:szCs w:val="24"/>
        </w:rPr>
      </w:pPr>
      <w:r>
        <w:rPr>
          <w:rFonts w:ascii="Arial" w:hAnsi="Arial" w:cs="Arial"/>
          <w:sz w:val="24"/>
          <w:szCs w:val="24"/>
        </w:rPr>
        <w:t>Francisco Vinas International Singing Competition</w:t>
      </w:r>
    </w:p>
    <w:p w14:paraId="06BDBCB9">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Voice Competition of Bilbao</w:t>
      </w:r>
    </w:p>
    <w:p w14:paraId="37FDC951">
      <w:pPr>
        <w:adjustRightInd/>
        <w:spacing w:line="380" w:lineRule="exact"/>
        <w:ind w:firstLine="480" w:firstLineChars="200"/>
        <w:textAlignment w:val="auto"/>
        <w:rPr>
          <w:rFonts w:ascii="Arial" w:hAnsi="Arial" w:cs="Arial"/>
          <w:sz w:val="24"/>
          <w:szCs w:val="24"/>
        </w:rPr>
      </w:pPr>
      <w:r>
        <w:rPr>
          <w:rFonts w:ascii="Arial" w:hAnsi="Arial" w:cs="Arial"/>
          <w:sz w:val="24"/>
          <w:szCs w:val="24"/>
        </w:rPr>
        <w:t>Concours International de Chant de Verviers</w:t>
      </w:r>
    </w:p>
    <w:p w14:paraId="1E21068A">
      <w:pPr>
        <w:adjustRightInd/>
        <w:spacing w:line="380" w:lineRule="exact"/>
        <w:ind w:firstLine="480" w:firstLineChars="200"/>
        <w:textAlignment w:val="auto"/>
        <w:rPr>
          <w:rFonts w:ascii="Arial" w:hAnsi="Arial" w:cs="Arial"/>
          <w:sz w:val="24"/>
          <w:szCs w:val="24"/>
        </w:rPr>
      </w:pPr>
      <w:r>
        <w:rPr>
          <w:rFonts w:ascii="Arial" w:hAnsi="Arial" w:cs="Arial"/>
          <w:sz w:val="24"/>
          <w:szCs w:val="24"/>
        </w:rPr>
        <w:t>Seoul International Dance Competition</w:t>
      </w:r>
    </w:p>
    <w:p w14:paraId="74049500">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Festival of Modern Choreography</w:t>
      </w:r>
    </w:p>
    <w:p w14:paraId="6ED51C08">
      <w:pPr>
        <w:adjustRightInd/>
        <w:spacing w:line="380" w:lineRule="exact"/>
        <w:ind w:firstLine="480" w:firstLineChars="200"/>
        <w:textAlignment w:val="auto"/>
        <w:rPr>
          <w:rFonts w:ascii="Arial" w:hAnsi="Arial" w:cs="Arial"/>
          <w:sz w:val="24"/>
          <w:szCs w:val="24"/>
        </w:rPr>
      </w:pPr>
      <w:r>
        <w:rPr>
          <w:rFonts w:ascii="Arial" w:hAnsi="Arial" w:cs="Arial"/>
          <w:sz w:val="24"/>
          <w:szCs w:val="24"/>
        </w:rPr>
        <w:t>New York International Ballet Competition</w:t>
      </w:r>
    </w:p>
    <w:p w14:paraId="00A142A4">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Opera Singers Contest of Galina Vishnevskaya</w:t>
      </w:r>
    </w:p>
    <w:p w14:paraId="45863810">
      <w:pPr>
        <w:adjustRightInd/>
        <w:spacing w:line="380" w:lineRule="exact"/>
        <w:ind w:firstLine="480" w:firstLineChars="200"/>
        <w:textAlignment w:val="auto"/>
        <w:rPr>
          <w:rFonts w:ascii="Arial" w:hAnsi="Arial" w:cs="Arial"/>
          <w:sz w:val="24"/>
          <w:szCs w:val="24"/>
        </w:rPr>
      </w:pPr>
      <w:r>
        <w:rPr>
          <w:rFonts w:ascii="Arial" w:hAnsi="Arial" w:cs="Arial"/>
          <w:sz w:val="24"/>
          <w:szCs w:val="24"/>
        </w:rPr>
        <w:t>Marseilles International Opera Competition</w:t>
      </w:r>
    </w:p>
    <w:p w14:paraId="49219747">
      <w:pPr>
        <w:adjustRightInd/>
        <w:spacing w:line="380" w:lineRule="exact"/>
        <w:ind w:firstLine="480" w:firstLineChars="200"/>
        <w:textAlignment w:val="auto"/>
        <w:rPr>
          <w:rFonts w:ascii="Arial" w:hAnsi="Arial" w:cs="Arial"/>
          <w:sz w:val="24"/>
          <w:szCs w:val="24"/>
        </w:rPr>
      </w:pPr>
      <w:r>
        <w:rPr>
          <w:rFonts w:ascii="Arial" w:hAnsi="Arial" w:cs="Arial"/>
          <w:sz w:val="24"/>
          <w:szCs w:val="24"/>
        </w:rPr>
        <w:t>Boris Christoff International Competition for Young Opera Singers</w:t>
      </w:r>
    </w:p>
    <w:p w14:paraId="28B55F74">
      <w:pPr>
        <w:adjustRightInd/>
        <w:spacing w:line="380" w:lineRule="exact"/>
        <w:ind w:firstLine="480" w:firstLineChars="200"/>
        <w:textAlignment w:val="auto"/>
        <w:rPr>
          <w:rFonts w:ascii="Arial" w:hAnsi="Arial" w:cs="Arial"/>
          <w:sz w:val="24"/>
          <w:szCs w:val="24"/>
        </w:rPr>
      </w:pPr>
      <w:r>
        <w:rPr>
          <w:rFonts w:ascii="Arial" w:hAnsi="Arial" w:cs="Arial"/>
          <w:sz w:val="24"/>
          <w:szCs w:val="24"/>
        </w:rPr>
        <w:t>Shizuoka International Opera Competition</w:t>
      </w:r>
    </w:p>
    <w:p w14:paraId="511BA4C1">
      <w:pPr>
        <w:adjustRightInd/>
        <w:spacing w:line="380" w:lineRule="exact"/>
        <w:ind w:firstLine="480" w:firstLineChars="200"/>
        <w:textAlignment w:val="auto"/>
        <w:rPr>
          <w:rFonts w:ascii="Arial" w:hAnsi="Arial" w:cs="Arial"/>
          <w:sz w:val="24"/>
          <w:szCs w:val="24"/>
        </w:rPr>
      </w:pPr>
      <w:r>
        <w:rPr>
          <w:rFonts w:ascii="Arial" w:hAnsi="Arial" w:cs="Arial"/>
          <w:sz w:val="24"/>
          <w:szCs w:val="24"/>
        </w:rPr>
        <w:t>Golden Stag International Festival of Pop Music</w:t>
      </w:r>
    </w:p>
    <w:p w14:paraId="2C8C621F">
      <w:pPr>
        <w:adjustRightInd/>
        <w:spacing w:line="380" w:lineRule="exact"/>
        <w:ind w:firstLine="480" w:firstLineChars="200"/>
        <w:textAlignment w:val="auto"/>
        <w:rPr>
          <w:rFonts w:ascii="Arial" w:hAnsi="Arial" w:cs="Arial"/>
          <w:sz w:val="24"/>
          <w:szCs w:val="24"/>
        </w:rPr>
      </w:pPr>
      <w:r>
        <w:rPr>
          <w:rFonts w:ascii="Arial" w:hAnsi="Arial" w:cs="Arial"/>
          <w:sz w:val="24"/>
          <w:szCs w:val="24"/>
        </w:rPr>
        <w:t>"Voice of Asia" International Festival</w:t>
      </w:r>
    </w:p>
    <w:p w14:paraId="209D0938">
      <w:pPr>
        <w:adjustRightInd/>
        <w:spacing w:line="380" w:lineRule="exact"/>
        <w:ind w:firstLine="480" w:firstLineChars="200"/>
        <w:textAlignment w:val="auto"/>
        <w:rPr>
          <w:rFonts w:ascii="Arial" w:hAnsi="Arial" w:cs="Arial"/>
          <w:sz w:val="24"/>
          <w:szCs w:val="24"/>
        </w:rPr>
      </w:pPr>
      <w:r>
        <w:rPr>
          <w:rFonts w:ascii="Arial" w:hAnsi="Arial" w:cs="Arial"/>
          <w:sz w:val="24"/>
          <w:szCs w:val="24"/>
        </w:rPr>
        <w:t>Joseph Joachim international Chamber MusicCompetition</w:t>
      </w:r>
    </w:p>
    <w:p w14:paraId="43776789">
      <w:pPr>
        <w:adjustRightInd/>
        <w:spacing w:line="380" w:lineRule="exact"/>
        <w:ind w:firstLine="480" w:firstLineChars="200"/>
        <w:textAlignment w:val="auto"/>
        <w:rPr>
          <w:rFonts w:ascii="Arial" w:hAnsi="Arial" w:cs="Arial"/>
          <w:sz w:val="24"/>
          <w:szCs w:val="24"/>
        </w:rPr>
      </w:pPr>
      <w:r>
        <w:rPr>
          <w:rFonts w:ascii="Arial" w:hAnsi="Arial" w:cs="Arial"/>
          <w:sz w:val="24"/>
          <w:szCs w:val="24"/>
        </w:rPr>
        <w:t>Osaka International Chamber Music Competition</w:t>
      </w:r>
    </w:p>
    <w:p w14:paraId="56CBC377">
      <w:pPr>
        <w:adjustRightInd/>
        <w:spacing w:line="380" w:lineRule="exact"/>
        <w:ind w:firstLine="480" w:firstLineChars="200"/>
        <w:textAlignment w:val="auto"/>
        <w:rPr>
          <w:rFonts w:ascii="Arial" w:hAnsi="Arial" w:cs="Arial"/>
          <w:sz w:val="24"/>
          <w:szCs w:val="24"/>
        </w:rPr>
      </w:pPr>
      <w:r>
        <w:rPr>
          <w:rFonts w:ascii="Arial" w:hAnsi="Arial" w:cs="Arial"/>
          <w:sz w:val="24"/>
          <w:szCs w:val="24"/>
        </w:rPr>
        <w:t>Lille International Harp Competition</w:t>
      </w:r>
    </w:p>
    <w:p w14:paraId="62169E1F">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Youth Guitar Festival Forum Wien Competition</w:t>
      </w:r>
    </w:p>
    <w:p w14:paraId="18BCE8B3">
      <w:pPr>
        <w:adjustRightInd/>
        <w:spacing w:line="380" w:lineRule="exact"/>
        <w:ind w:firstLine="480" w:firstLineChars="200"/>
        <w:textAlignment w:val="auto"/>
        <w:rPr>
          <w:rFonts w:ascii="Arial" w:hAnsi="Arial" w:cs="Arial"/>
          <w:sz w:val="24"/>
          <w:szCs w:val="24"/>
        </w:rPr>
      </w:pPr>
      <w:r>
        <w:rPr>
          <w:rFonts w:ascii="Arial" w:hAnsi="Arial" w:cs="Arial"/>
          <w:sz w:val="24"/>
          <w:szCs w:val="24"/>
        </w:rPr>
        <w:t>Sendai International Music Competition</w:t>
      </w:r>
    </w:p>
    <w:p w14:paraId="2237E1E9">
      <w:pPr>
        <w:adjustRightInd/>
        <w:spacing w:line="380" w:lineRule="exact"/>
        <w:ind w:firstLine="482" w:firstLineChars="200"/>
        <w:textAlignment w:val="auto"/>
        <w:rPr>
          <w:rFonts w:ascii="Arial" w:hAnsi="Arial" w:cs="Arial"/>
          <w:b/>
          <w:sz w:val="24"/>
          <w:szCs w:val="24"/>
        </w:rPr>
      </w:pPr>
      <w:r>
        <w:rPr>
          <w:rFonts w:ascii="Arial" w:hAnsi="Arial" w:cs="Arial"/>
          <w:b/>
          <w:bCs/>
          <w:sz w:val="24"/>
          <w:szCs w:val="24"/>
        </w:rPr>
        <w:t>17.</w:t>
      </w:r>
      <w:r>
        <w:rPr>
          <w:rFonts w:ascii="Arial" w:hAnsi="Arial" w:cs="Arial"/>
          <w:sz w:val="24"/>
          <w:szCs w:val="24"/>
        </w:rPr>
        <w:tab/>
      </w:r>
      <w:r>
        <w:rPr>
          <w:rFonts w:ascii="Arial" w:hAnsi="Arial" w:cs="Arial"/>
          <w:b/>
          <w:bCs/>
          <w:sz w:val="24"/>
          <w:szCs w:val="24"/>
        </w:rPr>
        <w:t>Internationally significant sports events</w:t>
      </w:r>
    </w:p>
    <w:p w14:paraId="54E27B0A">
      <w:pPr>
        <w:adjustRightInd/>
        <w:spacing w:line="380" w:lineRule="exact"/>
        <w:ind w:firstLine="480" w:firstLineChars="200"/>
        <w:textAlignment w:val="auto"/>
        <w:rPr>
          <w:rFonts w:ascii="Arial" w:hAnsi="Arial" w:cs="Arial"/>
          <w:sz w:val="24"/>
          <w:szCs w:val="24"/>
        </w:rPr>
      </w:pPr>
      <w:r>
        <w:rPr>
          <w:rFonts w:ascii="Arial" w:hAnsi="Arial" w:cs="Arial"/>
          <w:sz w:val="24"/>
          <w:szCs w:val="24"/>
        </w:rPr>
        <w:t>United States Open Tennis Championships</w:t>
      </w:r>
    </w:p>
    <w:p w14:paraId="0F970ED8">
      <w:pPr>
        <w:adjustRightInd/>
        <w:spacing w:line="380" w:lineRule="exact"/>
        <w:ind w:firstLine="480" w:firstLineChars="200"/>
        <w:textAlignment w:val="auto"/>
        <w:rPr>
          <w:rFonts w:ascii="Arial" w:hAnsi="Arial" w:cs="Arial"/>
          <w:sz w:val="24"/>
          <w:szCs w:val="24"/>
        </w:rPr>
      </w:pPr>
      <w:r>
        <w:rPr>
          <w:rFonts w:ascii="Arial" w:hAnsi="Arial" w:cs="Arial"/>
          <w:sz w:val="24"/>
          <w:szCs w:val="24"/>
        </w:rPr>
        <w:t>French Open Tennis Tournament</w:t>
      </w:r>
    </w:p>
    <w:p w14:paraId="312130A3">
      <w:pPr>
        <w:adjustRightInd/>
        <w:spacing w:line="380" w:lineRule="exact"/>
        <w:ind w:firstLine="480" w:firstLineChars="200"/>
        <w:textAlignment w:val="auto"/>
        <w:rPr>
          <w:rFonts w:ascii="Arial" w:hAnsi="Arial" w:cs="Arial"/>
          <w:sz w:val="24"/>
          <w:szCs w:val="24"/>
        </w:rPr>
      </w:pPr>
      <w:r>
        <w:rPr>
          <w:rFonts w:ascii="Arial" w:hAnsi="Arial" w:cs="Arial"/>
          <w:sz w:val="24"/>
          <w:szCs w:val="24"/>
        </w:rPr>
        <w:t>Australian Open Tennis Tournament</w:t>
      </w:r>
    </w:p>
    <w:p w14:paraId="6153B195">
      <w:pPr>
        <w:adjustRightInd/>
        <w:spacing w:line="380" w:lineRule="exact"/>
        <w:ind w:firstLine="480" w:firstLineChars="200"/>
        <w:textAlignment w:val="auto"/>
        <w:rPr>
          <w:rFonts w:ascii="Arial" w:hAnsi="Arial" w:cs="Arial"/>
          <w:sz w:val="24"/>
          <w:szCs w:val="24"/>
        </w:rPr>
      </w:pPr>
      <w:r>
        <w:rPr>
          <w:rFonts w:ascii="Arial" w:hAnsi="Arial" w:cs="Arial"/>
          <w:sz w:val="24"/>
          <w:szCs w:val="24"/>
        </w:rPr>
        <w:t>Wimbledon Open Tennis Championships</w:t>
      </w:r>
    </w:p>
    <w:p w14:paraId="62D08F32">
      <w:pPr>
        <w:adjustRightInd/>
        <w:spacing w:line="380" w:lineRule="exact"/>
        <w:ind w:firstLine="480" w:firstLineChars="200"/>
        <w:textAlignment w:val="auto"/>
        <w:rPr>
          <w:rFonts w:ascii="Arial" w:hAnsi="Arial" w:cs="Arial"/>
          <w:sz w:val="24"/>
          <w:szCs w:val="24"/>
        </w:rPr>
      </w:pPr>
      <w:r>
        <w:rPr>
          <w:rFonts w:ascii="Arial" w:hAnsi="Arial" w:cs="Arial"/>
          <w:sz w:val="24"/>
          <w:szCs w:val="24"/>
        </w:rPr>
        <w:t>China Open Tennis Championships</w:t>
      </w:r>
    </w:p>
    <w:p w14:paraId="76126AD8">
      <w:pPr>
        <w:adjustRightInd/>
        <w:spacing w:line="380" w:lineRule="exact"/>
        <w:ind w:firstLine="480" w:firstLineChars="200"/>
        <w:textAlignment w:val="auto"/>
        <w:rPr>
          <w:rFonts w:ascii="Arial" w:hAnsi="Arial" w:cs="Arial"/>
          <w:sz w:val="24"/>
          <w:szCs w:val="24"/>
        </w:rPr>
      </w:pPr>
      <w:r>
        <w:rPr>
          <w:rFonts w:ascii="Arial" w:hAnsi="Arial" w:cs="Arial"/>
          <w:sz w:val="24"/>
          <w:szCs w:val="24"/>
        </w:rPr>
        <w:t>World Snooker Championship</w:t>
      </w:r>
    </w:p>
    <w:p w14:paraId="3B99E012">
      <w:pPr>
        <w:adjustRightInd/>
        <w:spacing w:line="380" w:lineRule="exact"/>
        <w:ind w:firstLine="480" w:firstLineChars="200"/>
        <w:textAlignment w:val="auto"/>
        <w:rPr>
          <w:rFonts w:ascii="Arial" w:hAnsi="Arial" w:cs="Arial"/>
          <w:sz w:val="24"/>
          <w:szCs w:val="24"/>
        </w:rPr>
      </w:pPr>
      <w:r>
        <w:rPr>
          <w:rFonts w:ascii="Arial" w:hAnsi="Arial" w:cs="Arial"/>
          <w:sz w:val="24"/>
          <w:szCs w:val="24"/>
        </w:rPr>
        <w:t>F1 Grand Prix</w:t>
      </w:r>
    </w:p>
    <w:p w14:paraId="1935F945">
      <w:pPr>
        <w:adjustRightInd/>
        <w:spacing w:line="380" w:lineRule="exact"/>
        <w:ind w:firstLine="480" w:firstLineChars="200"/>
        <w:textAlignment w:val="auto"/>
        <w:rPr>
          <w:rFonts w:ascii="Arial" w:hAnsi="Arial" w:cs="Arial"/>
          <w:sz w:val="24"/>
          <w:szCs w:val="24"/>
        </w:rPr>
      </w:pPr>
      <w:r>
        <w:rPr>
          <w:rFonts w:ascii="Arial" w:hAnsi="Arial" w:cs="Arial"/>
          <w:sz w:val="24"/>
          <w:szCs w:val="24"/>
        </w:rPr>
        <w:t>NBA League</w:t>
      </w:r>
    </w:p>
    <w:p w14:paraId="46A880AA">
      <w:pPr>
        <w:adjustRightInd/>
        <w:spacing w:line="380" w:lineRule="exact"/>
        <w:ind w:firstLine="480" w:firstLineChars="200"/>
        <w:textAlignment w:val="auto"/>
        <w:rPr>
          <w:rFonts w:ascii="Arial" w:hAnsi="Arial" w:cs="Arial"/>
          <w:sz w:val="24"/>
          <w:szCs w:val="24"/>
        </w:rPr>
      </w:pPr>
      <w:r>
        <w:rPr>
          <w:rFonts w:ascii="Arial" w:hAnsi="Arial" w:cs="Arial"/>
          <w:sz w:val="24"/>
          <w:szCs w:val="24"/>
        </w:rPr>
        <w:t>UEFA Champions League</w:t>
      </w:r>
    </w:p>
    <w:p w14:paraId="495CE73A">
      <w:pPr>
        <w:adjustRightInd/>
        <w:spacing w:line="380" w:lineRule="exact"/>
        <w:ind w:firstLine="480" w:firstLineChars="200"/>
        <w:textAlignment w:val="auto"/>
        <w:rPr>
          <w:rFonts w:ascii="Arial" w:hAnsi="Arial" w:cs="Arial"/>
          <w:sz w:val="24"/>
          <w:szCs w:val="24"/>
        </w:rPr>
      </w:pPr>
      <w:r>
        <w:rPr>
          <w:rFonts w:ascii="Arial" w:hAnsi="Arial" w:cs="Arial"/>
          <w:sz w:val="24"/>
          <w:szCs w:val="24"/>
        </w:rPr>
        <w:t>European Football Championship</w:t>
      </w:r>
    </w:p>
    <w:p w14:paraId="0C1F8460">
      <w:pPr>
        <w:adjustRightInd/>
        <w:spacing w:line="380" w:lineRule="exact"/>
        <w:ind w:firstLine="480" w:firstLineChars="200"/>
        <w:textAlignment w:val="auto"/>
        <w:rPr>
          <w:rFonts w:ascii="Arial" w:hAnsi="Arial" w:cs="Arial"/>
          <w:sz w:val="24"/>
          <w:szCs w:val="24"/>
        </w:rPr>
      </w:pPr>
      <w:r>
        <w:rPr>
          <w:rFonts w:ascii="Arial" w:hAnsi="Arial" w:cs="Arial"/>
          <w:sz w:val="24"/>
          <w:szCs w:val="24"/>
        </w:rPr>
        <w:t>Soccer America's Cup</w:t>
      </w:r>
    </w:p>
    <w:p w14:paraId="3026045C">
      <w:pPr>
        <w:adjustRightInd/>
        <w:spacing w:line="380" w:lineRule="exact"/>
        <w:ind w:firstLine="480" w:firstLineChars="200"/>
        <w:textAlignment w:val="auto"/>
        <w:rPr>
          <w:rFonts w:ascii="Arial" w:hAnsi="Arial" w:cs="Arial"/>
          <w:sz w:val="24"/>
          <w:szCs w:val="24"/>
        </w:rPr>
      </w:pPr>
      <w:r>
        <w:rPr>
          <w:rFonts w:ascii="Arial" w:hAnsi="Arial" w:cs="Arial"/>
          <w:sz w:val="24"/>
          <w:szCs w:val="24"/>
        </w:rPr>
        <w:t>Tour de France</w:t>
      </w:r>
    </w:p>
    <w:p w14:paraId="3D81FAB7">
      <w:pPr>
        <w:adjustRightInd/>
        <w:spacing w:line="380" w:lineRule="exact"/>
        <w:ind w:firstLine="482" w:firstLineChars="200"/>
        <w:textAlignment w:val="auto"/>
        <w:rPr>
          <w:rFonts w:ascii="Arial" w:hAnsi="Arial" w:cs="Arial"/>
          <w:b/>
          <w:sz w:val="24"/>
          <w:szCs w:val="24"/>
        </w:rPr>
      </w:pPr>
      <w:r>
        <w:rPr>
          <w:rFonts w:ascii="Arial" w:hAnsi="Arial" w:cs="Arial"/>
          <w:b/>
          <w:bCs/>
          <w:sz w:val="24"/>
          <w:szCs w:val="24"/>
        </w:rPr>
        <w:t>18.</w:t>
      </w:r>
      <w:r>
        <w:rPr>
          <w:rFonts w:ascii="Arial" w:hAnsi="Arial" w:cs="Arial"/>
          <w:sz w:val="24"/>
          <w:szCs w:val="24"/>
        </w:rPr>
        <w:tab/>
      </w:r>
      <w:r>
        <w:rPr>
          <w:rFonts w:ascii="Arial" w:hAnsi="Arial" w:cs="Arial"/>
          <w:b/>
          <w:bCs/>
          <w:sz w:val="24"/>
          <w:szCs w:val="24"/>
        </w:rPr>
        <w:t>Important international organizations</w:t>
      </w:r>
    </w:p>
    <w:p w14:paraId="3E7C0849">
      <w:pPr>
        <w:adjustRightInd/>
        <w:spacing w:line="380" w:lineRule="exact"/>
        <w:ind w:firstLine="480" w:firstLineChars="200"/>
        <w:textAlignment w:val="auto"/>
        <w:rPr>
          <w:rFonts w:ascii="Arial" w:hAnsi="Arial" w:cs="Arial"/>
          <w:sz w:val="24"/>
          <w:szCs w:val="24"/>
        </w:rPr>
      </w:pPr>
      <w:r>
        <w:rPr>
          <w:rFonts w:ascii="Arial" w:hAnsi="Arial" w:cs="Arial"/>
          <w:sz w:val="24"/>
          <w:szCs w:val="24"/>
        </w:rPr>
        <w:t>The United Nations and its Subsidiary Bodies, Specialized Agencies and Others</w:t>
      </w:r>
    </w:p>
    <w:p w14:paraId="3756AF23">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Red Cross</w:t>
      </w:r>
    </w:p>
    <w:p w14:paraId="1389AAA8">
      <w:pPr>
        <w:adjustRightInd/>
        <w:spacing w:line="380" w:lineRule="exact"/>
        <w:ind w:firstLine="480" w:firstLineChars="200"/>
        <w:textAlignment w:val="auto"/>
        <w:rPr>
          <w:rFonts w:ascii="Arial" w:hAnsi="Arial" w:cs="Arial"/>
          <w:sz w:val="24"/>
          <w:szCs w:val="24"/>
        </w:rPr>
      </w:pPr>
      <w:r>
        <w:rPr>
          <w:rFonts w:ascii="Arial" w:hAnsi="Arial" w:cs="Arial"/>
          <w:sz w:val="24"/>
          <w:szCs w:val="24"/>
        </w:rPr>
        <w:t>World Trade Organization</w:t>
      </w:r>
    </w:p>
    <w:p w14:paraId="2364B9D0">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Monetary Fund</w:t>
      </w:r>
    </w:p>
    <w:p w14:paraId="6A391EAD">
      <w:pPr>
        <w:adjustRightInd/>
        <w:spacing w:line="380" w:lineRule="exact"/>
        <w:ind w:firstLine="480" w:firstLineChars="200"/>
        <w:textAlignment w:val="auto"/>
        <w:rPr>
          <w:rFonts w:ascii="Arial" w:hAnsi="Arial" w:cs="Arial"/>
          <w:sz w:val="24"/>
          <w:szCs w:val="24"/>
        </w:rPr>
      </w:pPr>
      <w:r>
        <w:rPr>
          <w:rFonts w:ascii="Arial" w:hAnsi="Arial" w:cs="Arial"/>
          <w:sz w:val="24"/>
          <w:szCs w:val="24"/>
        </w:rPr>
        <w:t>World Intellectual Property Organization</w:t>
      </w:r>
    </w:p>
    <w:p w14:paraId="2C5AC2F1">
      <w:pPr>
        <w:adjustRightInd/>
        <w:spacing w:line="380" w:lineRule="exact"/>
        <w:ind w:firstLine="480" w:firstLineChars="200"/>
        <w:textAlignment w:val="auto"/>
        <w:rPr>
          <w:rFonts w:ascii="Arial" w:hAnsi="Arial" w:cs="Arial"/>
          <w:sz w:val="24"/>
          <w:szCs w:val="24"/>
        </w:rPr>
      </w:pPr>
      <w:r>
        <w:rPr>
          <w:rFonts w:ascii="Arial" w:hAnsi="Arial" w:cs="Arial"/>
          <w:sz w:val="24"/>
          <w:szCs w:val="24"/>
        </w:rPr>
        <w:t>World Bank</w:t>
      </w:r>
    </w:p>
    <w:p w14:paraId="30F56733">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Organization for Migration</w:t>
      </w:r>
    </w:p>
    <w:p w14:paraId="5184EC96">
      <w:pPr>
        <w:adjustRightInd/>
        <w:spacing w:line="380" w:lineRule="exact"/>
        <w:ind w:firstLine="480" w:firstLineChars="200"/>
        <w:textAlignment w:val="auto"/>
        <w:rPr>
          <w:rFonts w:ascii="Arial" w:hAnsi="Arial" w:cs="Arial"/>
          <w:sz w:val="24"/>
          <w:szCs w:val="24"/>
        </w:rPr>
      </w:pPr>
      <w:r>
        <w:rPr>
          <w:rFonts w:ascii="Arial" w:hAnsi="Arial" w:cs="Arial"/>
          <w:sz w:val="24"/>
          <w:szCs w:val="24"/>
        </w:rPr>
        <w:t>Shanghai Cooperation Organization</w:t>
      </w:r>
    </w:p>
    <w:p w14:paraId="73752742">
      <w:pPr>
        <w:adjustRightInd/>
        <w:spacing w:line="380" w:lineRule="exact"/>
        <w:ind w:firstLine="480" w:firstLineChars="200"/>
        <w:textAlignment w:val="auto"/>
        <w:rPr>
          <w:rFonts w:ascii="Arial" w:hAnsi="Arial" w:cs="Arial"/>
          <w:sz w:val="24"/>
          <w:szCs w:val="24"/>
        </w:rPr>
      </w:pPr>
      <w:r>
        <w:rPr>
          <w:rFonts w:ascii="Arial" w:hAnsi="Arial" w:cs="Arial"/>
          <w:sz w:val="24"/>
          <w:szCs w:val="24"/>
        </w:rPr>
        <w:t>Asian Infrastructure Investment Bank --AIIB</w:t>
      </w:r>
    </w:p>
    <w:p w14:paraId="706FF6F9">
      <w:pPr>
        <w:adjustRightInd/>
        <w:spacing w:line="380" w:lineRule="exact"/>
        <w:ind w:firstLine="480" w:firstLineChars="200"/>
        <w:textAlignment w:val="auto"/>
        <w:rPr>
          <w:rFonts w:ascii="Arial" w:hAnsi="Arial" w:cs="Arial"/>
          <w:sz w:val="24"/>
          <w:szCs w:val="24"/>
        </w:rPr>
      </w:pPr>
      <w:r>
        <w:rPr>
          <w:rFonts w:ascii="Arial" w:hAnsi="Arial" w:cs="Arial"/>
          <w:sz w:val="24"/>
          <w:szCs w:val="24"/>
        </w:rPr>
        <w:t>Boao Forum for Asia -- BFA</w:t>
      </w:r>
    </w:p>
    <w:p w14:paraId="1262B328">
      <w:pPr>
        <w:adjustRightInd/>
        <w:spacing w:line="380" w:lineRule="exact"/>
        <w:ind w:firstLine="480" w:firstLineChars="200"/>
        <w:textAlignment w:val="auto"/>
        <w:rPr>
          <w:rFonts w:ascii="Arial" w:hAnsi="Arial" w:cs="Arial"/>
          <w:sz w:val="24"/>
          <w:szCs w:val="24"/>
        </w:rPr>
      </w:pPr>
      <w:r>
        <w:rPr>
          <w:rFonts w:ascii="Arial" w:hAnsi="Arial" w:cs="Arial"/>
          <w:sz w:val="24"/>
          <w:szCs w:val="24"/>
        </w:rPr>
        <w:t>Asia-Pacific Economic Cooperation -- APEC</w:t>
      </w:r>
    </w:p>
    <w:p w14:paraId="6F7FD361">
      <w:pPr>
        <w:adjustRightInd/>
        <w:spacing w:line="380" w:lineRule="exact"/>
        <w:ind w:firstLine="480" w:firstLineChars="200"/>
        <w:textAlignment w:val="auto"/>
        <w:rPr>
          <w:rFonts w:ascii="Arial" w:hAnsi="Arial" w:cs="Arial"/>
          <w:sz w:val="24"/>
          <w:szCs w:val="24"/>
        </w:rPr>
      </w:pPr>
      <w:r>
        <w:rPr>
          <w:rFonts w:ascii="Arial" w:hAnsi="Arial" w:cs="Arial"/>
          <w:sz w:val="24"/>
          <w:szCs w:val="24"/>
        </w:rPr>
        <w:t>European Union</w:t>
      </w:r>
    </w:p>
    <w:p w14:paraId="15DD25E1">
      <w:pPr>
        <w:adjustRightInd/>
        <w:spacing w:line="380" w:lineRule="exact"/>
        <w:ind w:firstLine="480" w:firstLineChars="200"/>
        <w:textAlignment w:val="auto"/>
        <w:rPr>
          <w:rFonts w:ascii="Arial" w:hAnsi="Arial" w:cs="Arial"/>
          <w:sz w:val="24"/>
          <w:szCs w:val="24"/>
        </w:rPr>
      </w:pPr>
      <w:r>
        <w:rPr>
          <w:rFonts w:ascii="Arial" w:hAnsi="Arial" w:cs="Arial"/>
          <w:sz w:val="24"/>
          <w:szCs w:val="24"/>
        </w:rPr>
        <w:t>Arab League</w:t>
      </w:r>
    </w:p>
    <w:p w14:paraId="6002E31B">
      <w:pPr>
        <w:adjustRightInd/>
        <w:spacing w:line="380" w:lineRule="exact"/>
        <w:ind w:firstLine="480" w:firstLineChars="200"/>
        <w:textAlignment w:val="auto"/>
        <w:rPr>
          <w:rFonts w:ascii="Arial" w:hAnsi="Arial" w:cs="Arial"/>
          <w:sz w:val="24"/>
          <w:szCs w:val="24"/>
        </w:rPr>
      </w:pPr>
      <w:r>
        <w:rPr>
          <w:rFonts w:ascii="Arial" w:hAnsi="Arial" w:cs="Arial"/>
          <w:sz w:val="24"/>
          <w:szCs w:val="24"/>
        </w:rPr>
        <w:t>African Union</w:t>
      </w:r>
    </w:p>
    <w:p w14:paraId="69CF6FC1">
      <w:pPr>
        <w:adjustRightInd/>
        <w:spacing w:line="380" w:lineRule="exact"/>
        <w:ind w:firstLine="480" w:firstLineChars="200"/>
        <w:textAlignment w:val="auto"/>
        <w:rPr>
          <w:rFonts w:ascii="Arial" w:hAnsi="Arial" w:cs="Arial"/>
          <w:sz w:val="24"/>
          <w:szCs w:val="24"/>
        </w:rPr>
      </w:pPr>
      <w:r>
        <w:rPr>
          <w:rFonts w:ascii="Arial" w:hAnsi="Arial" w:cs="Arial"/>
          <w:sz w:val="24"/>
          <w:szCs w:val="24"/>
        </w:rPr>
        <w:t>Association of Southeast Asian Nations -- ASEAN</w:t>
      </w:r>
    </w:p>
    <w:p w14:paraId="55FF1CFF">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Criminal Police Organization</w:t>
      </w:r>
    </w:p>
    <w:p w14:paraId="37085354">
      <w:pPr>
        <w:adjustRightInd/>
        <w:spacing w:line="380" w:lineRule="exact"/>
        <w:ind w:firstLine="480" w:firstLineChars="200"/>
        <w:textAlignment w:val="auto"/>
        <w:rPr>
          <w:rFonts w:ascii="Arial" w:hAnsi="Arial" w:cs="Arial"/>
          <w:sz w:val="24"/>
          <w:szCs w:val="24"/>
        </w:rPr>
      </w:pPr>
      <w:r>
        <w:rPr>
          <w:rFonts w:ascii="Arial" w:hAnsi="Arial" w:cs="Arial"/>
          <w:sz w:val="24"/>
          <w:szCs w:val="24"/>
        </w:rPr>
        <w:t>International Olympic Committee</w:t>
      </w:r>
    </w:p>
    <w:p w14:paraId="55719E8C">
      <w:pPr>
        <w:adjustRightInd/>
        <w:spacing w:line="380" w:lineRule="exact"/>
        <w:ind w:firstLine="480" w:firstLineChars="200"/>
        <w:textAlignment w:val="auto"/>
        <w:rPr>
          <w:rFonts w:ascii="Arial" w:hAnsi="Arial" w:cs="Arial"/>
          <w:sz w:val="24"/>
          <w:szCs w:val="24"/>
        </w:rPr>
      </w:pPr>
      <w:r>
        <w:rPr>
          <w:rFonts w:ascii="Arial" w:hAnsi="Arial" w:cs="Arial"/>
          <w:sz w:val="24"/>
          <w:szCs w:val="24"/>
        </w:rPr>
        <w:t>Olympic Council of Asia--OCA</w:t>
      </w:r>
    </w:p>
    <w:p w14:paraId="02DC4352">
      <w:pPr>
        <w:adjustRightInd/>
        <w:spacing w:line="380" w:lineRule="exact"/>
        <w:ind w:firstLine="472" w:firstLineChars="196"/>
        <w:jc w:val="left"/>
        <w:textAlignment w:val="auto"/>
        <w:rPr>
          <w:rFonts w:ascii="Arial" w:hAnsi="Arial" w:cs="Arial"/>
          <w:b/>
          <w:sz w:val="24"/>
          <w:szCs w:val="24"/>
        </w:rPr>
      </w:pPr>
      <w:r>
        <w:rPr>
          <w:rFonts w:ascii="Arial" w:hAnsi="Arial" w:cs="Arial"/>
          <w:b/>
          <w:bCs/>
          <w:sz w:val="24"/>
          <w:szCs w:val="24"/>
        </w:rPr>
        <w:t>19.</w:t>
      </w:r>
      <w:r>
        <w:rPr>
          <w:rFonts w:ascii="Arial" w:hAnsi="Arial" w:cs="Arial"/>
          <w:sz w:val="24"/>
          <w:szCs w:val="24"/>
        </w:rPr>
        <w:tab/>
      </w:r>
      <w:r>
        <w:rPr>
          <w:rFonts w:ascii="Arial" w:hAnsi="Arial" w:cs="Arial"/>
          <w:b/>
          <w:bCs/>
          <w:sz w:val="24"/>
          <w:szCs w:val="24"/>
        </w:rPr>
        <w:t>Classification standard for large, medium, small, and micro-sized enterprises</w:t>
      </w:r>
    </w:p>
    <w:p w14:paraId="570F47D3">
      <w:pPr>
        <w:adjustRightInd/>
        <w:spacing w:line="380" w:lineRule="exact"/>
        <w:ind w:firstLine="480"/>
        <w:jc w:val="left"/>
        <w:textAlignment w:val="auto"/>
        <w:rPr>
          <w:rFonts w:ascii="Arial" w:hAnsi="Arial" w:cs="Arial"/>
          <w:b/>
          <w:sz w:val="24"/>
          <w:szCs w:val="24"/>
        </w:rPr>
      </w:pPr>
      <w:r>
        <w:rPr>
          <w:rFonts w:ascii="Arial" w:hAnsi="Arial" w:cs="Arial"/>
          <w:b/>
          <w:bCs/>
          <w:sz w:val="24"/>
          <w:szCs w:val="24"/>
        </w:rPr>
        <w:t>(Large, medium, and small-sized enterprises must exceed the lower limits of all the listed indicators or they will be degraded; micro-enterprises only need to satisfy one of the listed indicators.)</w:t>
      </w:r>
    </w:p>
    <w:p w14:paraId="00435BDA">
      <w:pPr>
        <w:adjustRightInd/>
        <w:spacing w:line="340" w:lineRule="exact"/>
        <w:jc w:val="left"/>
        <w:textAlignment w:val="auto"/>
        <w:rPr>
          <w:rFonts w:ascii="Arial" w:hAnsi="Arial" w:cs="Arial"/>
          <w:b/>
          <w:sz w:val="24"/>
          <w:szCs w:val="24"/>
        </w:rPr>
      </w:pPr>
    </w:p>
    <w:tbl>
      <w:tblPr>
        <w:tblStyle w:val="14"/>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54"/>
        <w:gridCol w:w="1414"/>
        <w:gridCol w:w="1008"/>
        <w:gridCol w:w="1651"/>
        <w:gridCol w:w="1456"/>
        <w:gridCol w:w="856"/>
      </w:tblGrid>
      <w:tr w14:paraId="5089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Align w:val="center"/>
          </w:tcPr>
          <w:p w14:paraId="3327576B">
            <w:pPr>
              <w:widowControl/>
              <w:adjustRightInd/>
              <w:spacing w:line="260" w:lineRule="exact"/>
              <w:jc w:val="center"/>
              <w:textAlignment w:val="auto"/>
              <w:rPr>
                <w:rFonts w:ascii="Arial" w:hAnsi="Arial" w:cs="Arial"/>
                <w:b/>
                <w:szCs w:val="21"/>
              </w:rPr>
            </w:pPr>
            <w:r>
              <w:rPr>
                <w:rFonts w:ascii="Arial" w:hAnsi="Arial" w:cs="Arial"/>
                <w:b/>
                <w:bCs/>
                <w:szCs w:val="21"/>
              </w:rPr>
              <w:t>Industry</w:t>
            </w:r>
          </w:p>
        </w:tc>
        <w:tc>
          <w:tcPr>
            <w:tcW w:w="1654" w:type="dxa"/>
            <w:vAlign w:val="center"/>
          </w:tcPr>
          <w:p w14:paraId="07517792">
            <w:pPr>
              <w:widowControl/>
              <w:adjustRightInd/>
              <w:spacing w:line="260" w:lineRule="exact"/>
              <w:jc w:val="center"/>
              <w:textAlignment w:val="auto"/>
              <w:rPr>
                <w:rFonts w:ascii="Arial" w:hAnsi="Arial" w:cs="Arial"/>
                <w:b/>
                <w:szCs w:val="21"/>
              </w:rPr>
            </w:pPr>
            <w:r>
              <w:rPr>
                <w:rFonts w:ascii="Arial" w:hAnsi="Arial" w:cs="Arial"/>
                <w:b/>
                <w:bCs/>
                <w:szCs w:val="21"/>
              </w:rPr>
              <w:t>Indicator</w:t>
            </w:r>
          </w:p>
        </w:tc>
        <w:tc>
          <w:tcPr>
            <w:tcW w:w="1414" w:type="dxa"/>
            <w:vAlign w:val="center"/>
          </w:tcPr>
          <w:p w14:paraId="5B64D9C7">
            <w:pPr>
              <w:widowControl/>
              <w:adjustRightInd/>
              <w:spacing w:line="260" w:lineRule="exact"/>
              <w:ind w:left="-97" w:leftChars="-46" w:right="-113" w:rightChars="-54"/>
              <w:jc w:val="center"/>
              <w:textAlignment w:val="auto"/>
              <w:rPr>
                <w:rFonts w:ascii="Arial" w:hAnsi="Arial" w:cs="Arial"/>
                <w:b/>
                <w:szCs w:val="21"/>
              </w:rPr>
            </w:pPr>
            <w:r>
              <w:rPr>
                <w:rFonts w:ascii="Arial" w:hAnsi="Arial" w:cs="Arial"/>
                <w:b/>
                <w:bCs/>
                <w:szCs w:val="21"/>
              </w:rPr>
              <w:t>Unit of measurement</w:t>
            </w:r>
          </w:p>
        </w:tc>
        <w:tc>
          <w:tcPr>
            <w:tcW w:w="1008" w:type="dxa"/>
            <w:vAlign w:val="center"/>
          </w:tcPr>
          <w:p w14:paraId="47039AE8">
            <w:pPr>
              <w:widowControl/>
              <w:adjustRightInd/>
              <w:spacing w:line="260" w:lineRule="exact"/>
              <w:jc w:val="center"/>
              <w:textAlignment w:val="auto"/>
              <w:rPr>
                <w:rFonts w:ascii="Arial" w:hAnsi="Arial" w:cs="Arial"/>
                <w:b/>
                <w:szCs w:val="21"/>
              </w:rPr>
            </w:pPr>
            <w:r>
              <w:rPr>
                <w:rFonts w:ascii="Arial" w:hAnsi="Arial" w:cs="Arial"/>
                <w:b/>
                <w:bCs/>
                <w:szCs w:val="21"/>
              </w:rPr>
              <w:t>Large</w:t>
            </w:r>
          </w:p>
        </w:tc>
        <w:tc>
          <w:tcPr>
            <w:tcW w:w="1651" w:type="dxa"/>
            <w:vAlign w:val="center"/>
          </w:tcPr>
          <w:p w14:paraId="705A9A88">
            <w:pPr>
              <w:widowControl/>
              <w:adjustRightInd/>
              <w:spacing w:line="260" w:lineRule="exact"/>
              <w:jc w:val="center"/>
              <w:textAlignment w:val="auto"/>
              <w:rPr>
                <w:rFonts w:ascii="Arial" w:hAnsi="Arial" w:cs="Arial"/>
                <w:b/>
                <w:szCs w:val="21"/>
              </w:rPr>
            </w:pPr>
            <w:r>
              <w:rPr>
                <w:rFonts w:ascii="Arial" w:hAnsi="Arial" w:cs="Arial"/>
                <w:b/>
                <w:bCs/>
                <w:szCs w:val="21"/>
              </w:rPr>
              <w:t>Medium</w:t>
            </w:r>
          </w:p>
        </w:tc>
        <w:tc>
          <w:tcPr>
            <w:tcW w:w="1456" w:type="dxa"/>
            <w:vAlign w:val="center"/>
          </w:tcPr>
          <w:p w14:paraId="5EE754F5">
            <w:pPr>
              <w:widowControl/>
              <w:adjustRightInd/>
              <w:spacing w:line="260" w:lineRule="exact"/>
              <w:jc w:val="center"/>
              <w:textAlignment w:val="auto"/>
              <w:rPr>
                <w:rFonts w:ascii="Arial" w:hAnsi="Arial" w:cs="Arial"/>
                <w:b/>
                <w:szCs w:val="21"/>
              </w:rPr>
            </w:pPr>
            <w:r>
              <w:rPr>
                <w:rFonts w:ascii="Arial" w:hAnsi="Arial" w:cs="Arial"/>
                <w:b/>
                <w:bCs/>
                <w:szCs w:val="21"/>
              </w:rPr>
              <w:t>Small</w:t>
            </w:r>
          </w:p>
        </w:tc>
        <w:tc>
          <w:tcPr>
            <w:tcW w:w="856" w:type="dxa"/>
            <w:vAlign w:val="center"/>
          </w:tcPr>
          <w:p w14:paraId="6BB31717">
            <w:pPr>
              <w:widowControl/>
              <w:adjustRightInd/>
              <w:spacing w:line="260" w:lineRule="exact"/>
              <w:jc w:val="center"/>
              <w:textAlignment w:val="auto"/>
              <w:rPr>
                <w:rFonts w:ascii="Arial" w:hAnsi="Arial" w:cs="Arial"/>
                <w:b/>
                <w:szCs w:val="21"/>
              </w:rPr>
            </w:pPr>
            <w:r>
              <w:rPr>
                <w:rFonts w:ascii="Arial" w:hAnsi="Arial" w:cs="Arial"/>
                <w:b/>
                <w:bCs/>
                <w:szCs w:val="21"/>
              </w:rPr>
              <w:t>Micro</w:t>
            </w:r>
          </w:p>
        </w:tc>
      </w:tr>
      <w:tr w14:paraId="6BF9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Align w:val="center"/>
          </w:tcPr>
          <w:p w14:paraId="4D3BCB3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Agriculture, Forestry, Animal Husbandry and Fishery</w:t>
            </w:r>
          </w:p>
        </w:tc>
        <w:tc>
          <w:tcPr>
            <w:tcW w:w="1654" w:type="dxa"/>
            <w:vAlign w:val="center"/>
          </w:tcPr>
          <w:p w14:paraId="09EEC9E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28C4781D">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1440B82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Y≥20000</w:t>
            </w:r>
          </w:p>
        </w:tc>
        <w:tc>
          <w:tcPr>
            <w:tcW w:w="1651" w:type="dxa"/>
            <w:vAlign w:val="center"/>
          </w:tcPr>
          <w:p w14:paraId="11E615F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500≤Y＜20000</w:t>
            </w:r>
          </w:p>
        </w:tc>
        <w:tc>
          <w:tcPr>
            <w:tcW w:w="1456" w:type="dxa"/>
            <w:vAlign w:val="center"/>
          </w:tcPr>
          <w:p w14:paraId="42E5CED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50≤Y＜500</w:t>
            </w:r>
          </w:p>
        </w:tc>
        <w:tc>
          <w:tcPr>
            <w:tcW w:w="856" w:type="dxa"/>
            <w:vAlign w:val="center"/>
          </w:tcPr>
          <w:p w14:paraId="053C0E3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Y＜50</w:t>
            </w:r>
          </w:p>
        </w:tc>
      </w:tr>
      <w:tr w14:paraId="237E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66244D9D">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Industrial engineering</w:t>
            </w:r>
          </w:p>
        </w:tc>
        <w:tc>
          <w:tcPr>
            <w:tcW w:w="1654" w:type="dxa"/>
            <w:vAlign w:val="center"/>
          </w:tcPr>
          <w:p w14:paraId="19C2662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51D622D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1F0353D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X≥1000</w:t>
            </w:r>
          </w:p>
        </w:tc>
        <w:tc>
          <w:tcPr>
            <w:tcW w:w="1651" w:type="dxa"/>
            <w:vAlign w:val="center"/>
          </w:tcPr>
          <w:p w14:paraId="5DB35E3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300≤X＜1000</w:t>
            </w:r>
          </w:p>
        </w:tc>
        <w:tc>
          <w:tcPr>
            <w:tcW w:w="1456" w:type="dxa"/>
            <w:vAlign w:val="center"/>
          </w:tcPr>
          <w:p w14:paraId="4532C717">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20≤X＜300</w:t>
            </w:r>
          </w:p>
        </w:tc>
        <w:tc>
          <w:tcPr>
            <w:tcW w:w="856" w:type="dxa"/>
            <w:vAlign w:val="center"/>
          </w:tcPr>
          <w:p w14:paraId="480C860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X＜20</w:t>
            </w:r>
          </w:p>
        </w:tc>
      </w:tr>
      <w:tr w14:paraId="4C84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56A8742B">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177D812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44D0350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028ECCB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Y≥40000</w:t>
            </w:r>
          </w:p>
        </w:tc>
        <w:tc>
          <w:tcPr>
            <w:tcW w:w="1651" w:type="dxa"/>
            <w:vAlign w:val="center"/>
          </w:tcPr>
          <w:p w14:paraId="3B5088C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2000≤Y＜40000</w:t>
            </w:r>
          </w:p>
        </w:tc>
        <w:tc>
          <w:tcPr>
            <w:tcW w:w="1456" w:type="dxa"/>
            <w:vAlign w:val="center"/>
          </w:tcPr>
          <w:p w14:paraId="1B9B531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300≤Y＜2000</w:t>
            </w:r>
          </w:p>
        </w:tc>
        <w:tc>
          <w:tcPr>
            <w:tcW w:w="856" w:type="dxa"/>
            <w:vAlign w:val="center"/>
          </w:tcPr>
          <w:p w14:paraId="30D0922C">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Y＜300</w:t>
            </w:r>
          </w:p>
        </w:tc>
      </w:tr>
      <w:tr w14:paraId="2B7B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0E84226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Construction</w:t>
            </w:r>
          </w:p>
        </w:tc>
        <w:tc>
          <w:tcPr>
            <w:tcW w:w="1654" w:type="dxa"/>
            <w:vAlign w:val="center"/>
          </w:tcPr>
          <w:p w14:paraId="7E27742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4AA097C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0DEB4E0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Y≥80000</w:t>
            </w:r>
          </w:p>
        </w:tc>
        <w:tc>
          <w:tcPr>
            <w:tcW w:w="1651" w:type="dxa"/>
            <w:vAlign w:val="center"/>
          </w:tcPr>
          <w:p w14:paraId="171D979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6000≤Y＜80000</w:t>
            </w:r>
          </w:p>
        </w:tc>
        <w:tc>
          <w:tcPr>
            <w:tcW w:w="1456" w:type="dxa"/>
            <w:vAlign w:val="center"/>
          </w:tcPr>
          <w:p w14:paraId="654C8FE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300≤Y＜6000</w:t>
            </w:r>
          </w:p>
        </w:tc>
        <w:tc>
          <w:tcPr>
            <w:tcW w:w="856" w:type="dxa"/>
            <w:vAlign w:val="center"/>
          </w:tcPr>
          <w:p w14:paraId="4538B4C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Y＜300</w:t>
            </w:r>
          </w:p>
        </w:tc>
      </w:tr>
      <w:tr w14:paraId="2FDD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325DE0C6">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5684E4D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Total assets (Z)</w:t>
            </w:r>
          </w:p>
        </w:tc>
        <w:tc>
          <w:tcPr>
            <w:tcW w:w="1414" w:type="dxa"/>
            <w:vAlign w:val="center"/>
          </w:tcPr>
          <w:p w14:paraId="434D09C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7D7D6EDC">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Z≥80000</w:t>
            </w:r>
          </w:p>
        </w:tc>
        <w:tc>
          <w:tcPr>
            <w:tcW w:w="1651" w:type="dxa"/>
            <w:vAlign w:val="center"/>
          </w:tcPr>
          <w:p w14:paraId="5012DE0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5000≤Z＜80000</w:t>
            </w:r>
          </w:p>
        </w:tc>
        <w:tc>
          <w:tcPr>
            <w:tcW w:w="1456" w:type="dxa"/>
            <w:vAlign w:val="center"/>
          </w:tcPr>
          <w:p w14:paraId="7EDC0F1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300≤Z＜5000</w:t>
            </w:r>
          </w:p>
        </w:tc>
        <w:tc>
          <w:tcPr>
            <w:tcW w:w="856" w:type="dxa"/>
            <w:vAlign w:val="center"/>
          </w:tcPr>
          <w:p w14:paraId="5B3C358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Z＜300</w:t>
            </w:r>
          </w:p>
        </w:tc>
      </w:tr>
      <w:tr w14:paraId="2C7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6088763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Wholesale</w:t>
            </w:r>
          </w:p>
        </w:tc>
        <w:tc>
          <w:tcPr>
            <w:tcW w:w="1654" w:type="dxa"/>
            <w:vAlign w:val="center"/>
          </w:tcPr>
          <w:p w14:paraId="6E2C8B8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3DF1889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76110A4C">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X≥200</w:t>
            </w:r>
          </w:p>
        </w:tc>
        <w:tc>
          <w:tcPr>
            <w:tcW w:w="1651" w:type="dxa"/>
            <w:vAlign w:val="center"/>
          </w:tcPr>
          <w:p w14:paraId="06C50DD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20≤X＜200</w:t>
            </w:r>
          </w:p>
        </w:tc>
        <w:tc>
          <w:tcPr>
            <w:tcW w:w="1456" w:type="dxa"/>
            <w:vAlign w:val="center"/>
          </w:tcPr>
          <w:p w14:paraId="50B0608C">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5≤X＜20</w:t>
            </w:r>
          </w:p>
        </w:tc>
        <w:tc>
          <w:tcPr>
            <w:tcW w:w="856" w:type="dxa"/>
            <w:vAlign w:val="center"/>
          </w:tcPr>
          <w:p w14:paraId="1974AF3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X＜5</w:t>
            </w:r>
          </w:p>
        </w:tc>
      </w:tr>
      <w:tr w14:paraId="52A8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5A576266">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6566BC4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31526FE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429B9E8D">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Y≥40000</w:t>
            </w:r>
          </w:p>
        </w:tc>
        <w:tc>
          <w:tcPr>
            <w:tcW w:w="1651" w:type="dxa"/>
            <w:vAlign w:val="center"/>
          </w:tcPr>
          <w:p w14:paraId="671E527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5000≤Y＜40000</w:t>
            </w:r>
          </w:p>
        </w:tc>
        <w:tc>
          <w:tcPr>
            <w:tcW w:w="1456" w:type="dxa"/>
            <w:vAlign w:val="center"/>
          </w:tcPr>
          <w:p w14:paraId="114DEDB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1000≤Y＜5000</w:t>
            </w:r>
          </w:p>
        </w:tc>
        <w:tc>
          <w:tcPr>
            <w:tcW w:w="856" w:type="dxa"/>
            <w:vAlign w:val="center"/>
          </w:tcPr>
          <w:p w14:paraId="75A4E9C1">
            <w:pPr>
              <w:widowControl/>
              <w:adjustRightInd/>
              <w:spacing w:line="260" w:lineRule="exact"/>
              <w:ind w:left="-126" w:leftChars="-60" w:right="-61" w:rightChars="-29"/>
              <w:jc w:val="center"/>
              <w:textAlignment w:val="auto"/>
              <w:rPr>
                <w:rFonts w:ascii="Arial" w:hAnsi="Arial" w:cs="Arial"/>
                <w:szCs w:val="21"/>
              </w:rPr>
            </w:pPr>
            <w:r>
              <w:rPr>
                <w:rFonts w:ascii="Arial" w:hAnsi="Arial" w:cs="Arial"/>
                <w:szCs w:val="21"/>
              </w:rPr>
              <w:t>Y＜1000</w:t>
            </w:r>
          </w:p>
        </w:tc>
      </w:tr>
      <w:tr w14:paraId="2D6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26AAEFE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Retail</w:t>
            </w:r>
          </w:p>
        </w:tc>
        <w:tc>
          <w:tcPr>
            <w:tcW w:w="1654" w:type="dxa"/>
            <w:vAlign w:val="center"/>
          </w:tcPr>
          <w:p w14:paraId="06C179F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476F8E9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1DBDABE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X≥300</w:t>
            </w:r>
          </w:p>
        </w:tc>
        <w:tc>
          <w:tcPr>
            <w:tcW w:w="1651" w:type="dxa"/>
            <w:vAlign w:val="center"/>
          </w:tcPr>
          <w:p w14:paraId="10791C4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50≤X＜300</w:t>
            </w:r>
          </w:p>
        </w:tc>
        <w:tc>
          <w:tcPr>
            <w:tcW w:w="1456" w:type="dxa"/>
            <w:vAlign w:val="center"/>
          </w:tcPr>
          <w:p w14:paraId="113EBBB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10≤X＜50</w:t>
            </w:r>
          </w:p>
        </w:tc>
        <w:tc>
          <w:tcPr>
            <w:tcW w:w="856" w:type="dxa"/>
            <w:vAlign w:val="center"/>
          </w:tcPr>
          <w:p w14:paraId="2EB33E5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w:t>
            </w:r>
          </w:p>
        </w:tc>
      </w:tr>
      <w:tr w14:paraId="5E7B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244A9CA2">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5D67B9E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6F52F46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5C781E4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Y≥20000</w:t>
            </w:r>
          </w:p>
        </w:tc>
        <w:tc>
          <w:tcPr>
            <w:tcW w:w="1651" w:type="dxa"/>
            <w:vAlign w:val="center"/>
          </w:tcPr>
          <w:p w14:paraId="072EE05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500≤Y＜20000</w:t>
            </w:r>
          </w:p>
        </w:tc>
        <w:tc>
          <w:tcPr>
            <w:tcW w:w="1456" w:type="dxa"/>
            <w:vAlign w:val="center"/>
          </w:tcPr>
          <w:p w14:paraId="2C60385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100≤Y＜500</w:t>
            </w:r>
          </w:p>
        </w:tc>
        <w:tc>
          <w:tcPr>
            <w:tcW w:w="856" w:type="dxa"/>
            <w:vAlign w:val="center"/>
          </w:tcPr>
          <w:p w14:paraId="025DAB2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w:t>
            </w:r>
          </w:p>
        </w:tc>
      </w:tr>
      <w:tr w14:paraId="245D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3201B9F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Transportation</w:t>
            </w:r>
          </w:p>
        </w:tc>
        <w:tc>
          <w:tcPr>
            <w:tcW w:w="1654" w:type="dxa"/>
            <w:vAlign w:val="center"/>
          </w:tcPr>
          <w:p w14:paraId="0748254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75CBDC6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28D2542D">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X≥1000</w:t>
            </w:r>
          </w:p>
        </w:tc>
        <w:tc>
          <w:tcPr>
            <w:tcW w:w="1651" w:type="dxa"/>
            <w:vAlign w:val="center"/>
          </w:tcPr>
          <w:p w14:paraId="27F3FB3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300≤X＜1000</w:t>
            </w:r>
          </w:p>
        </w:tc>
        <w:tc>
          <w:tcPr>
            <w:tcW w:w="1456" w:type="dxa"/>
            <w:vAlign w:val="center"/>
          </w:tcPr>
          <w:p w14:paraId="55F9680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20≤X＜300</w:t>
            </w:r>
          </w:p>
        </w:tc>
        <w:tc>
          <w:tcPr>
            <w:tcW w:w="856" w:type="dxa"/>
            <w:vAlign w:val="center"/>
          </w:tcPr>
          <w:p w14:paraId="5C181EA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X＜20</w:t>
            </w:r>
          </w:p>
        </w:tc>
      </w:tr>
      <w:tr w14:paraId="3EA5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2F847787">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07EA4E9D">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42D684F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3AB8172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Y≥30000</w:t>
            </w:r>
          </w:p>
        </w:tc>
        <w:tc>
          <w:tcPr>
            <w:tcW w:w="1651" w:type="dxa"/>
            <w:vAlign w:val="center"/>
          </w:tcPr>
          <w:p w14:paraId="435E079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3000≤Y＜30000</w:t>
            </w:r>
          </w:p>
        </w:tc>
        <w:tc>
          <w:tcPr>
            <w:tcW w:w="1456" w:type="dxa"/>
            <w:vAlign w:val="center"/>
          </w:tcPr>
          <w:p w14:paraId="095526F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200≤Y＜3000</w:t>
            </w:r>
          </w:p>
        </w:tc>
        <w:tc>
          <w:tcPr>
            <w:tcW w:w="856" w:type="dxa"/>
            <w:vAlign w:val="center"/>
          </w:tcPr>
          <w:p w14:paraId="22C36FD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Y＜200</w:t>
            </w:r>
          </w:p>
        </w:tc>
      </w:tr>
      <w:tr w14:paraId="5018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75C4FD4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Warehousing</w:t>
            </w:r>
          </w:p>
        </w:tc>
        <w:tc>
          <w:tcPr>
            <w:tcW w:w="1654" w:type="dxa"/>
            <w:vAlign w:val="center"/>
          </w:tcPr>
          <w:p w14:paraId="21346EF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7392F21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675E6B2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X≥200</w:t>
            </w:r>
          </w:p>
        </w:tc>
        <w:tc>
          <w:tcPr>
            <w:tcW w:w="1651" w:type="dxa"/>
            <w:vAlign w:val="center"/>
          </w:tcPr>
          <w:p w14:paraId="2C42328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100≤X＜200</w:t>
            </w:r>
          </w:p>
        </w:tc>
        <w:tc>
          <w:tcPr>
            <w:tcW w:w="1456" w:type="dxa"/>
            <w:vAlign w:val="center"/>
          </w:tcPr>
          <w:p w14:paraId="029A349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20≤X＜100</w:t>
            </w:r>
          </w:p>
        </w:tc>
        <w:tc>
          <w:tcPr>
            <w:tcW w:w="856" w:type="dxa"/>
            <w:vAlign w:val="center"/>
          </w:tcPr>
          <w:p w14:paraId="70DFADB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X＜20</w:t>
            </w:r>
          </w:p>
        </w:tc>
      </w:tr>
      <w:tr w14:paraId="31EB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470965F7">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4E997E4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718F84C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29E5853C">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Y≥30000</w:t>
            </w:r>
          </w:p>
        </w:tc>
        <w:tc>
          <w:tcPr>
            <w:tcW w:w="1651" w:type="dxa"/>
            <w:vAlign w:val="center"/>
          </w:tcPr>
          <w:p w14:paraId="6535187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1000≤Y＜30000</w:t>
            </w:r>
          </w:p>
        </w:tc>
        <w:tc>
          <w:tcPr>
            <w:tcW w:w="1456" w:type="dxa"/>
            <w:vAlign w:val="center"/>
          </w:tcPr>
          <w:p w14:paraId="40F7E2D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100≤Y＜1000</w:t>
            </w:r>
          </w:p>
        </w:tc>
        <w:tc>
          <w:tcPr>
            <w:tcW w:w="856" w:type="dxa"/>
            <w:vAlign w:val="center"/>
          </w:tcPr>
          <w:p w14:paraId="00C5737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w:t>
            </w:r>
          </w:p>
        </w:tc>
      </w:tr>
      <w:tr w14:paraId="40C5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3A3E591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Postal Services</w:t>
            </w:r>
          </w:p>
        </w:tc>
        <w:tc>
          <w:tcPr>
            <w:tcW w:w="1654" w:type="dxa"/>
            <w:vAlign w:val="center"/>
          </w:tcPr>
          <w:p w14:paraId="04EBDF9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67EE8AE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4553F6A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X≥1000</w:t>
            </w:r>
          </w:p>
        </w:tc>
        <w:tc>
          <w:tcPr>
            <w:tcW w:w="1651" w:type="dxa"/>
            <w:vAlign w:val="center"/>
          </w:tcPr>
          <w:p w14:paraId="412AD8C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300≤X＜1000</w:t>
            </w:r>
          </w:p>
        </w:tc>
        <w:tc>
          <w:tcPr>
            <w:tcW w:w="1456" w:type="dxa"/>
            <w:vAlign w:val="center"/>
          </w:tcPr>
          <w:p w14:paraId="23CB689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20≤X＜300</w:t>
            </w:r>
          </w:p>
        </w:tc>
        <w:tc>
          <w:tcPr>
            <w:tcW w:w="856" w:type="dxa"/>
            <w:vAlign w:val="center"/>
          </w:tcPr>
          <w:p w14:paraId="4D7947D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X＜20</w:t>
            </w:r>
          </w:p>
        </w:tc>
      </w:tr>
      <w:tr w14:paraId="15C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63DBD997">
            <w:pPr>
              <w:widowControl/>
              <w:adjustRightInd/>
              <w:spacing w:line="260" w:lineRule="exact"/>
              <w:jc w:val="center"/>
              <w:textAlignment w:val="auto"/>
              <w:rPr>
                <w:rFonts w:ascii="Arial" w:hAnsi="Arial" w:cs="Arial"/>
                <w:szCs w:val="21"/>
              </w:rPr>
            </w:pPr>
          </w:p>
        </w:tc>
        <w:tc>
          <w:tcPr>
            <w:tcW w:w="1654" w:type="dxa"/>
            <w:vAlign w:val="center"/>
          </w:tcPr>
          <w:p w14:paraId="04376BB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5D2C40F7">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05C53CB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Y≥30000</w:t>
            </w:r>
          </w:p>
        </w:tc>
        <w:tc>
          <w:tcPr>
            <w:tcW w:w="1651" w:type="dxa"/>
            <w:vAlign w:val="center"/>
          </w:tcPr>
          <w:p w14:paraId="7AB805E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2000≤Y＜30000</w:t>
            </w:r>
          </w:p>
        </w:tc>
        <w:tc>
          <w:tcPr>
            <w:tcW w:w="1456" w:type="dxa"/>
            <w:vAlign w:val="center"/>
          </w:tcPr>
          <w:p w14:paraId="00C7A107">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100≤Y＜2000</w:t>
            </w:r>
          </w:p>
        </w:tc>
        <w:tc>
          <w:tcPr>
            <w:tcW w:w="856" w:type="dxa"/>
            <w:vAlign w:val="center"/>
          </w:tcPr>
          <w:p w14:paraId="057933E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w:t>
            </w:r>
          </w:p>
        </w:tc>
      </w:tr>
      <w:tr w14:paraId="3EC3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363EBBA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Hotels</w:t>
            </w:r>
          </w:p>
        </w:tc>
        <w:tc>
          <w:tcPr>
            <w:tcW w:w="1654" w:type="dxa"/>
            <w:vAlign w:val="center"/>
          </w:tcPr>
          <w:p w14:paraId="1FB12A2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6AA9C55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0E05ACC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X≥300</w:t>
            </w:r>
          </w:p>
        </w:tc>
        <w:tc>
          <w:tcPr>
            <w:tcW w:w="1651" w:type="dxa"/>
            <w:vAlign w:val="center"/>
          </w:tcPr>
          <w:p w14:paraId="0AC0F00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100≤X＜300</w:t>
            </w:r>
          </w:p>
        </w:tc>
        <w:tc>
          <w:tcPr>
            <w:tcW w:w="1456" w:type="dxa"/>
            <w:vAlign w:val="center"/>
          </w:tcPr>
          <w:p w14:paraId="26C62CA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10≤X＜100</w:t>
            </w:r>
          </w:p>
        </w:tc>
        <w:tc>
          <w:tcPr>
            <w:tcW w:w="856" w:type="dxa"/>
            <w:vAlign w:val="center"/>
          </w:tcPr>
          <w:p w14:paraId="1BAC5EF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w:t>
            </w:r>
          </w:p>
        </w:tc>
      </w:tr>
      <w:tr w14:paraId="1D86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756CCC96">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69F18B27">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7274505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733A755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Y≥10000</w:t>
            </w:r>
          </w:p>
        </w:tc>
        <w:tc>
          <w:tcPr>
            <w:tcW w:w="1651" w:type="dxa"/>
            <w:vAlign w:val="center"/>
          </w:tcPr>
          <w:p w14:paraId="24B467B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2000≤Y＜10000</w:t>
            </w:r>
          </w:p>
        </w:tc>
        <w:tc>
          <w:tcPr>
            <w:tcW w:w="1456" w:type="dxa"/>
            <w:vAlign w:val="center"/>
          </w:tcPr>
          <w:p w14:paraId="37FCB57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100≤Y＜2000</w:t>
            </w:r>
          </w:p>
        </w:tc>
        <w:tc>
          <w:tcPr>
            <w:tcW w:w="856" w:type="dxa"/>
            <w:vAlign w:val="center"/>
          </w:tcPr>
          <w:p w14:paraId="74CAA77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w:t>
            </w:r>
          </w:p>
        </w:tc>
      </w:tr>
      <w:tr w14:paraId="0ADD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4A35824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Catering</w:t>
            </w:r>
          </w:p>
        </w:tc>
        <w:tc>
          <w:tcPr>
            <w:tcW w:w="1654" w:type="dxa"/>
            <w:vAlign w:val="center"/>
          </w:tcPr>
          <w:p w14:paraId="01D3E1AC">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38852AF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67CE61B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X≥300</w:t>
            </w:r>
          </w:p>
        </w:tc>
        <w:tc>
          <w:tcPr>
            <w:tcW w:w="1651" w:type="dxa"/>
            <w:vAlign w:val="center"/>
          </w:tcPr>
          <w:p w14:paraId="73883A8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100≤X＜300</w:t>
            </w:r>
          </w:p>
        </w:tc>
        <w:tc>
          <w:tcPr>
            <w:tcW w:w="1456" w:type="dxa"/>
            <w:vAlign w:val="center"/>
          </w:tcPr>
          <w:p w14:paraId="4C39D64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10≤X＜100</w:t>
            </w:r>
          </w:p>
        </w:tc>
        <w:tc>
          <w:tcPr>
            <w:tcW w:w="856" w:type="dxa"/>
            <w:vAlign w:val="center"/>
          </w:tcPr>
          <w:p w14:paraId="61DD890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w:t>
            </w:r>
          </w:p>
        </w:tc>
      </w:tr>
      <w:tr w14:paraId="579F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777BDDBA">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65F6125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2C2B8C4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1DB11107">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Y≥10000</w:t>
            </w:r>
          </w:p>
        </w:tc>
        <w:tc>
          <w:tcPr>
            <w:tcW w:w="1651" w:type="dxa"/>
            <w:vAlign w:val="center"/>
          </w:tcPr>
          <w:p w14:paraId="2CE70AD7">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2000≤Y＜10000</w:t>
            </w:r>
          </w:p>
        </w:tc>
        <w:tc>
          <w:tcPr>
            <w:tcW w:w="1456" w:type="dxa"/>
            <w:vAlign w:val="center"/>
          </w:tcPr>
          <w:p w14:paraId="3697B70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100≤Y＜2000</w:t>
            </w:r>
          </w:p>
        </w:tc>
        <w:tc>
          <w:tcPr>
            <w:tcW w:w="856" w:type="dxa"/>
            <w:vAlign w:val="center"/>
          </w:tcPr>
          <w:p w14:paraId="7554F74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w:t>
            </w:r>
          </w:p>
        </w:tc>
      </w:tr>
      <w:tr w14:paraId="7A57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1B67A7C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Information transmission</w:t>
            </w:r>
          </w:p>
        </w:tc>
        <w:tc>
          <w:tcPr>
            <w:tcW w:w="1654" w:type="dxa"/>
            <w:vAlign w:val="center"/>
          </w:tcPr>
          <w:p w14:paraId="729CD32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055CCEF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547DA1B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X≥2000</w:t>
            </w:r>
          </w:p>
        </w:tc>
        <w:tc>
          <w:tcPr>
            <w:tcW w:w="1651" w:type="dxa"/>
            <w:vAlign w:val="center"/>
          </w:tcPr>
          <w:p w14:paraId="72B0DEB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100≤X＜2000</w:t>
            </w:r>
          </w:p>
        </w:tc>
        <w:tc>
          <w:tcPr>
            <w:tcW w:w="1456" w:type="dxa"/>
            <w:vAlign w:val="center"/>
          </w:tcPr>
          <w:p w14:paraId="065CDD0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10≤X＜100</w:t>
            </w:r>
          </w:p>
        </w:tc>
        <w:tc>
          <w:tcPr>
            <w:tcW w:w="856" w:type="dxa"/>
            <w:vAlign w:val="center"/>
          </w:tcPr>
          <w:p w14:paraId="339871E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w:t>
            </w:r>
          </w:p>
        </w:tc>
      </w:tr>
      <w:tr w14:paraId="4633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7BAA69BA">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53A6ECA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45D15B5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0BA9296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Y≥100000</w:t>
            </w:r>
          </w:p>
        </w:tc>
        <w:tc>
          <w:tcPr>
            <w:tcW w:w="1651" w:type="dxa"/>
            <w:vAlign w:val="center"/>
          </w:tcPr>
          <w:p w14:paraId="73A68C1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1000≤Y＜100000</w:t>
            </w:r>
          </w:p>
        </w:tc>
        <w:tc>
          <w:tcPr>
            <w:tcW w:w="1456" w:type="dxa"/>
            <w:vAlign w:val="center"/>
          </w:tcPr>
          <w:p w14:paraId="575849B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100≤Y＜1000</w:t>
            </w:r>
          </w:p>
        </w:tc>
        <w:tc>
          <w:tcPr>
            <w:tcW w:w="856" w:type="dxa"/>
            <w:vAlign w:val="center"/>
          </w:tcPr>
          <w:p w14:paraId="711177F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w:t>
            </w:r>
          </w:p>
        </w:tc>
      </w:tr>
      <w:tr w14:paraId="2BD2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4806BE7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Software and IT service</w:t>
            </w:r>
          </w:p>
        </w:tc>
        <w:tc>
          <w:tcPr>
            <w:tcW w:w="1654" w:type="dxa"/>
            <w:vAlign w:val="center"/>
          </w:tcPr>
          <w:p w14:paraId="45C6D71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7837709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01E730C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X≥300</w:t>
            </w:r>
          </w:p>
        </w:tc>
        <w:tc>
          <w:tcPr>
            <w:tcW w:w="1651" w:type="dxa"/>
            <w:vAlign w:val="center"/>
          </w:tcPr>
          <w:p w14:paraId="1D4695DD">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100≤X＜300</w:t>
            </w:r>
          </w:p>
        </w:tc>
        <w:tc>
          <w:tcPr>
            <w:tcW w:w="1456" w:type="dxa"/>
            <w:vAlign w:val="center"/>
          </w:tcPr>
          <w:p w14:paraId="37EFFDC7">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10≤X＜100</w:t>
            </w:r>
          </w:p>
        </w:tc>
        <w:tc>
          <w:tcPr>
            <w:tcW w:w="856" w:type="dxa"/>
            <w:vAlign w:val="center"/>
          </w:tcPr>
          <w:p w14:paraId="0CE79882">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w:t>
            </w:r>
          </w:p>
        </w:tc>
      </w:tr>
      <w:tr w14:paraId="1D57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41815BA6">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1AA5CE6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65EB990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1A5BC04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Y≥10000</w:t>
            </w:r>
          </w:p>
        </w:tc>
        <w:tc>
          <w:tcPr>
            <w:tcW w:w="1651" w:type="dxa"/>
            <w:vAlign w:val="center"/>
          </w:tcPr>
          <w:p w14:paraId="4CEBFF8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1000≤Y＜10000</w:t>
            </w:r>
          </w:p>
        </w:tc>
        <w:tc>
          <w:tcPr>
            <w:tcW w:w="1456" w:type="dxa"/>
            <w:vAlign w:val="center"/>
          </w:tcPr>
          <w:p w14:paraId="14B64CBD">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50≤Y＜1000</w:t>
            </w:r>
          </w:p>
        </w:tc>
        <w:tc>
          <w:tcPr>
            <w:tcW w:w="856" w:type="dxa"/>
            <w:vAlign w:val="center"/>
          </w:tcPr>
          <w:p w14:paraId="30AAA3B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Y＜50</w:t>
            </w:r>
          </w:p>
        </w:tc>
      </w:tr>
      <w:tr w14:paraId="4B85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3865610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 xml:space="preserve">Real estate </w:t>
            </w:r>
          </w:p>
          <w:p w14:paraId="2449528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development and operation</w:t>
            </w:r>
          </w:p>
        </w:tc>
        <w:tc>
          <w:tcPr>
            <w:tcW w:w="1654" w:type="dxa"/>
            <w:vAlign w:val="center"/>
          </w:tcPr>
          <w:p w14:paraId="2BF06D0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4193407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491C10E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Y≥200000</w:t>
            </w:r>
          </w:p>
        </w:tc>
        <w:tc>
          <w:tcPr>
            <w:tcW w:w="1651" w:type="dxa"/>
            <w:vAlign w:val="center"/>
          </w:tcPr>
          <w:p w14:paraId="54C176A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1000≤Y＜200000</w:t>
            </w:r>
          </w:p>
        </w:tc>
        <w:tc>
          <w:tcPr>
            <w:tcW w:w="1456" w:type="dxa"/>
            <w:vAlign w:val="center"/>
          </w:tcPr>
          <w:p w14:paraId="1CF21E3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100≤Y＜1000</w:t>
            </w:r>
          </w:p>
        </w:tc>
        <w:tc>
          <w:tcPr>
            <w:tcW w:w="856" w:type="dxa"/>
            <w:vAlign w:val="center"/>
          </w:tcPr>
          <w:p w14:paraId="0F7D0DC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Y＜100</w:t>
            </w:r>
          </w:p>
        </w:tc>
      </w:tr>
      <w:tr w14:paraId="3839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548D9712">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56E97709">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Total assets (Z)</w:t>
            </w:r>
          </w:p>
        </w:tc>
        <w:tc>
          <w:tcPr>
            <w:tcW w:w="1414" w:type="dxa"/>
            <w:vAlign w:val="center"/>
          </w:tcPr>
          <w:p w14:paraId="55888AE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7244C82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Z≥10000</w:t>
            </w:r>
          </w:p>
        </w:tc>
        <w:tc>
          <w:tcPr>
            <w:tcW w:w="1651" w:type="dxa"/>
            <w:vAlign w:val="center"/>
          </w:tcPr>
          <w:p w14:paraId="53C082D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5000≤Z＜10000</w:t>
            </w:r>
          </w:p>
        </w:tc>
        <w:tc>
          <w:tcPr>
            <w:tcW w:w="1456" w:type="dxa"/>
            <w:vAlign w:val="center"/>
          </w:tcPr>
          <w:p w14:paraId="1B69901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2000≤Z＜5000</w:t>
            </w:r>
          </w:p>
        </w:tc>
        <w:tc>
          <w:tcPr>
            <w:tcW w:w="856" w:type="dxa"/>
            <w:vAlign w:val="center"/>
          </w:tcPr>
          <w:p w14:paraId="3BC9651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Z＜2000</w:t>
            </w:r>
          </w:p>
        </w:tc>
      </w:tr>
      <w:tr w14:paraId="1DE6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06951480">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Property management</w:t>
            </w:r>
          </w:p>
        </w:tc>
        <w:tc>
          <w:tcPr>
            <w:tcW w:w="1654" w:type="dxa"/>
            <w:vAlign w:val="center"/>
          </w:tcPr>
          <w:p w14:paraId="2040138C">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553A994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44182F0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X≥1000</w:t>
            </w:r>
          </w:p>
        </w:tc>
        <w:tc>
          <w:tcPr>
            <w:tcW w:w="1651" w:type="dxa"/>
            <w:vAlign w:val="center"/>
          </w:tcPr>
          <w:p w14:paraId="6ED2379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300≤X＜1000</w:t>
            </w:r>
          </w:p>
        </w:tc>
        <w:tc>
          <w:tcPr>
            <w:tcW w:w="1456" w:type="dxa"/>
            <w:vAlign w:val="center"/>
          </w:tcPr>
          <w:p w14:paraId="11ABF10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100≤X＜300</w:t>
            </w:r>
          </w:p>
        </w:tc>
        <w:tc>
          <w:tcPr>
            <w:tcW w:w="856" w:type="dxa"/>
            <w:vAlign w:val="center"/>
          </w:tcPr>
          <w:p w14:paraId="0C4A6A8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X＜100</w:t>
            </w:r>
          </w:p>
        </w:tc>
      </w:tr>
      <w:tr w14:paraId="2C60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1F21AFB9">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6A5F149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Operating income (Y)</w:t>
            </w:r>
          </w:p>
        </w:tc>
        <w:tc>
          <w:tcPr>
            <w:tcW w:w="1414" w:type="dxa"/>
            <w:vAlign w:val="center"/>
          </w:tcPr>
          <w:p w14:paraId="5CA5AA2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5A7DE7C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Y≥5000</w:t>
            </w:r>
          </w:p>
        </w:tc>
        <w:tc>
          <w:tcPr>
            <w:tcW w:w="1651" w:type="dxa"/>
            <w:vAlign w:val="center"/>
          </w:tcPr>
          <w:p w14:paraId="2B315A97">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1000≤Y＜5000</w:t>
            </w:r>
          </w:p>
        </w:tc>
        <w:tc>
          <w:tcPr>
            <w:tcW w:w="1456" w:type="dxa"/>
            <w:vAlign w:val="center"/>
          </w:tcPr>
          <w:p w14:paraId="1F6D2D8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500≤Y＜1000</w:t>
            </w:r>
          </w:p>
        </w:tc>
        <w:tc>
          <w:tcPr>
            <w:tcW w:w="856" w:type="dxa"/>
            <w:vAlign w:val="center"/>
          </w:tcPr>
          <w:p w14:paraId="3A7818E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Y＜500</w:t>
            </w:r>
          </w:p>
        </w:tc>
      </w:tr>
      <w:tr w14:paraId="58BC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restart"/>
            <w:vAlign w:val="center"/>
          </w:tcPr>
          <w:p w14:paraId="11379D4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Leasing and Business Services</w:t>
            </w:r>
          </w:p>
        </w:tc>
        <w:tc>
          <w:tcPr>
            <w:tcW w:w="1654" w:type="dxa"/>
            <w:vAlign w:val="center"/>
          </w:tcPr>
          <w:p w14:paraId="1D9AAB1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51A1EDC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4C2B475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X≥300</w:t>
            </w:r>
          </w:p>
        </w:tc>
        <w:tc>
          <w:tcPr>
            <w:tcW w:w="1651" w:type="dxa"/>
            <w:vAlign w:val="center"/>
          </w:tcPr>
          <w:p w14:paraId="335C342A">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100≤X＜300</w:t>
            </w:r>
          </w:p>
        </w:tc>
        <w:tc>
          <w:tcPr>
            <w:tcW w:w="1456" w:type="dxa"/>
            <w:vAlign w:val="center"/>
          </w:tcPr>
          <w:p w14:paraId="7349F025">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10≤X＜100</w:t>
            </w:r>
          </w:p>
        </w:tc>
        <w:tc>
          <w:tcPr>
            <w:tcW w:w="856" w:type="dxa"/>
            <w:vAlign w:val="center"/>
          </w:tcPr>
          <w:p w14:paraId="768EA0D1">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w:t>
            </w:r>
          </w:p>
        </w:tc>
      </w:tr>
      <w:tr w14:paraId="181D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Merge w:val="continue"/>
            <w:vAlign w:val="center"/>
          </w:tcPr>
          <w:p w14:paraId="4F147D83">
            <w:pPr>
              <w:widowControl/>
              <w:adjustRightInd/>
              <w:spacing w:line="260" w:lineRule="exact"/>
              <w:ind w:left="-94" w:leftChars="-45" w:right="-61" w:rightChars="-29"/>
              <w:jc w:val="center"/>
              <w:textAlignment w:val="auto"/>
              <w:rPr>
                <w:rFonts w:ascii="Arial" w:hAnsi="Arial" w:cs="Arial"/>
                <w:szCs w:val="21"/>
              </w:rPr>
            </w:pPr>
          </w:p>
        </w:tc>
        <w:tc>
          <w:tcPr>
            <w:tcW w:w="1654" w:type="dxa"/>
            <w:vAlign w:val="center"/>
          </w:tcPr>
          <w:p w14:paraId="601FEEFE">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Total assets (Z)</w:t>
            </w:r>
          </w:p>
        </w:tc>
        <w:tc>
          <w:tcPr>
            <w:tcW w:w="1414" w:type="dxa"/>
            <w:vAlign w:val="center"/>
          </w:tcPr>
          <w:p w14:paraId="44206F6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CNY 10,000</w:t>
            </w:r>
          </w:p>
        </w:tc>
        <w:tc>
          <w:tcPr>
            <w:tcW w:w="1008" w:type="dxa"/>
            <w:vAlign w:val="center"/>
          </w:tcPr>
          <w:p w14:paraId="2B5E6FD3">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Z≥120000</w:t>
            </w:r>
          </w:p>
        </w:tc>
        <w:tc>
          <w:tcPr>
            <w:tcW w:w="1651" w:type="dxa"/>
            <w:vAlign w:val="center"/>
          </w:tcPr>
          <w:p w14:paraId="60F4CE5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8000≤Z＜120000</w:t>
            </w:r>
          </w:p>
        </w:tc>
        <w:tc>
          <w:tcPr>
            <w:tcW w:w="1456" w:type="dxa"/>
            <w:vAlign w:val="center"/>
          </w:tcPr>
          <w:p w14:paraId="2A9CAD8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100≤Z＜8000</w:t>
            </w:r>
          </w:p>
        </w:tc>
        <w:tc>
          <w:tcPr>
            <w:tcW w:w="856" w:type="dxa"/>
            <w:vAlign w:val="center"/>
          </w:tcPr>
          <w:p w14:paraId="57BA10A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Z＜100</w:t>
            </w:r>
          </w:p>
        </w:tc>
      </w:tr>
      <w:tr w14:paraId="65AB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5" w:type="dxa"/>
            <w:vAlign w:val="center"/>
          </w:tcPr>
          <w:p w14:paraId="40AE1A96">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Other undescribed industries</w:t>
            </w:r>
          </w:p>
        </w:tc>
        <w:tc>
          <w:tcPr>
            <w:tcW w:w="1654" w:type="dxa"/>
            <w:vAlign w:val="center"/>
          </w:tcPr>
          <w:p w14:paraId="723ECF1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Employees (X)</w:t>
            </w:r>
          </w:p>
        </w:tc>
        <w:tc>
          <w:tcPr>
            <w:tcW w:w="1414" w:type="dxa"/>
            <w:vAlign w:val="center"/>
          </w:tcPr>
          <w:p w14:paraId="6E9BCD6B">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Person(s)</w:t>
            </w:r>
          </w:p>
        </w:tc>
        <w:tc>
          <w:tcPr>
            <w:tcW w:w="1008" w:type="dxa"/>
            <w:vAlign w:val="center"/>
          </w:tcPr>
          <w:p w14:paraId="6A246BE4">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X≥300</w:t>
            </w:r>
          </w:p>
        </w:tc>
        <w:tc>
          <w:tcPr>
            <w:tcW w:w="1651" w:type="dxa"/>
            <w:vAlign w:val="center"/>
          </w:tcPr>
          <w:p w14:paraId="124C0AEF">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100≤X＜300</w:t>
            </w:r>
          </w:p>
        </w:tc>
        <w:tc>
          <w:tcPr>
            <w:tcW w:w="1456" w:type="dxa"/>
            <w:vAlign w:val="center"/>
          </w:tcPr>
          <w:p w14:paraId="0A4C250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10≤X＜100</w:t>
            </w:r>
          </w:p>
        </w:tc>
        <w:tc>
          <w:tcPr>
            <w:tcW w:w="856" w:type="dxa"/>
            <w:vAlign w:val="center"/>
          </w:tcPr>
          <w:p w14:paraId="26354BD8">
            <w:pPr>
              <w:widowControl/>
              <w:adjustRightInd/>
              <w:spacing w:line="260" w:lineRule="exact"/>
              <w:ind w:left="-94" w:leftChars="-45" w:right="-61" w:rightChars="-29"/>
              <w:jc w:val="center"/>
              <w:textAlignment w:val="auto"/>
              <w:rPr>
                <w:rFonts w:ascii="Arial" w:hAnsi="Arial" w:cs="Arial"/>
                <w:szCs w:val="21"/>
              </w:rPr>
            </w:pPr>
            <w:r>
              <w:rPr>
                <w:rFonts w:ascii="Arial" w:hAnsi="Arial" w:cs="Arial"/>
                <w:szCs w:val="21"/>
              </w:rPr>
              <w:t>X＜10</w:t>
            </w:r>
          </w:p>
        </w:tc>
      </w:tr>
    </w:tbl>
    <w:p w14:paraId="7CFBCFA7">
      <w:pPr>
        <w:adjustRightInd/>
        <w:spacing w:line="360" w:lineRule="exact"/>
        <w:ind w:firstLine="482" w:firstLineChars="200"/>
        <w:jc w:val="left"/>
        <w:textAlignment w:val="auto"/>
        <w:rPr>
          <w:rFonts w:ascii="Arial" w:hAnsi="Arial" w:cs="Arial"/>
          <w:b/>
          <w:sz w:val="24"/>
          <w:szCs w:val="24"/>
        </w:rPr>
      </w:pPr>
      <w:r>
        <w:rPr>
          <w:rFonts w:ascii="Arial" w:hAnsi="Arial" w:cs="Arial"/>
          <w:b/>
          <w:bCs/>
          <w:sz w:val="24"/>
          <w:szCs w:val="24"/>
        </w:rPr>
        <w:t>20.</w:t>
      </w:r>
      <w:r>
        <w:rPr>
          <w:rFonts w:ascii="Arial" w:hAnsi="Arial" w:cs="Arial"/>
          <w:sz w:val="24"/>
          <w:szCs w:val="24"/>
        </w:rPr>
        <w:tab/>
      </w:r>
      <w:r>
        <w:rPr>
          <w:rFonts w:ascii="Arial" w:hAnsi="Arial" w:cs="Arial"/>
          <w:b/>
          <w:bCs/>
          <w:sz w:val="24"/>
          <w:szCs w:val="24"/>
        </w:rPr>
        <w:t>First-class arts groups in mainland China or Hong Kong and Macao</w:t>
      </w:r>
    </w:p>
    <w:p w14:paraId="635A4149">
      <w:pPr>
        <w:adjustRightInd/>
        <w:spacing w:line="360" w:lineRule="exact"/>
        <w:ind w:firstLine="480" w:firstLineChars="200"/>
        <w:jc w:val="left"/>
        <w:textAlignment w:val="auto"/>
        <w:rPr>
          <w:rFonts w:ascii="Arial" w:hAnsi="Arial" w:cs="Arial"/>
          <w:sz w:val="24"/>
          <w:szCs w:val="24"/>
        </w:rPr>
      </w:pPr>
      <w:r>
        <w:rPr>
          <w:rFonts w:ascii="Arial" w:hAnsi="Arial" w:cs="Arial"/>
          <w:sz w:val="24"/>
          <w:szCs w:val="24"/>
        </w:rPr>
        <w:t>China National Symphony Orchestra</w:t>
      </w:r>
    </w:p>
    <w:p w14:paraId="18878508">
      <w:pPr>
        <w:adjustRightInd/>
        <w:spacing w:line="360" w:lineRule="exact"/>
        <w:ind w:firstLine="480" w:firstLineChars="200"/>
        <w:jc w:val="left"/>
        <w:textAlignment w:val="auto"/>
        <w:rPr>
          <w:rFonts w:ascii="Arial" w:hAnsi="Arial" w:cs="Arial"/>
          <w:sz w:val="24"/>
          <w:szCs w:val="24"/>
        </w:rPr>
      </w:pPr>
      <w:r>
        <w:rPr>
          <w:rFonts w:ascii="Arial" w:hAnsi="Arial" w:cs="Arial"/>
          <w:sz w:val="24"/>
          <w:szCs w:val="24"/>
        </w:rPr>
        <w:t>Shanghai Symphony Orchestra</w:t>
      </w:r>
    </w:p>
    <w:p w14:paraId="220752E2">
      <w:pPr>
        <w:adjustRightInd/>
        <w:spacing w:line="360" w:lineRule="exact"/>
        <w:ind w:firstLine="480" w:firstLineChars="200"/>
        <w:jc w:val="left"/>
        <w:textAlignment w:val="auto"/>
        <w:rPr>
          <w:rFonts w:ascii="Arial" w:hAnsi="Arial" w:cs="Arial"/>
          <w:sz w:val="24"/>
          <w:szCs w:val="24"/>
        </w:rPr>
      </w:pPr>
      <w:r>
        <w:rPr>
          <w:rFonts w:ascii="Arial" w:hAnsi="Arial" w:cs="Arial"/>
          <w:sz w:val="24"/>
          <w:szCs w:val="24"/>
        </w:rPr>
        <w:t>China Philharmonic Orchestra</w:t>
      </w:r>
    </w:p>
    <w:p w14:paraId="0E036CD0">
      <w:pPr>
        <w:adjustRightInd/>
        <w:spacing w:line="360" w:lineRule="exact"/>
        <w:ind w:firstLine="480" w:firstLineChars="200"/>
        <w:jc w:val="left"/>
        <w:textAlignment w:val="auto"/>
        <w:rPr>
          <w:rFonts w:ascii="Arial" w:hAnsi="Arial" w:cs="Arial"/>
          <w:sz w:val="24"/>
          <w:szCs w:val="24"/>
        </w:rPr>
      </w:pPr>
      <w:r>
        <w:rPr>
          <w:rFonts w:ascii="Arial" w:hAnsi="Arial" w:cs="Arial"/>
          <w:sz w:val="24"/>
          <w:szCs w:val="24"/>
        </w:rPr>
        <w:t>Hangzhou Philharmonic Orchestra</w:t>
      </w:r>
    </w:p>
    <w:p w14:paraId="347230B2">
      <w:pPr>
        <w:adjustRightInd/>
        <w:spacing w:line="360" w:lineRule="exact"/>
        <w:ind w:firstLine="480" w:firstLineChars="200"/>
        <w:jc w:val="left"/>
        <w:textAlignment w:val="auto"/>
        <w:rPr>
          <w:rFonts w:ascii="Arial" w:hAnsi="Arial" w:cs="Arial"/>
          <w:sz w:val="24"/>
          <w:szCs w:val="24"/>
        </w:rPr>
      </w:pPr>
      <w:r>
        <w:rPr>
          <w:rFonts w:ascii="Arial" w:hAnsi="Arial" w:cs="Arial"/>
          <w:sz w:val="24"/>
          <w:szCs w:val="24"/>
        </w:rPr>
        <w:t>Guangzhou Symphony Orchestra</w:t>
      </w:r>
    </w:p>
    <w:p w14:paraId="1BC2DAEF">
      <w:pPr>
        <w:adjustRightInd/>
        <w:spacing w:line="360" w:lineRule="exact"/>
        <w:ind w:firstLine="480" w:firstLineChars="200"/>
        <w:jc w:val="left"/>
        <w:textAlignment w:val="auto"/>
        <w:rPr>
          <w:rFonts w:ascii="Arial" w:hAnsi="Arial" w:cs="Arial"/>
          <w:sz w:val="24"/>
          <w:szCs w:val="24"/>
        </w:rPr>
      </w:pPr>
      <w:r>
        <w:rPr>
          <w:rFonts w:ascii="Arial" w:hAnsi="Arial" w:cs="Arial"/>
          <w:sz w:val="24"/>
          <w:szCs w:val="24"/>
        </w:rPr>
        <w:t>Hong Kong Philharmonic Orchestra</w:t>
      </w:r>
    </w:p>
    <w:p w14:paraId="1D55B421">
      <w:pPr>
        <w:adjustRightInd/>
        <w:spacing w:line="360" w:lineRule="exact"/>
        <w:ind w:firstLine="480" w:firstLineChars="200"/>
        <w:jc w:val="left"/>
        <w:textAlignment w:val="auto"/>
        <w:rPr>
          <w:rFonts w:ascii="Arial" w:hAnsi="Arial" w:cs="Arial"/>
          <w:sz w:val="24"/>
          <w:szCs w:val="24"/>
        </w:rPr>
      </w:pPr>
      <w:r>
        <w:rPr>
          <w:rFonts w:ascii="Arial" w:hAnsi="Arial" w:cs="Arial"/>
          <w:sz w:val="24"/>
          <w:szCs w:val="24"/>
        </w:rPr>
        <w:t>Hong Kong Chinese Orchestra</w:t>
      </w:r>
    </w:p>
    <w:p w14:paraId="7BEC1D64">
      <w:pPr>
        <w:adjustRightInd/>
        <w:spacing w:line="360" w:lineRule="exact"/>
        <w:ind w:firstLine="480" w:firstLineChars="200"/>
        <w:jc w:val="left"/>
        <w:textAlignment w:val="auto"/>
        <w:rPr>
          <w:rFonts w:ascii="Arial" w:hAnsi="Arial" w:cs="Arial"/>
          <w:sz w:val="24"/>
          <w:szCs w:val="24"/>
        </w:rPr>
      </w:pPr>
      <w:r>
        <w:rPr>
          <w:rFonts w:ascii="Arial" w:hAnsi="Arial" w:cs="Arial"/>
          <w:sz w:val="24"/>
          <w:szCs w:val="24"/>
        </w:rPr>
        <w:t>Macao Orchestra</w:t>
      </w:r>
    </w:p>
    <w:p w14:paraId="2C308981">
      <w:pPr>
        <w:adjustRightInd/>
        <w:spacing w:line="360" w:lineRule="exact"/>
        <w:ind w:firstLine="482" w:firstLineChars="200"/>
        <w:jc w:val="left"/>
        <w:textAlignment w:val="auto"/>
        <w:rPr>
          <w:rFonts w:ascii="Arial" w:hAnsi="Arial" w:cs="Arial"/>
          <w:b/>
          <w:sz w:val="24"/>
          <w:szCs w:val="24"/>
        </w:rPr>
      </w:pPr>
      <w:r>
        <w:rPr>
          <w:rFonts w:ascii="Arial" w:hAnsi="Arial" w:cs="Arial"/>
          <w:b/>
          <w:bCs/>
          <w:sz w:val="24"/>
          <w:szCs w:val="24"/>
        </w:rPr>
        <w:t>21.</w:t>
      </w:r>
      <w:r>
        <w:rPr>
          <w:rFonts w:ascii="Arial" w:hAnsi="Arial" w:cs="Arial"/>
          <w:sz w:val="24"/>
          <w:szCs w:val="24"/>
        </w:rPr>
        <w:tab/>
      </w:r>
      <w:r>
        <w:rPr>
          <w:rFonts w:ascii="Arial" w:hAnsi="Arial" w:cs="Arial"/>
          <w:b/>
          <w:bCs/>
          <w:sz w:val="24"/>
          <w:szCs w:val="24"/>
        </w:rPr>
        <w:t>Domestic mainstream media</w:t>
      </w:r>
    </w:p>
    <w:p w14:paraId="5D17DD39">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Representatives of the central media of China, including </w:t>
      </w:r>
      <w:r>
        <w:rPr>
          <w:rFonts w:ascii="Arial" w:hAnsi="Arial" w:cs="Arial"/>
          <w:i/>
          <w:iCs/>
          <w:sz w:val="24"/>
          <w:szCs w:val="24"/>
        </w:rPr>
        <w:t>People’s Daily</w:t>
      </w:r>
      <w:r>
        <w:rPr>
          <w:rFonts w:ascii="Arial" w:hAnsi="Arial" w:cs="Arial"/>
          <w:sz w:val="24"/>
          <w:szCs w:val="24"/>
        </w:rPr>
        <w:t xml:space="preserve">, Xinhua News Agency, CCTV, People’s Central Broadcasting Station, China Radio International, </w:t>
      </w:r>
      <w:r>
        <w:rPr>
          <w:rFonts w:ascii="Arial" w:hAnsi="Arial" w:cs="Arial"/>
          <w:i/>
          <w:iCs/>
          <w:sz w:val="24"/>
          <w:szCs w:val="24"/>
        </w:rPr>
        <w:t>Qiushi</w:t>
      </w:r>
      <w:r>
        <w:rPr>
          <w:rFonts w:ascii="Arial" w:hAnsi="Arial" w:cs="Arial"/>
          <w:sz w:val="24"/>
          <w:szCs w:val="24"/>
        </w:rPr>
        <w:t xml:space="preserve">, </w:t>
      </w:r>
      <w:r>
        <w:rPr>
          <w:rFonts w:ascii="Arial" w:hAnsi="Arial" w:cs="Arial"/>
          <w:i/>
          <w:iCs/>
          <w:sz w:val="24"/>
          <w:szCs w:val="24"/>
        </w:rPr>
        <w:t>Guangming Daily</w:t>
      </w:r>
      <w:r>
        <w:rPr>
          <w:rFonts w:ascii="Arial" w:hAnsi="Arial" w:cs="Arial"/>
          <w:sz w:val="24"/>
          <w:szCs w:val="24"/>
        </w:rPr>
        <w:t xml:space="preserve">, </w:t>
      </w:r>
      <w:r>
        <w:rPr>
          <w:rFonts w:ascii="Arial" w:hAnsi="Arial" w:cs="Arial"/>
          <w:i/>
          <w:iCs/>
          <w:sz w:val="24"/>
          <w:szCs w:val="24"/>
        </w:rPr>
        <w:t>Economic Daily</w:t>
      </w:r>
      <w:r>
        <w:rPr>
          <w:rFonts w:ascii="Arial" w:hAnsi="Arial" w:cs="Arial"/>
          <w:sz w:val="24"/>
          <w:szCs w:val="24"/>
        </w:rPr>
        <w:t xml:space="preserve">, </w:t>
      </w:r>
      <w:r>
        <w:rPr>
          <w:rFonts w:ascii="Arial" w:hAnsi="Arial" w:cs="Arial"/>
          <w:i/>
          <w:iCs/>
          <w:sz w:val="24"/>
          <w:szCs w:val="24"/>
        </w:rPr>
        <w:t>China Daily</w:t>
      </w:r>
      <w:r>
        <w:rPr>
          <w:rFonts w:ascii="Arial" w:hAnsi="Arial" w:cs="Arial"/>
          <w:sz w:val="24"/>
          <w:szCs w:val="24"/>
        </w:rPr>
        <w:t>, and immediate institutions of China Foreign Languages Publishing Administration;</w:t>
      </w:r>
    </w:p>
    <w:p w14:paraId="778EB8DB">
      <w:pPr>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Regional media including provincial （autonomous regions and municipalities）Party newspapers, radio and TV news channels and etc.; </w:t>
      </w:r>
    </w:p>
    <w:p w14:paraId="3956B201">
      <w:pPr>
        <w:widowControl/>
        <w:shd w:val="clear" w:color="auto" w:fill="FFFFFF"/>
        <w:adjustRightInd/>
        <w:spacing w:line="360" w:lineRule="exact"/>
        <w:ind w:firstLine="480" w:firstLineChars="200"/>
        <w:textAlignment w:val="auto"/>
        <w:rPr>
          <w:rFonts w:ascii="Arial" w:hAnsi="Arial" w:cs="Arial"/>
          <w:sz w:val="24"/>
          <w:szCs w:val="24"/>
        </w:rPr>
      </w:pPr>
      <w:r>
        <w:rPr>
          <w:rFonts w:ascii="Arial" w:hAnsi="Arial" w:cs="Arial"/>
          <w:sz w:val="24"/>
          <w:szCs w:val="24"/>
        </w:rPr>
        <w:t xml:space="preserve">Municipal media including Party newspapers, radio and TV news channels of large and medium sized cities; </w:t>
      </w:r>
    </w:p>
    <w:p w14:paraId="4DF7A15C">
      <w:pPr>
        <w:widowControl/>
        <w:shd w:val="clear" w:color="auto" w:fill="FFFFFF"/>
        <w:adjustRightInd/>
        <w:spacing w:line="360" w:lineRule="exact"/>
        <w:ind w:firstLine="480" w:firstLineChars="200"/>
        <w:textAlignment w:val="auto"/>
        <w:rPr>
          <w:rFonts w:ascii="Arial" w:hAnsi="Arial" w:cs="Arial"/>
          <w:sz w:val="32"/>
          <w:szCs w:val="32"/>
        </w:rPr>
      </w:pPr>
      <w:r>
        <w:rPr>
          <w:rFonts w:ascii="Arial" w:hAnsi="Arial" w:cs="Arial"/>
          <w:sz w:val="24"/>
          <w:szCs w:val="24"/>
        </w:rPr>
        <w:t>Xinhuanet.com, People＇s Daily Online and other Major news websites supported by the State.</w:t>
      </w:r>
    </w:p>
    <w:sectPr>
      <w:footerReference r:id="rId5" w:type="default"/>
      <w:footerReference r:id="rId6" w:type="even"/>
      <w:pgSz w:w="11906" w:h="16838"/>
      <w:pgMar w:top="2098" w:right="1304" w:bottom="2155" w:left="1588" w:header="851" w:footer="153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24ABD">
    <w:pPr>
      <w:pStyle w:val="10"/>
      <w:framePr w:wrap="around" w:vAnchor="text" w:hAnchor="margin" w:xAlign="outside" w:y="1"/>
      <w:rPr>
        <w:rStyle w:val="16"/>
        <w:sz w:val="28"/>
      </w:rPr>
    </w:pPr>
    <w:r>
      <w:rPr>
        <w:rStyle w:val="16"/>
        <w:sz w:val="28"/>
      </w:rPr>
      <w:t>—</w:t>
    </w:r>
    <w:r>
      <w:rPr>
        <w:sz w:val="28"/>
      </w:rPr>
      <w:fldChar w:fldCharType="begin"/>
    </w:r>
    <w:r>
      <w:rPr>
        <w:rStyle w:val="16"/>
        <w:sz w:val="28"/>
      </w:rPr>
      <w:instrText xml:space="preserve">PAGE  </w:instrText>
    </w:r>
    <w:r>
      <w:rPr>
        <w:sz w:val="28"/>
      </w:rPr>
      <w:fldChar w:fldCharType="separate"/>
    </w:r>
    <w:r>
      <w:rPr>
        <w:rStyle w:val="16"/>
        <w:sz w:val="28"/>
      </w:rPr>
      <w:t>3</w:t>
    </w:r>
    <w:r>
      <w:rPr>
        <w:sz w:val="28"/>
      </w:rPr>
      <w:fldChar w:fldCharType="end"/>
    </w:r>
    <w:r>
      <w:rPr>
        <w:rStyle w:val="16"/>
        <w:sz w:val="28"/>
      </w:rPr>
      <w:t xml:space="preserve">—    </w:t>
    </w:r>
  </w:p>
  <w:p w14:paraId="6AAA2101">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CBBC">
    <w:pPr>
      <w:pStyle w:val="10"/>
      <w:framePr w:wrap="around" w:vAnchor="text" w:hAnchor="margin" w:xAlign="outside" w:y="1"/>
      <w:rPr>
        <w:rStyle w:val="16"/>
      </w:rPr>
    </w:pPr>
    <w:r>
      <w:fldChar w:fldCharType="begin"/>
    </w:r>
    <w:r>
      <w:rPr>
        <w:rStyle w:val="16"/>
      </w:rPr>
      <w:instrText xml:space="preserve">PAGE  </w:instrText>
    </w:r>
    <w:r>
      <w:fldChar w:fldCharType="separate"/>
    </w:r>
    <w:r>
      <w:rPr>
        <w:rStyle w:val="16"/>
      </w:rPr>
      <w:t>22</w:t>
    </w:r>
    <w:r>
      <w:fldChar w:fldCharType="end"/>
    </w:r>
  </w:p>
  <w:p w14:paraId="125C9D21">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0"/>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02"/>
    <w:rsid w:val="00016407"/>
    <w:rsid w:val="00027AE5"/>
    <w:rsid w:val="000626B2"/>
    <w:rsid w:val="000759CE"/>
    <w:rsid w:val="00084A58"/>
    <w:rsid w:val="000905FB"/>
    <w:rsid w:val="000D0B28"/>
    <w:rsid w:val="00111980"/>
    <w:rsid w:val="00112711"/>
    <w:rsid w:val="00167D36"/>
    <w:rsid w:val="00172A27"/>
    <w:rsid w:val="00174013"/>
    <w:rsid w:val="0018191F"/>
    <w:rsid w:val="001C5315"/>
    <w:rsid w:val="001D5C3B"/>
    <w:rsid w:val="001D6A4D"/>
    <w:rsid w:val="001E086E"/>
    <w:rsid w:val="001E0FA5"/>
    <w:rsid w:val="001F6983"/>
    <w:rsid w:val="0024526C"/>
    <w:rsid w:val="00273809"/>
    <w:rsid w:val="00294005"/>
    <w:rsid w:val="002B7603"/>
    <w:rsid w:val="002D23E0"/>
    <w:rsid w:val="002F25C8"/>
    <w:rsid w:val="002F5A06"/>
    <w:rsid w:val="0030202F"/>
    <w:rsid w:val="0030798B"/>
    <w:rsid w:val="003229A6"/>
    <w:rsid w:val="00385C76"/>
    <w:rsid w:val="003B14D7"/>
    <w:rsid w:val="003B3CC3"/>
    <w:rsid w:val="003C4CB6"/>
    <w:rsid w:val="003C5393"/>
    <w:rsid w:val="003E6C62"/>
    <w:rsid w:val="003F209D"/>
    <w:rsid w:val="003F3118"/>
    <w:rsid w:val="00407993"/>
    <w:rsid w:val="004561A4"/>
    <w:rsid w:val="004B1B9A"/>
    <w:rsid w:val="004B1C59"/>
    <w:rsid w:val="004B61C7"/>
    <w:rsid w:val="004C263B"/>
    <w:rsid w:val="00505506"/>
    <w:rsid w:val="0054778D"/>
    <w:rsid w:val="00560594"/>
    <w:rsid w:val="005C4B34"/>
    <w:rsid w:val="005D5979"/>
    <w:rsid w:val="005E0EF9"/>
    <w:rsid w:val="005F60AC"/>
    <w:rsid w:val="0060449A"/>
    <w:rsid w:val="00604650"/>
    <w:rsid w:val="00613A11"/>
    <w:rsid w:val="006429FD"/>
    <w:rsid w:val="00654849"/>
    <w:rsid w:val="00673B54"/>
    <w:rsid w:val="0068070A"/>
    <w:rsid w:val="00681322"/>
    <w:rsid w:val="00681CE5"/>
    <w:rsid w:val="0068297D"/>
    <w:rsid w:val="006A24CB"/>
    <w:rsid w:val="006B0098"/>
    <w:rsid w:val="006B3BE6"/>
    <w:rsid w:val="006C3B1A"/>
    <w:rsid w:val="006C4400"/>
    <w:rsid w:val="006D2412"/>
    <w:rsid w:val="006E7217"/>
    <w:rsid w:val="00704BF9"/>
    <w:rsid w:val="007066F9"/>
    <w:rsid w:val="007211E3"/>
    <w:rsid w:val="00784EA8"/>
    <w:rsid w:val="00790A93"/>
    <w:rsid w:val="007A71BD"/>
    <w:rsid w:val="007C6DA4"/>
    <w:rsid w:val="007F1BAC"/>
    <w:rsid w:val="00844109"/>
    <w:rsid w:val="00875B4C"/>
    <w:rsid w:val="00886B2F"/>
    <w:rsid w:val="008B1038"/>
    <w:rsid w:val="008D1AEC"/>
    <w:rsid w:val="008F7B37"/>
    <w:rsid w:val="00905ADA"/>
    <w:rsid w:val="0092341A"/>
    <w:rsid w:val="00982D6B"/>
    <w:rsid w:val="009A5193"/>
    <w:rsid w:val="009A641D"/>
    <w:rsid w:val="009B1E5B"/>
    <w:rsid w:val="009C6212"/>
    <w:rsid w:val="009E25FD"/>
    <w:rsid w:val="009F765D"/>
    <w:rsid w:val="00A0078F"/>
    <w:rsid w:val="00A315BE"/>
    <w:rsid w:val="00A359C0"/>
    <w:rsid w:val="00A35F71"/>
    <w:rsid w:val="00A85586"/>
    <w:rsid w:val="00AA10EB"/>
    <w:rsid w:val="00AF4A22"/>
    <w:rsid w:val="00B14B0F"/>
    <w:rsid w:val="00B17ABC"/>
    <w:rsid w:val="00B24D6B"/>
    <w:rsid w:val="00B2692C"/>
    <w:rsid w:val="00B62142"/>
    <w:rsid w:val="00B6332F"/>
    <w:rsid w:val="00B72BDA"/>
    <w:rsid w:val="00B84503"/>
    <w:rsid w:val="00BA41B9"/>
    <w:rsid w:val="00BD5EE5"/>
    <w:rsid w:val="00C273F2"/>
    <w:rsid w:val="00C428E0"/>
    <w:rsid w:val="00C63043"/>
    <w:rsid w:val="00C6535F"/>
    <w:rsid w:val="00C7375A"/>
    <w:rsid w:val="00C9561F"/>
    <w:rsid w:val="00CA4DFD"/>
    <w:rsid w:val="00D03DFE"/>
    <w:rsid w:val="00D35BE8"/>
    <w:rsid w:val="00D5041A"/>
    <w:rsid w:val="00D71FE8"/>
    <w:rsid w:val="00DC3766"/>
    <w:rsid w:val="00DE67EF"/>
    <w:rsid w:val="00DF0798"/>
    <w:rsid w:val="00E13B70"/>
    <w:rsid w:val="00E20B8F"/>
    <w:rsid w:val="00E526AB"/>
    <w:rsid w:val="00E574C7"/>
    <w:rsid w:val="00E6282E"/>
    <w:rsid w:val="00E62A84"/>
    <w:rsid w:val="00E90CFA"/>
    <w:rsid w:val="00EA4A69"/>
    <w:rsid w:val="00ED69CB"/>
    <w:rsid w:val="00ED7738"/>
    <w:rsid w:val="00EF1F73"/>
    <w:rsid w:val="00F129BD"/>
    <w:rsid w:val="00F26105"/>
    <w:rsid w:val="00F33B0D"/>
    <w:rsid w:val="00F444E7"/>
    <w:rsid w:val="00F502CC"/>
    <w:rsid w:val="00FA425B"/>
    <w:rsid w:val="00FB021A"/>
    <w:rsid w:val="00FB4DE0"/>
    <w:rsid w:val="00FF4B9E"/>
    <w:rsid w:val="06B57E3C"/>
    <w:rsid w:val="15E46747"/>
    <w:rsid w:val="18D341B2"/>
    <w:rsid w:val="1B035605"/>
    <w:rsid w:val="1B916D12"/>
    <w:rsid w:val="1DB80143"/>
    <w:rsid w:val="1EEB0A63"/>
    <w:rsid w:val="288A60D9"/>
    <w:rsid w:val="2C687708"/>
    <w:rsid w:val="2F2A639A"/>
    <w:rsid w:val="316A18BC"/>
    <w:rsid w:val="376F2CDD"/>
    <w:rsid w:val="3A3F061C"/>
    <w:rsid w:val="3B8B23A6"/>
    <w:rsid w:val="3C0C32F2"/>
    <w:rsid w:val="3C99296C"/>
    <w:rsid w:val="427043F0"/>
    <w:rsid w:val="44ED55D7"/>
    <w:rsid w:val="469431D4"/>
    <w:rsid w:val="4A120372"/>
    <w:rsid w:val="4A287D58"/>
    <w:rsid w:val="513F47BC"/>
    <w:rsid w:val="563407DA"/>
    <w:rsid w:val="564E0582"/>
    <w:rsid w:val="577902F2"/>
    <w:rsid w:val="58944CB0"/>
    <w:rsid w:val="5A2E4095"/>
    <w:rsid w:val="5A555120"/>
    <w:rsid w:val="5ABC1A0B"/>
    <w:rsid w:val="5AD02AE5"/>
    <w:rsid w:val="5FC300B7"/>
    <w:rsid w:val="601A66DA"/>
    <w:rsid w:val="641C5000"/>
    <w:rsid w:val="67197B74"/>
    <w:rsid w:val="778D6652"/>
    <w:rsid w:val="7D45738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3"/>
    <w:basedOn w:val="1"/>
    <w:next w:val="1"/>
    <w:qFormat/>
    <w:uiPriority w:val="0"/>
    <w:pPr>
      <w:keepNext/>
      <w:keepLines/>
      <w:spacing w:before="260" w:after="260" w:line="416" w:lineRule="atLeast"/>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ody Text"/>
    <w:basedOn w:val="1"/>
    <w:qFormat/>
    <w:uiPriority w:val="0"/>
    <w:pPr>
      <w:spacing w:line="540" w:lineRule="atLeast"/>
      <w:jc w:val="distribute"/>
    </w:pPr>
    <w:rPr>
      <w:rFonts w:ascii="仿宋_GB2312" w:eastAsia="仿宋_GB2312"/>
      <w:sz w:val="32"/>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19"/>
    <w:qFormat/>
    <w:uiPriority w:val="0"/>
    <w:pPr>
      <w:spacing w:line="240" w:lineRule="auto"/>
    </w:pPr>
    <w:rPr>
      <w:sz w:val="18"/>
      <w:szCs w:val="18"/>
    </w:rPr>
  </w:style>
  <w:style w:type="paragraph" w:styleId="10">
    <w:name w:val="footer"/>
    <w:basedOn w:val="1"/>
    <w:qFormat/>
    <w:uiPriority w:val="0"/>
    <w:pPr>
      <w:tabs>
        <w:tab w:val="center" w:pos="4320"/>
        <w:tab w:val="right" w:pos="8640"/>
      </w:tabs>
      <w:spacing w:line="240" w:lineRule="atLeast"/>
      <w:jc w:val="left"/>
    </w:pPr>
    <w:rPr>
      <w:sz w:val="18"/>
    </w:rPr>
  </w:style>
  <w:style w:type="paragraph" w:styleId="11">
    <w:name w:val="header"/>
    <w:basedOn w:val="1"/>
    <w:qFormat/>
    <w:uiPriority w:val="0"/>
    <w:pPr>
      <w:pBdr>
        <w:bottom w:val="single" w:color="auto" w:sz="6" w:space="1"/>
      </w:pBdr>
      <w:tabs>
        <w:tab w:val="center" w:pos="4320"/>
        <w:tab w:val="right" w:pos="8640"/>
      </w:tabs>
      <w:spacing w:line="240" w:lineRule="atLeast"/>
      <w:jc w:val="center"/>
    </w:pPr>
    <w:rPr>
      <w:sz w:val="18"/>
    </w:rPr>
  </w:style>
  <w:style w:type="paragraph" w:styleId="12">
    <w:name w:val="Normal (Web)"/>
    <w:basedOn w:val="1"/>
    <w:qFormat/>
    <w:uiPriority w:val="0"/>
    <w:pPr>
      <w:jc w:val="left"/>
    </w:pPr>
    <w:rPr>
      <w:sz w:val="24"/>
    </w:rPr>
  </w:style>
  <w:style w:type="paragraph" w:styleId="13">
    <w:name w:val="annotation subject"/>
    <w:basedOn w:val="4"/>
    <w:next w:val="4"/>
    <w:link w:val="25"/>
    <w:semiHidden/>
    <w:unhideWhenUsed/>
    <w:qFormat/>
    <w:uiPriority w:val="0"/>
    <w:rPr>
      <w:b/>
      <w:bCs/>
    </w:r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character" w:customStyle="1" w:styleId="19">
    <w:name w:val="批注框文本 字符"/>
    <w:link w:val="9"/>
    <w:qFormat/>
    <w:uiPriority w:val="0"/>
    <w:rPr>
      <w:sz w:val="18"/>
      <w:szCs w:val="18"/>
    </w:rPr>
  </w:style>
  <w:style w:type="paragraph" w:customStyle="1" w:styleId="20">
    <w:name w:val="xl26"/>
    <w:basedOn w:val="1"/>
    <w:qFormat/>
    <w:uiPriority w:val="0"/>
    <w:pPr>
      <w:widowControl/>
      <w:adjustRightInd/>
      <w:spacing w:before="100" w:beforeAutospacing="1" w:after="100" w:afterAutospacing="1" w:line="240" w:lineRule="auto"/>
      <w:jc w:val="center"/>
      <w:textAlignment w:val="center"/>
    </w:pPr>
    <w:rPr>
      <w:rFonts w:ascii="宋体" w:hAnsi="宋体"/>
      <w:sz w:val="28"/>
      <w:szCs w:val="28"/>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sz w:val="24"/>
      <w:szCs w:val="24"/>
    </w:rPr>
  </w:style>
  <w:style w:type="paragraph" w:styleId="22">
    <w:name w:val="List Paragraph"/>
    <w:basedOn w:val="1"/>
    <w:qFormat/>
    <w:uiPriority w:val="0"/>
    <w:pPr>
      <w:adjustRightInd/>
      <w:spacing w:line="240" w:lineRule="auto"/>
      <w:ind w:firstLine="420" w:firstLineChars="200"/>
      <w:textAlignment w:val="auto"/>
    </w:pPr>
    <w:rPr>
      <w:rFonts w:ascii="Calibri" w:hAnsi="Calibri"/>
      <w:kern w:val="2"/>
      <w:szCs w:val="22"/>
    </w:rPr>
  </w:style>
  <w:style w:type="paragraph" w:customStyle="1" w:styleId="23">
    <w:name w:val="列出段落1"/>
    <w:basedOn w:val="1"/>
    <w:qFormat/>
    <w:uiPriority w:val="0"/>
    <w:pPr>
      <w:adjustRightInd/>
      <w:spacing w:line="240" w:lineRule="auto"/>
      <w:ind w:firstLine="420" w:firstLineChars="200"/>
      <w:textAlignment w:val="auto"/>
    </w:pPr>
    <w:rPr>
      <w:rFonts w:ascii="Calibri" w:hAnsi="Calibri"/>
      <w:kern w:val="2"/>
      <w:szCs w:val="22"/>
    </w:rPr>
  </w:style>
  <w:style w:type="character" w:customStyle="1" w:styleId="24">
    <w:name w:val="批注文字 字符"/>
    <w:basedOn w:val="15"/>
    <w:link w:val="4"/>
    <w:qFormat/>
    <w:uiPriority w:val="0"/>
    <w:rPr>
      <w:sz w:val="21"/>
    </w:rPr>
  </w:style>
  <w:style w:type="character" w:customStyle="1" w:styleId="25">
    <w:name w:val="批注主题 字符"/>
    <w:basedOn w:val="24"/>
    <w:link w:val="13"/>
    <w:semiHidden/>
    <w:qFormat/>
    <w:uiPriority w:val="0"/>
    <w:rPr>
      <w:b/>
      <w:bCs/>
      <w:sz w:val="21"/>
    </w:rPr>
  </w:style>
  <w:style w:type="paragraph" w:customStyle="1" w:styleId="2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bm\Application%20Data\Microsoft\Templates\&#22806;&#19987;&#21457;A4&#29256;-&#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外专发A4版-新</Template>
  <Company>Microsoft</Company>
  <Pages>35</Pages>
  <Words>5608</Words>
  <Characters>37186</Characters>
  <Lines>364</Lines>
  <Paragraphs>102</Paragraphs>
  <TotalTime>6</TotalTime>
  <ScaleCrop>false</ScaleCrop>
  <LinksUpToDate>false</LinksUpToDate>
  <CharactersWithSpaces>42168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2022-12-15T08:15:00Z</dcterms:created>
  <dc:creator>ibm</dc:creator>
  <cp:lastModifiedBy>Lenovo</cp:lastModifiedBy>
  <cp:lastPrinted>2015-01-14T14:27:00Z</cp:lastPrinted>
  <dcterms:modified xsi:type="dcterms:W3CDTF">2024-11-27T01:00:31Z</dcterms:modified>
  <dc:title>国家外国专家局文件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E451988BEF01475DB3F4DC30393C6B4F</vt:lpwstr>
  </property>
</Properties>
</file>