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2147" w14:textId="77777777" w:rsidR="00062046" w:rsidRDefault="00000000">
      <w:pPr>
        <w:ind w:firstLineChars="0" w:firstLine="0"/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 xml:space="preserve">Commitment on </w:t>
      </w:r>
      <w:proofErr w:type="gramStart"/>
      <w:r>
        <w:rPr>
          <w:rFonts w:eastAsia="宋体"/>
          <w:b/>
          <w:bCs/>
          <w:sz w:val="44"/>
          <w:szCs w:val="44"/>
        </w:rPr>
        <w:t>Non Face-to-face</w:t>
      </w:r>
      <w:proofErr w:type="gramEnd"/>
      <w:r>
        <w:rPr>
          <w:rFonts w:eastAsia="宋体"/>
          <w:b/>
          <w:bCs/>
          <w:sz w:val="44"/>
          <w:szCs w:val="44"/>
        </w:rPr>
        <w:t xml:space="preserve"> Approval</w:t>
      </w:r>
    </w:p>
    <w:p w14:paraId="1A066D86" w14:textId="77777777" w:rsidR="00062046" w:rsidRDefault="00062046">
      <w:pPr>
        <w:ind w:firstLineChars="0" w:firstLine="0"/>
        <w:jc w:val="center"/>
        <w:rPr>
          <w:rFonts w:ascii="Arial" w:eastAsia="宋体" w:hAnsi="Arial" w:cs="Arial"/>
          <w:sz w:val="36"/>
          <w:szCs w:val="36"/>
        </w:rPr>
      </w:pPr>
    </w:p>
    <w:p w14:paraId="03A46129" w14:textId="77777777" w:rsidR="00062046" w:rsidRDefault="00000000">
      <w:pPr>
        <w:spacing w:line="400" w:lineRule="exact"/>
        <w:ind w:firstLineChars="0" w:firstLine="0"/>
        <w:rPr>
          <w:rFonts w:eastAsia="宋体"/>
          <w:szCs w:val="32"/>
        </w:rPr>
      </w:pPr>
      <w:r>
        <w:rPr>
          <w:rFonts w:eastAsia="宋体"/>
          <w:szCs w:val="32"/>
        </w:rPr>
        <w:t>Science, Technology and Innovation Commission of Shenzhen Municipality (Shenzhen Administration of Foreign Experts Affairs):</w:t>
      </w:r>
    </w:p>
    <w:p w14:paraId="54300D34" w14:textId="77777777" w:rsidR="00062046" w:rsidRDefault="00000000">
      <w:pPr>
        <w:spacing w:line="400" w:lineRule="exact"/>
        <w:ind w:firstLineChars="0"/>
        <w:rPr>
          <w:rFonts w:eastAsia="宋体"/>
          <w:szCs w:val="32"/>
        </w:rPr>
      </w:pPr>
      <w:r>
        <w:rPr>
          <w:rFonts w:eastAsia="宋体"/>
          <w:szCs w:val="32"/>
        </w:rPr>
        <w:t xml:space="preserve">In accordance with relevant requirements of preventing and controlling the spread of COVID-19, during the temporary online handling of Foreigner’s Work Permit, we and the applicant hereby undertake to provide authentic and valid materials for the application and to bear corresponding legal responsibilities. </w:t>
      </w:r>
    </w:p>
    <w:p w14:paraId="52775D47" w14:textId="77777777" w:rsidR="00062046" w:rsidRPr="00B044E9" w:rsidRDefault="00000000">
      <w:pPr>
        <w:spacing w:line="400" w:lineRule="exact"/>
        <w:ind w:firstLineChars="0"/>
        <w:rPr>
          <w:rFonts w:eastAsia="宋体"/>
          <w:color w:val="FF0000"/>
          <w:szCs w:val="32"/>
        </w:rPr>
      </w:pPr>
      <w:r w:rsidRPr="00B044E9">
        <w:rPr>
          <w:rFonts w:eastAsia="宋体"/>
          <w:color w:val="FF0000"/>
          <w:szCs w:val="32"/>
        </w:rPr>
        <w:t>We will keep and submit</w:t>
      </w:r>
      <w:r w:rsidRPr="00B044E9">
        <w:rPr>
          <w:rFonts w:eastAsia="宋体" w:hint="eastAsia"/>
          <w:color w:val="FF0000"/>
          <w:szCs w:val="32"/>
        </w:rPr>
        <w:t xml:space="preserve"> all </w:t>
      </w:r>
      <w:r w:rsidRPr="00B044E9">
        <w:rPr>
          <w:rFonts w:eastAsia="宋体"/>
          <w:color w:val="FF0000"/>
          <w:szCs w:val="32"/>
        </w:rPr>
        <w:t>the original</w:t>
      </w:r>
      <w:r w:rsidRPr="00B044E9">
        <w:rPr>
          <w:rFonts w:eastAsia="宋体" w:hint="eastAsia"/>
          <w:color w:val="FF0000"/>
          <w:szCs w:val="32"/>
        </w:rPr>
        <w:t xml:space="preserve"> documents </w:t>
      </w:r>
      <w:r w:rsidRPr="00B044E9">
        <w:rPr>
          <w:rFonts w:eastAsia="宋体"/>
          <w:color w:val="FF0000"/>
          <w:szCs w:val="32"/>
        </w:rPr>
        <w:t>to the counter for verification when deregistering or extending the Permit and cooperate with you for any investigation relevant to the Permit.</w:t>
      </w:r>
    </w:p>
    <w:tbl>
      <w:tblPr>
        <w:tblStyle w:val="aa"/>
        <w:tblpPr w:leftFromText="180" w:rightFromText="180" w:vertAnchor="text" w:horzAnchor="margin" w:tblpY="263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1800"/>
        <w:gridCol w:w="2027"/>
        <w:gridCol w:w="2744"/>
      </w:tblGrid>
      <w:tr w:rsidR="00062046" w14:paraId="2513470A" w14:textId="77777777">
        <w:tc>
          <w:tcPr>
            <w:tcW w:w="1951" w:type="dxa"/>
          </w:tcPr>
          <w:p w14:paraId="48426162" w14:textId="77777777" w:rsidR="00062046" w:rsidRDefault="00000000">
            <w:pPr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宋体"/>
                <w:b/>
                <w:bCs/>
                <w:kern w:val="0"/>
                <w:sz w:val="30"/>
                <w:szCs w:val="30"/>
              </w:rPr>
              <w:t>Service No.</w:t>
            </w:r>
          </w:p>
        </w:tc>
        <w:tc>
          <w:tcPr>
            <w:tcW w:w="6571" w:type="dxa"/>
            <w:gridSpan w:val="3"/>
          </w:tcPr>
          <w:p w14:paraId="359EB85B" w14:textId="77777777" w:rsidR="00062046" w:rsidRDefault="00062046">
            <w:pPr>
              <w:rPr>
                <w:rFonts w:eastAsia="宋体"/>
                <w:kern w:val="0"/>
              </w:rPr>
            </w:pPr>
          </w:p>
        </w:tc>
      </w:tr>
      <w:tr w:rsidR="00062046" w14:paraId="01C98536" w14:textId="77777777">
        <w:tc>
          <w:tcPr>
            <w:tcW w:w="1951" w:type="dxa"/>
          </w:tcPr>
          <w:p w14:paraId="6F990526" w14:textId="77777777" w:rsidR="00062046" w:rsidRDefault="00000000">
            <w:pPr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宋体"/>
                <w:b/>
                <w:bCs/>
                <w:kern w:val="0"/>
                <w:sz w:val="30"/>
                <w:szCs w:val="30"/>
              </w:rPr>
              <w:t>Type of service</w:t>
            </w:r>
          </w:p>
        </w:tc>
        <w:tc>
          <w:tcPr>
            <w:tcW w:w="6571" w:type="dxa"/>
            <w:gridSpan w:val="3"/>
          </w:tcPr>
          <w:p w14:paraId="5C677DB0" w14:textId="77777777" w:rsidR="00062046" w:rsidRDefault="00000000">
            <w:pPr>
              <w:ind w:firstLineChars="0" w:firstLine="0"/>
              <w:rPr>
                <w:rFonts w:eastAsia="宋体"/>
                <w:sz w:val="28"/>
              </w:rPr>
            </w:pPr>
            <w:r>
              <w:rPr>
                <w:rFonts w:eastAsia="宋体"/>
                <w:sz w:val="28"/>
              </w:rPr>
              <w:t>□Permit   □Application   □Transfer   □Extension</w:t>
            </w:r>
          </w:p>
          <w:p w14:paraId="094D9E96" w14:textId="77777777" w:rsidR="00062046" w:rsidRDefault="00000000">
            <w:pPr>
              <w:ind w:firstLineChars="0" w:firstLine="0"/>
              <w:rPr>
                <w:rFonts w:eastAsia="宋体"/>
                <w:kern w:val="0"/>
              </w:rPr>
            </w:pPr>
            <w:r>
              <w:rPr>
                <w:rFonts w:eastAsia="宋体"/>
                <w:sz w:val="28"/>
              </w:rPr>
              <w:t>□Deregistration   □Change   □Replacement</w:t>
            </w:r>
          </w:p>
        </w:tc>
      </w:tr>
      <w:tr w:rsidR="00062046" w14:paraId="66653E80" w14:textId="77777777">
        <w:tc>
          <w:tcPr>
            <w:tcW w:w="1951" w:type="dxa"/>
          </w:tcPr>
          <w:p w14:paraId="2B081C3F" w14:textId="77777777" w:rsidR="00062046" w:rsidRDefault="00000000">
            <w:pPr>
              <w:ind w:firstLineChars="0" w:firstLine="0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  <w:r>
              <w:rPr>
                <w:rFonts w:eastAsia="宋体"/>
                <w:b/>
                <w:bCs/>
                <w:sz w:val="30"/>
                <w:szCs w:val="30"/>
              </w:rPr>
              <w:t>Name of the applicant</w:t>
            </w:r>
          </w:p>
        </w:tc>
        <w:tc>
          <w:tcPr>
            <w:tcW w:w="6571" w:type="dxa"/>
            <w:gridSpan w:val="3"/>
          </w:tcPr>
          <w:p w14:paraId="71305622" w14:textId="77777777" w:rsidR="00062046" w:rsidRDefault="00062046">
            <w:pPr>
              <w:rPr>
                <w:rFonts w:eastAsia="宋体"/>
                <w:kern w:val="0"/>
              </w:rPr>
            </w:pPr>
          </w:p>
        </w:tc>
      </w:tr>
      <w:tr w:rsidR="00062046" w14:paraId="3C49283D" w14:textId="77777777">
        <w:tc>
          <w:tcPr>
            <w:tcW w:w="1951" w:type="dxa"/>
          </w:tcPr>
          <w:p w14:paraId="551BA0EC" w14:textId="77777777" w:rsidR="00062046" w:rsidRDefault="00000000">
            <w:pPr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宋体"/>
                <w:b/>
                <w:bCs/>
                <w:kern w:val="0"/>
                <w:sz w:val="30"/>
                <w:szCs w:val="30"/>
              </w:rPr>
              <w:t>Nationality</w:t>
            </w:r>
          </w:p>
        </w:tc>
        <w:tc>
          <w:tcPr>
            <w:tcW w:w="1800" w:type="dxa"/>
          </w:tcPr>
          <w:p w14:paraId="1FF95135" w14:textId="77777777" w:rsidR="00062046" w:rsidRDefault="00062046">
            <w:pPr>
              <w:rPr>
                <w:rFonts w:eastAsia="宋体"/>
                <w:kern w:val="0"/>
              </w:rPr>
            </w:pPr>
          </w:p>
        </w:tc>
        <w:tc>
          <w:tcPr>
            <w:tcW w:w="2027" w:type="dxa"/>
          </w:tcPr>
          <w:p w14:paraId="3AAD1F11" w14:textId="77777777" w:rsidR="00062046" w:rsidRDefault="00000000">
            <w:pPr>
              <w:ind w:firstLineChars="0" w:firstLine="0"/>
              <w:rPr>
                <w:rFonts w:eastAsia="宋体"/>
                <w:b/>
                <w:bCs/>
                <w:kern w:val="0"/>
              </w:rPr>
            </w:pPr>
            <w:r>
              <w:rPr>
                <w:rFonts w:eastAsia="宋体"/>
                <w:b/>
                <w:bCs/>
                <w:kern w:val="0"/>
              </w:rPr>
              <w:t xml:space="preserve">Passport No. </w:t>
            </w:r>
          </w:p>
        </w:tc>
        <w:tc>
          <w:tcPr>
            <w:tcW w:w="2744" w:type="dxa"/>
          </w:tcPr>
          <w:p w14:paraId="1E8DAD96" w14:textId="77777777" w:rsidR="00062046" w:rsidRDefault="00062046">
            <w:pPr>
              <w:rPr>
                <w:rFonts w:eastAsia="宋体"/>
                <w:kern w:val="0"/>
              </w:rPr>
            </w:pPr>
          </w:p>
        </w:tc>
      </w:tr>
    </w:tbl>
    <w:p w14:paraId="5D997058" w14:textId="77777777" w:rsidR="00062046" w:rsidRDefault="00062046">
      <w:pPr>
        <w:widowControl/>
        <w:ind w:right="1280" w:firstLineChars="1100" w:firstLine="3520"/>
        <w:rPr>
          <w:rFonts w:eastAsia="宋体"/>
        </w:rPr>
      </w:pPr>
    </w:p>
    <w:p w14:paraId="6277C50C" w14:textId="77777777" w:rsidR="00062046" w:rsidRDefault="00000000">
      <w:pPr>
        <w:widowControl/>
        <w:ind w:right="1280" w:firstLineChars="1100" w:firstLine="3520"/>
        <w:rPr>
          <w:rFonts w:eastAsia="宋体"/>
        </w:rPr>
      </w:pPr>
      <w:r>
        <w:rPr>
          <w:rFonts w:eastAsia="宋体"/>
        </w:rPr>
        <w:t>Unit name (seal):</w:t>
      </w:r>
    </w:p>
    <w:p w14:paraId="27CF3879" w14:textId="77777777" w:rsidR="00062046" w:rsidRDefault="00000000">
      <w:pPr>
        <w:jc w:val="right"/>
        <w:rPr>
          <w:rFonts w:eastAsia="宋体"/>
        </w:rPr>
      </w:pPr>
      <w:r>
        <w:rPr>
          <w:rFonts w:eastAsia="宋体"/>
        </w:rPr>
        <w:t>MM/DD/YY</w:t>
      </w:r>
    </w:p>
    <w:p w14:paraId="53B64F00" w14:textId="77777777" w:rsidR="00062046" w:rsidRDefault="00062046">
      <w:pPr>
        <w:ind w:firstLineChars="0" w:firstLine="0"/>
        <w:rPr>
          <w:rFonts w:eastAsia="宋体"/>
          <w:b/>
          <w:sz w:val="24"/>
        </w:rPr>
      </w:pPr>
    </w:p>
    <w:p w14:paraId="14019310" w14:textId="77777777" w:rsidR="00062046" w:rsidRDefault="00000000">
      <w:pPr>
        <w:ind w:firstLineChars="0" w:firstLine="0"/>
        <w:rPr>
          <w:rFonts w:eastAsia="宋体"/>
        </w:rPr>
      </w:pPr>
      <w:r>
        <w:rPr>
          <w:rFonts w:eastAsia="宋体"/>
          <w:b/>
          <w:bCs/>
          <w:sz w:val="24"/>
        </w:rPr>
        <w:t xml:space="preserve">Reminder: </w:t>
      </w:r>
      <w:r>
        <w:rPr>
          <w:rFonts w:eastAsia="宋体"/>
          <w:sz w:val="24"/>
        </w:rPr>
        <w:t>in case the Permit is newly applied for or to be remade due to the change of personnel type</w:t>
      </w:r>
      <w:r>
        <w:rPr>
          <w:rFonts w:eastAsia="宋体" w:hint="eastAsia"/>
          <w:sz w:val="24"/>
        </w:rPr>
        <w:t xml:space="preserve">, </w:t>
      </w:r>
      <w:r>
        <w:rPr>
          <w:rFonts w:eastAsia="宋体"/>
          <w:sz w:val="24"/>
        </w:rPr>
        <w:t>any</w:t>
      </w:r>
      <w:r>
        <w:rPr>
          <w:rFonts w:eastAsia="宋体"/>
          <w:color w:val="FF0000"/>
          <w:sz w:val="24"/>
        </w:rPr>
        <w:t xml:space="preserve"> paper</w:t>
      </w:r>
      <w:r w:rsidRPr="005F0F51">
        <w:rPr>
          <w:rFonts w:eastAsia="宋体"/>
          <w:color w:val="FF0000"/>
          <w:sz w:val="24"/>
        </w:rPr>
        <w:t xml:space="preserve"> </w:t>
      </w:r>
      <w:r w:rsidRPr="005F0F51">
        <w:rPr>
          <w:rFonts w:eastAsia="宋体" w:hint="eastAsia"/>
          <w:color w:val="FF0000"/>
          <w:sz w:val="24"/>
        </w:rPr>
        <w:t xml:space="preserve">(written) </w:t>
      </w:r>
      <w:r>
        <w:rPr>
          <w:rFonts w:eastAsia="宋体"/>
          <w:sz w:val="24"/>
        </w:rPr>
        <w:t xml:space="preserve">decision or </w:t>
      </w:r>
      <w:r>
        <w:rPr>
          <w:rFonts w:eastAsia="宋体" w:hint="eastAsia"/>
          <w:sz w:val="24"/>
        </w:rPr>
        <w:t xml:space="preserve">the </w:t>
      </w:r>
      <w:r>
        <w:rPr>
          <w:rFonts w:eastAsia="宋体"/>
          <w:sz w:val="24"/>
        </w:rPr>
        <w:t>deregistration certificate is needed, please specify the mailing information of the recipient including name, address, and cellphone number. (The reminder is not included in the commitment)</w:t>
      </w:r>
    </w:p>
    <w:sectPr w:rsidR="00062046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73F5" w14:textId="77777777" w:rsidR="001644DD" w:rsidRDefault="001644DD">
      <w:r>
        <w:separator/>
      </w:r>
    </w:p>
  </w:endnote>
  <w:endnote w:type="continuationSeparator" w:id="0">
    <w:p w14:paraId="03920429" w14:textId="77777777" w:rsidR="001644DD" w:rsidRDefault="0016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D0C3" w14:textId="77777777" w:rsidR="00062046" w:rsidRDefault="000620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1B05" w14:textId="77777777" w:rsidR="00062046" w:rsidRDefault="000620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D099" w14:textId="77777777" w:rsidR="00062046" w:rsidRDefault="000620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1009" w14:textId="77777777" w:rsidR="001644DD" w:rsidRDefault="001644DD">
      <w:r>
        <w:separator/>
      </w:r>
    </w:p>
  </w:footnote>
  <w:footnote w:type="continuationSeparator" w:id="0">
    <w:p w14:paraId="33A71274" w14:textId="77777777" w:rsidR="001644DD" w:rsidRDefault="0016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0D1E" w14:textId="77777777" w:rsidR="00062046" w:rsidRDefault="000620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AAB6" w14:textId="77777777" w:rsidR="00062046" w:rsidRDefault="0006204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yMzJkOGNiMDEyZDQzM2FkNGM4ODJmZGE4NDczMDMifQ=="/>
  </w:docVars>
  <w:rsids>
    <w:rsidRoot w:val="00B10CCA"/>
    <w:rsid w:val="00062046"/>
    <w:rsid w:val="001349F0"/>
    <w:rsid w:val="001644DD"/>
    <w:rsid w:val="001B010E"/>
    <w:rsid w:val="001D40C2"/>
    <w:rsid w:val="001F7BB3"/>
    <w:rsid w:val="00252BDB"/>
    <w:rsid w:val="003A239C"/>
    <w:rsid w:val="003B0A74"/>
    <w:rsid w:val="00405A87"/>
    <w:rsid w:val="00477D28"/>
    <w:rsid w:val="005565A2"/>
    <w:rsid w:val="005651D6"/>
    <w:rsid w:val="00593E58"/>
    <w:rsid w:val="005F0F51"/>
    <w:rsid w:val="00616A1A"/>
    <w:rsid w:val="006605DA"/>
    <w:rsid w:val="00665997"/>
    <w:rsid w:val="00757CD8"/>
    <w:rsid w:val="007B5E70"/>
    <w:rsid w:val="00885BE0"/>
    <w:rsid w:val="00981135"/>
    <w:rsid w:val="00A63791"/>
    <w:rsid w:val="00A80CF1"/>
    <w:rsid w:val="00AE656D"/>
    <w:rsid w:val="00B044E9"/>
    <w:rsid w:val="00B10CCA"/>
    <w:rsid w:val="00BC126C"/>
    <w:rsid w:val="00C20862"/>
    <w:rsid w:val="00CB355C"/>
    <w:rsid w:val="00D033DC"/>
    <w:rsid w:val="00D3416B"/>
    <w:rsid w:val="00D562FD"/>
    <w:rsid w:val="00DC4E33"/>
    <w:rsid w:val="00E25CD7"/>
    <w:rsid w:val="00E57A09"/>
    <w:rsid w:val="00E85E42"/>
    <w:rsid w:val="00F652E4"/>
    <w:rsid w:val="00F93C99"/>
    <w:rsid w:val="00F96E7A"/>
    <w:rsid w:val="2F9F0039"/>
    <w:rsid w:val="3CD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AA93"/>
  <w15:docId w15:val="{AEA87384-CAB0-4F27-BC51-A87F0BCF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ind w:firstLineChars="200" w:firstLine="64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鑫</dc:creator>
  <cp:lastModifiedBy>ASUS</cp:lastModifiedBy>
  <cp:revision>5</cp:revision>
  <cp:lastPrinted>2020-07-15T07:47:00Z</cp:lastPrinted>
  <dcterms:created xsi:type="dcterms:W3CDTF">2022-12-13T01:15:00Z</dcterms:created>
  <dcterms:modified xsi:type="dcterms:W3CDTF">2022-12-15T08:34:00Z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5935440F425A48BBAAE787B57A185613</vt:lpwstr>
  </property>
</Properties>
</file>