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>深圳国际创新谷创新型产业用房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</w:t>
      </w:r>
      <w:r>
        <w:rPr>
          <w:rFonts w:hint="eastAsia" w:ascii="仿宋_GB2312"/>
          <w:lang w:eastAsia="zh-CN"/>
        </w:rPr>
        <w:t>财务审计报告、研究开发费用专项审计报告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深圳市国家自主创新示范区服务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</w:t>
      </w:r>
      <w:bookmarkStart w:id="0" w:name="_GoBack"/>
      <w:bookmarkEnd w:id="0"/>
      <w:r>
        <w:rPr>
          <w:rFonts w:hint="eastAsia" w:ascii="仿宋_GB2312"/>
        </w:rPr>
        <w:t>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6B3A4280"/>
    <w:rsid w:val="72A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55</TotalTime>
  <ScaleCrop>false</ScaleCrop>
  <LinksUpToDate>false</LinksUpToDate>
  <CharactersWithSpaces>516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dell-B</cp:lastModifiedBy>
  <dcterms:modified xsi:type="dcterms:W3CDTF">2020-02-28T05:04:55Z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