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DC" w:rsidRPr="00826754" w:rsidRDefault="00826754" w:rsidP="00826754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F115DC" w:rsidRPr="0026443B" w:rsidRDefault="00F115DC">
      <w:pPr>
        <w:jc w:val="center"/>
        <w:rPr>
          <w:rFonts w:ascii="仿宋" w:eastAsia="仿宋" w:hAnsi="仿宋"/>
          <w:color w:val="000000"/>
          <w:spacing w:val="16"/>
          <w:sz w:val="56"/>
        </w:rPr>
      </w:pPr>
    </w:p>
    <w:p w:rsidR="00F115DC" w:rsidRPr="0026443B" w:rsidRDefault="00F115DC">
      <w:pPr>
        <w:jc w:val="center"/>
        <w:rPr>
          <w:rFonts w:ascii="仿宋" w:eastAsia="仿宋" w:hAnsi="仿宋"/>
          <w:color w:val="000000"/>
          <w:spacing w:val="16"/>
          <w:sz w:val="56"/>
        </w:rPr>
      </w:pPr>
    </w:p>
    <w:p w:rsidR="00F115DC" w:rsidRPr="0026443B" w:rsidRDefault="00B757B8" w:rsidP="00B757B8">
      <w:pPr>
        <w:jc w:val="center"/>
        <w:rPr>
          <w:rFonts w:ascii="仿宋" w:eastAsia="仿宋" w:hAnsi="仿宋"/>
          <w:b/>
          <w:color w:val="000000"/>
          <w:spacing w:val="16"/>
          <w:sz w:val="56"/>
        </w:rPr>
      </w:pPr>
      <w:r w:rsidRPr="0026443B">
        <w:rPr>
          <w:rFonts w:ascii="仿宋" w:eastAsia="仿宋" w:hAnsi="仿宋" w:hint="eastAsia"/>
          <w:b/>
          <w:color w:val="000000"/>
          <w:spacing w:val="16"/>
          <w:sz w:val="56"/>
        </w:rPr>
        <w:t>深圳科技创新资源共享平台</w:t>
      </w:r>
    </w:p>
    <w:p w:rsidR="00F115DC" w:rsidRPr="0026443B" w:rsidRDefault="00B22DE3">
      <w:pPr>
        <w:jc w:val="center"/>
        <w:rPr>
          <w:rFonts w:ascii="仿宋" w:eastAsia="仿宋" w:hAnsi="仿宋"/>
          <w:b/>
          <w:color w:val="000000"/>
          <w:spacing w:val="16"/>
          <w:sz w:val="56"/>
        </w:rPr>
      </w:pPr>
      <w:r>
        <w:rPr>
          <w:rFonts w:ascii="仿宋" w:eastAsia="仿宋" w:hAnsi="仿宋" w:hint="eastAsia"/>
          <w:b/>
          <w:color w:val="000000"/>
          <w:spacing w:val="16"/>
          <w:sz w:val="56"/>
        </w:rPr>
        <w:t>仪器共享</w:t>
      </w:r>
      <w:r w:rsidR="00DE03F9">
        <w:rPr>
          <w:rFonts w:ascii="仿宋" w:eastAsia="仿宋" w:hAnsi="仿宋" w:hint="eastAsia"/>
          <w:b/>
          <w:color w:val="000000"/>
          <w:spacing w:val="16"/>
          <w:sz w:val="56"/>
        </w:rPr>
        <w:t>服务</w:t>
      </w:r>
      <w:r w:rsidR="00E060C5">
        <w:rPr>
          <w:rFonts w:ascii="仿宋" w:eastAsia="仿宋" w:hAnsi="仿宋" w:hint="eastAsia"/>
          <w:b/>
          <w:color w:val="000000"/>
          <w:spacing w:val="16"/>
          <w:sz w:val="56"/>
        </w:rPr>
        <w:t>发布</w:t>
      </w:r>
      <w:r w:rsidR="00B757B8" w:rsidRPr="0026443B">
        <w:rPr>
          <w:rFonts w:ascii="仿宋" w:eastAsia="仿宋" w:hAnsi="仿宋" w:hint="eastAsia"/>
          <w:b/>
          <w:color w:val="000000"/>
          <w:spacing w:val="16"/>
          <w:sz w:val="56"/>
        </w:rPr>
        <w:t>指南</w:t>
      </w:r>
    </w:p>
    <w:p w:rsidR="00F115DC" w:rsidRPr="0026443B" w:rsidRDefault="00B757B8">
      <w:pPr>
        <w:jc w:val="center"/>
        <w:rPr>
          <w:rFonts w:ascii="仿宋" w:eastAsia="仿宋" w:hAnsi="仿宋"/>
          <w:b/>
          <w:color w:val="000000"/>
          <w:spacing w:val="16"/>
          <w:sz w:val="48"/>
          <w:szCs w:val="48"/>
        </w:rPr>
      </w:pPr>
      <w:r w:rsidRPr="0026443B">
        <w:rPr>
          <w:rFonts w:ascii="仿宋" w:eastAsia="仿宋" w:hAnsi="仿宋" w:hint="eastAsia"/>
          <w:b/>
          <w:color w:val="000000"/>
          <w:spacing w:val="16"/>
          <w:sz w:val="48"/>
          <w:szCs w:val="48"/>
        </w:rPr>
        <w:t>（2019）</w:t>
      </w:r>
    </w:p>
    <w:p w:rsidR="00F115DC" w:rsidRPr="0026443B" w:rsidRDefault="00F115DC">
      <w:pPr>
        <w:jc w:val="center"/>
        <w:rPr>
          <w:rFonts w:ascii="仿宋" w:eastAsia="仿宋" w:hAnsi="仿宋"/>
          <w:b/>
          <w:color w:val="000000"/>
          <w:sz w:val="32"/>
        </w:rPr>
      </w:pPr>
    </w:p>
    <w:p w:rsidR="00F115DC" w:rsidRPr="0026443B" w:rsidRDefault="00F115DC">
      <w:pPr>
        <w:jc w:val="center"/>
        <w:rPr>
          <w:rFonts w:ascii="仿宋" w:eastAsia="仿宋" w:hAnsi="仿宋"/>
          <w:b/>
          <w:color w:val="000000"/>
          <w:sz w:val="32"/>
        </w:rPr>
      </w:pPr>
    </w:p>
    <w:p w:rsidR="00F115DC" w:rsidRPr="0026443B" w:rsidRDefault="00F115DC">
      <w:pPr>
        <w:jc w:val="center"/>
        <w:rPr>
          <w:rFonts w:ascii="仿宋" w:eastAsia="仿宋" w:hAnsi="仿宋"/>
          <w:b/>
          <w:color w:val="000000"/>
          <w:sz w:val="32"/>
        </w:rPr>
      </w:pPr>
    </w:p>
    <w:p w:rsidR="00F115DC" w:rsidRPr="0026443B" w:rsidRDefault="00F115DC">
      <w:pPr>
        <w:jc w:val="center"/>
        <w:rPr>
          <w:rFonts w:ascii="仿宋" w:eastAsia="仿宋" w:hAnsi="仿宋"/>
          <w:b/>
          <w:color w:val="000000"/>
          <w:sz w:val="32"/>
        </w:rPr>
      </w:pPr>
    </w:p>
    <w:p w:rsidR="00F115DC" w:rsidRPr="0026443B" w:rsidRDefault="00F115DC">
      <w:pPr>
        <w:jc w:val="center"/>
        <w:rPr>
          <w:rFonts w:ascii="仿宋" w:eastAsia="仿宋" w:hAnsi="仿宋"/>
          <w:b/>
          <w:color w:val="000000"/>
          <w:sz w:val="32"/>
        </w:rPr>
      </w:pPr>
    </w:p>
    <w:p w:rsidR="00F115DC" w:rsidRPr="0026443B" w:rsidRDefault="00B757B8">
      <w:pPr>
        <w:jc w:val="center"/>
        <w:rPr>
          <w:rFonts w:ascii="仿宋" w:eastAsia="仿宋" w:hAnsi="仿宋"/>
          <w:b/>
          <w:color w:val="000000"/>
          <w:sz w:val="36"/>
        </w:rPr>
      </w:pPr>
      <w:r w:rsidRPr="0026443B">
        <w:rPr>
          <w:rFonts w:ascii="仿宋" w:eastAsia="仿宋" w:hAnsi="仿宋" w:hint="eastAsia"/>
          <w:b/>
          <w:color w:val="000000"/>
          <w:sz w:val="36"/>
        </w:rPr>
        <w:t>深圳市大型科学仪器设施资源共享管理中心</w:t>
      </w:r>
      <w:r w:rsidR="00FC7F67" w:rsidRPr="0026443B">
        <w:rPr>
          <w:rFonts w:ascii="仿宋" w:eastAsia="仿宋" w:hAnsi="仿宋" w:hint="eastAsia"/>
          <w:b/>
          <w:color w:val="000000"/>
          <w:sz w:val="36"/>
        </w:rPr>
        <w:t xml:space="preserve"> </w:t>
      </w:r>
      <w:r w:rsidRPr="0026443B">
        <w:rPr>
          <w:rFonts w:ascii="仿宋" w:eastAsia="仿宋" w:hAnsi="仿宋" w:hint="eastAsia"/>
          <w:b/>
          <w:color w:val="000000"/>
          <w:sz w:val="36"/>
        </w:rPr>
        <w:t>编印</w:t>
      </w:r>
    </w:p>
    <w:p w:rsidR="00F115DC" w:rsidRPr="0026443B" w:rsidRDefault="00F115DC">
      <w:pPr>
        <w:jc w:val="center"/>
        <w:rPr>
          <w:rFonts w:ascii="仿宋" w:eastAsia="仿宋" w:hAnsi="仿宋"/>
          <w:b/>
          <w:color w:val="000000"/>
          <w:sz w:val="32"/>
        </w:rPr>
      </w:pPr>
    </w:p>
    <w:p w:rsidR="00F115DC" w:rsidRPr="0026443B" w:rsidRDefault="00B757B8">
      <w:pPr>
        <w:jc w:val="center"/>
        <w:rPr>
          <w:rFonts w:ascii="仿宋" w:eastAsia="仿宋" w:hAnsi="仿宋"/>
          <w:b/>
          <w:color w:val="000000"/>
          <w:sz w:val="32"/>
        </w:rPr>
      </w:pPr>
      <w:r w:rsidRPr="0026443B">
        <w:rPr>
          <w:rFonts w:ascii="仿宋" w:eastAsia="仿宋" w:hAnsi="仿宋" w:hint="eastAsia"/>
          <w:b/>
          <w:color w:val="000000"/>
          <w:sz w:val="32"/>
        </w:rPr>
        <w:t>二〇一九年</w:t>
      </w:r>
      <w:r w:rsidR="00C644E9">
        <w:rPr>
          <w:rFonts w:ascii="仿宋" w:eastAsia="仿宋" w:hAnsi="仿宋" w:hint="eastAsia"/>
          <w:b/>
          <w:color w:val="000000"/>
          <w:sz w:val="32"/>
        </w:rPr>
        <w:t>八</w:t>
      </w:r>
      <w:r w:rsidRPr="0026443B">
        <w:rPr>
          <w:rFonts w:ascii="仿宋" w:eastAsia="仿宋" w:hAnsi="仿宋" w:hint="eastAsia"/>
          <w:b/>
          <w:color w:val="000000"/>
          <w:sz w:val="32"/>
        </w:rPr>
        <w:t>月</w:t>
      </w:r>
    </w:p>
    <w:p w:rsidR="00F115DC" w:rsidRPr="0026443B" w:rsidRDefault="00F115DC">
      <w:pPr>
        <w:jc w:val="center"/>
        <w:rPr>
          <w:rFonts w:ascii="仿宋" w:eastAsia="仿宋" w:hAnsi="仿宋"/>
          <w:b/>
          <w:color w:val="000000"/>
          <w:sz w:val="36"/>
        </w:rPr>
        <w:sectPr w:rsidR="00F115DC" w:rsidRPr="0026443B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115DC" w:rsidRPr="0026443B" w:rsidRDefault="00B757B8">
      <w:pPr>
        <w:jc w:val="center"/>
        <w:rPr>
          <w:rFonts w:ascii="仿宋" w:eastAsia="仿宋" w:hAnsi="仿宋"/>
          <w:b/>
          <w:color w:val="000000"/>
          <w:sz w:val="36"/>
        </w:rPr>
      </w:pPr>
      <w:r w:rsidRPr="0026443B">
        <w:rPr>
          <w:rFonts w:ascii="仿宋" w:eastAsia="仿宋" w:hAnsi="仿宋" w:hint="eastAsia"/>
          <w:b/>
          <w:color w:val="000000"/>
          <w:sz w:val="36"/>
        </w:rPr>
        <w:lastRenderedPageBreak/>
        <w:t>目  录</w:t>
      </w:r>
    </w:p>
    <w:p w:rsidR="00F115DC" w:rsidRPr="0026443B" w:rsidRDefault="00F115DC">
      <w:pPr>
        <w:jc w:val="center"/>
        <w:rPr>
          <w:rFonts w:ascii="仿宋" w:eastAsia="仿宋" w:hAnsi="仿宋"/>
          <w:b/>
          <w:color w:val="000000"/>
          <w:sz w:val="52"/>
          <w:szCs w:val="36"/>
        </w:rPr>
      </w:pPr>
    </w:p>
    <w:p w:rsidR="00DE03F9" w:rsidRPr="00DE03F9" w:rsidRDefault="00B757B8">
      <w:pPr>
        <w:pStyle w:val="10"/>
        <w:tabs>
          <w:tab w:val="right" w:leader="dot" w:pos="8296"/>
        </w:tabs>
        <w:rPr>
          <w:rFonts w:ascii="仿宋" w:eastAsia="仿宋" w:hAnsi="仿宋" w:cstheme="minorBidi"/>
          <w:noProof/>
          <w:sz w:val="32"/>
          <w:szCs w:val="32"/>
        </w:rPr>
      </w:pPr>
      <w:r w:rsidRPr="00DE03F9">
        <w:rPr>
          <w:rFonts w:ascii="仿宋" w:eastAsia="仿宋" w:hAnsi="仿宋" w:cs="仿宋" w:hint="eastAsia"/>
          <w:b/>
          <w:bCs/>
          <w:color w:val="000000"/>
          <w:spacing w:val="16"/>
          <w:sz w:val="32"/>
          <w:szCs w:val="32"/>
        </w:rPr>
        <w:fldChar w:fldCharType="begin"/>
      </w:r>
      <w:r w:rsidRPr="00DE03F9">
        <w:rPr>
          <w:rFonts w:ascii="仿宋" w:eastAsia="仿宋" w:hAnsi="仿宋" w:cs="仿宋" w:hint="eastAsia"/>
          <w:b/>
          <w:bCs/>
          <w:color w:val="000000"/>
          <w:spacing w:val="16"/>
          <w:sz w:val="32"/>
          <w:szCs w:val="32"/>
        </w:rPr>
        <w:instrText xml:space="preserve">TOC \o "1-3" \h \z \u </w:instrText>
      </w:r>
      <w:r w:rsidRPr="00DE03F9">
        <w:rPr>
          <w:rFonts w:ascii="仿宋" w:eastAsia="仿宋" w:hAnsi="仿宋" w:cs="仿宋" w:hint="eastAsia"/>
          <w:b/>
          <w:bCs/>
          <w:color w:val="000000"/>
          <w:spacing w:val="16"/>
          <w:sz w:val="32"/>
          <w:szCs w:val="32"/>
        </w:rPr>
        <w:fldChar w:fldCharType="separate"/>
      </w:r>
      <w:hyperlink w:anchor="_Toc15635011" w:history="1">
        <w:r w:rsidR="00DE03F9" w:rsidRPr="00DE03F9">
          <w:rPr>
            <w:rStyle w:val="ae"/>
            <w:rFonts w:ascii="仿宋" w:eastAsia="仿宋" w:hAnsi="仿宋"/>
            <w:b/>
            <w:noProof/>
            <w:sz w:val="32"/>
            <w:szCs w:val="32"/>
          </w:rPr>
          <w:t>第一部分 仪器共享服务发布流程</w:t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_Toc15635011 \h </w:instrText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t>1</w:t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DE03F9" w:rsidRPr="00DE03F9" w:rsidRDefault="00F370F2">
      <w:pPr>
        <w:pStyle w:val="10"/>
        <w:tabs>
          <w:tab w:val="right" w:leader="dot" w:pos="8296"/>
        </w:tabs>
        <w:rPr>
          <w:rFonts w:ascii="仿宋" w:eastAsia="仿宋" w:hAnsi="仿宋" w:cstheme="minorBidi"/>
          <w:noProof/>
          <w:sz w:val="32"/>
          <w:szCs w:val="32"/>
        </w:rPr>
      </w:pPr>
      <w:hyperlink w:anchor="_Toc15635012" w:history="1">
        <w:r w:rsidR="00DE03F9" w:rsidRPr="00DE03F9">
          <w:rPr>
            <w:rStyle w:val="ae"/>
            <w:rFonts w:ascii="仿宋" w:eastAsia="仿宋" w:hAnsi="仿宋"/>
            <w:b/>
            <w:noProof/>
            <w:sz w:val="32"/>
            <w:szCs w:val="32"/>
          </w:rPr>
          <w:t>第二部分 仪器共享服务发布信息说明</w:t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_Toc15635012 \h </w:instrText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t>2</w:t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DE03F9" w:rsidRPr="00DE03F9" w:rsidRDefault="00F370F2">
      <w:pPr>
        <w:pStyle w:val="10"/>
        <w:tabs>
          <w:tab w:val="right" w:leader="dot" w:pos="8296"/>
        </w:tabs>
        <w:rPr>
          <w:rFonts w:ascii="仿宋" w:eastAsia="仿宋" w:hAnsi="仿宋" w:cstheme="minorBidi"/>
          <w:noProof/>
          <w:sz w:val="32"/>
          <w:szCs w:val="32"/>
        </w:rPr>
      </w:pPr>
      <w:hyperlink w:anchor="_Toc15635013" w:history="1">
        <w:r w:rsidR="00DE03F9" w:rsidRPr="00DE03F9">
          <w:rPr>
            <w:rStyle w:val="ae"/>
            <w:rFonts w:ascii="仿宋" w:eastAsia="仿宋" w:hAnsi="仿宋"/>
            <w:b/>
            <w:noProof/>
            <w:sz w:val="32"/>
            <w:szCs w:val="32"/>
          </w:rPr>
          <w:t>第三部分 仪器共享服务发布操作步骤</w:t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tab/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fldChar w:fldCharType="begin"/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instrText xml:space="preserve"> PAGEREF _Toc15635013 \h </w:instrText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fldChar w:fldCharType="separate"/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t>5</w:t>
        </w:r>
        <w:r w:rsidR="00DE03F9" w:rsidRPr="00DE03F9">
          <w:rPr>
            <w:rFonts w:ascii="仿宋" w:eastAsia="仿宋" w:hAnsi="仿宋"/>
            <w:noProof/>
            <w:webHidden/>
            <w:sz w:val="32"/>
            <w:szCs w:val="32"/>
          </w:rPr>
          <w:fldChar w:fldCharType="end"/>
        </w:r>
      </w:hyperlink>
    </w:p>
    <w:p w:rsidR="00F115DC" w:rsidRPr="009B6AF1" w:rsidRDefault="00B757B8" w:rsidP="0033493F">
      <w:pPr>
        <w:rPr>
          <w:rFonts w:ascii="仿宋" w:eastAsia="仿宋" w:hAnsi="仿宋"/>
          <w:b/>
          <w:color w:val="000000"/>
          <w:sz w:val="28"/>
          <w:szCs w:val="28"/>
        </w:rPr>
        <w:sectPr w:rsidR="00F115DC" w:rsidRPr="009B6AF1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DE03F9">
        <w:rPr>
          <w:rFonts w:ascii="仿宋" w:eastAsia="仿宋" w:hAnsi="仿宋" w:cs="仿宋" w:hint="eastAsia"/>
          <w:b/>
          <w:bCs/>
          <w:sz w:val="32"/>
          <w:szCs w:val="32"/>
        </w:rPr>
        <w:fldChar w:fldCharType="end"/>
      </w:r>
    </w:p>
    <w:p w:rsidR="00F115DC" w:rsidRPr="0026443B" w:rsidRDefault="00B757B8">
      <w:pPr>
        <w:widowControl/>
        <w:spacing w:line="360" w:lineRule="auto"/>
        <w:ind w:firstLineChars="200" w:firstLine="643"/>
        <w:jc w:val="center"/>
        <w:outlineLvl w:val="0"/>
        <w:rPr>
          <w:rFonts w:ascii="仿宋" w:eastAsia="仿宋" w:hAnsi="仿宋"/>
          <w:b/>
          <w:color w:val="000000"/>
          <w:sz w:val="32"/>
          <w:szCs w:val="36"/>
        </w:rPr>
      </w:pPr>
      <w:bookmarkStart w:id="1" w:name="_Toc28287"/>
      <w:bookmarkStart w:id="2" w:name="_Toc15635011"/>
      <w:r w:rsidRPr="0026443B">
        <w:rPr>
          <w:rFonts w:ascii="仿宋" w:eastAsia="仿宋" w:hAnsi="仿宋" w:hint="eastAsia"/>
          <w:b/>
          <w:color w:val="000000"/>
          <w:sz w:val="32"/>
          <w:szCs w:val="36"/>
        </w:rPr>
        <w:lastRenderedPageBreak/>
        <w:t xml:space="preserve">第一部分 </w:t>
      </w:r>
      <w:bookmarkEnd w:id="1"/>
      <w:r w:rsidR="004B416C">
        <w:rPr>
          <w:rFonts w:ascii="仿宋" w:eastAsia="仿宋" w:hAnsi="仿宋" w:hint="eastAsia"/>
          <w:b/>
          <w:color w:val="000000"/>
          <w:sz w:val="32"/>
          <w:szCs w:val="36"/>
        </w:rPr>
        <w:t>仪器共享</w:t>
      </w:r>
      <w:r w:rsidR="00DE03F9">
        <w:rPr>
          <w:rFonts w:ascii="仿宋" w:eastAsia="仿宋" w:hAnsi="仿宋" w:hint="eastAsia"/>
          <w:b/>
          <w:color w:val="000000"/>
          <w:sz w:val="32"/>
          <w:szCs w:val="36"/>
        </w:rPr>
        <w:t>服务</w:t>
      </w:r>
      <w:r w:rsidR="004B416C">
        <w:rPr>
          <w:rFonts w:ascii="仿宋" w:eastAsia="仿宋" w:hAnsi="仿宋" w:hint="eastAsia"/>
          <w:b/>
          <w:color w:val="000000"/>
          <w:sz w:val="32"/>
          <w:szCs w:val="36"/>
        </w:rPr>
        <w:t>发布</w:t>
      </w:r>
      <w:r w:rsidRPr="0026443B">
        <w:rPr>
          <w:rFonts w:ascii="仿宋" w:eastAsia="仿宋" w:hAnsi="仿宋" w:hint="eastAsia"/>
          <w:b/>
          <w:color w:val="000000"/>
          <w:sz w:val="32"/>
          <w:szCs w:val="36"/>
        </w:rPr>
        <w:t>流程</w:t>
      </w:r>
      <w:bookmarkEnd w:id="2"/>
    </w:p>
    <w:p w:rsidR="00C0547F" w:rsidRPr="0026443B" w:rsidRDefault="00C0547F">
      <w:pPr>
        <w:widowControl/>
        <w:spacing w:line="360" w:lineRule="auto"/>
        <w:ind w:firstLineChars="200" w:firstLine="643"/>
        <w:jc w:val="center"/>
        <w:outlineLvl w:val="0"/>
        <w:rPr>
          <w:rFonts w:ascii="仿宋" w:eastAsia="仿宋" w:hAnsi="仿宋"/>
          <w:b/>
          <w:color w:val="000000"/>
          <w:sz w:val="32"/>
          <w:szCs w:val="36"/>
        </w:rPr>
      </w:pPr>
    </w:p>
    <w:p w:rsidR="00C0547F" w:rsidRPr="0026443B" w:rsidRDefault="00C0547F" w:rsidP="00C0547F">
      <w:pPr>
        <w:pStyle w:val="af0"/>
        <w:numPr>
          <w:ilvl w:val="0"/>
          <w:numId w:val="7"/>
        </w:numPr>
        <w:ind w:firstLineChars="0"/>
        <w:rPr>
          <w:rFonts w:ascii="仿宋" w:eastAsia="仿宋" w:hAnsi="仿宋"/>
          <w:b/>
          <w:bCs/>
          <w:sz w:val="30"/>
          <w:szCs w:val="30"/>
        </w:rPr>
      </w:pPr>
      <w:r w:rsidRPr="0026443B">
        <w:rPr>
          <w:rFonts w:ascii="仿宋" w:eastAsia="仿宋" w:hAnsi="仿宋" w:hint="eastAsia"/>
          <w:b/>
          <w:bCs/>
          <w:sz w:val="30"/>
          <w:szCs w:val="30"/>
        </w:rPr>
        <w:t>流程</w:t>
      </w:r>
      <w:r w:rsidR="00621FBF" w:rsidRPr="0026443B">
        <w:rPr>
          <w:rFonts w:ascii="仿宋" w:eastAsia="仿宋" w:hAnsi="仿宋" w:hint="eastAsia"/>
          <w:b/>
          <w:bCs/>
          <w:sz w:val="30"/>
          <w:szCs w:val="30"/>
        </w:rPr>
        <w:t>说明</w:t>
      </w:r>
    </w:p>
    <w:p w:rsidR="00C0547F" w:rsidRPr="00EA1C91" w:rsidRDefault="004B416C" w:rsidP="00EA1C91">
      <w:pPr>
        <w:pStyle w:val="af0"/>
        <w:ind w:left="360" w:firstLine="600"/>
        <w:rPr>
          <w:rFonts w:ascii="仿宋" w:eastAsia="仿宋" w:hAnsi="仿宋"/>
          <w:sz w:val="30"/>
          <w:szCs w:val="30"/>
        </w:rPr>
      </w:pPr>
      <w:r w:rsidRPr="0026443B">
        <w:rPr>
          <w:rFonts w:ascii="仿宋" w:eastAsia="仿宋" w:hAnsi="仿宋" w:hint="eastAsia"/>
          <w:sz w:val="30"/>
          <w:szCs w:val="30"/>
        </w:rPr>
        <w:t>服务机构用户在后台管理界面左侧栏选中</w:t>
      </w:r>
      <w:r>
        <w:rPr>
          <w:rFonts w:ascii="仿宋" w:eastAsia="仿宋" w:hAnsi="仿宋" w:hint="eastAsia"/>
          <w:sz w:val="30"/>
          <w:szCs w:val="30"/>
        </w:rPr>
        <w:t>“</w:t>
      </w:r>
      <w:r w:rsidRPr="0026443B">
        <w:rPr>
          <w:rFonts w:ascii="仿宋" w:eastAsia="仿宋" w:hAnsi="仿宋" w:hint="eastAsia"/>
          <w:sz w:val="30"/>
          <w:szCs w:val="30"/>
        </w:rPr>
        <w:t>仪器服务管理</w:t>
      </w:r>
      <w:r>
        <w:rPr>
          <w:rFonts w:ascii="仿宋" w:eastAsia="仿宋" w:hAnsi="仿宋" w:hint="eastAsia"/>
          <w:sz w:val="30"/>
          <w:szCs w:val="30"/>
        </w:rPr>
        <w:t>”、选中“</w:t>
      </w:r>
      <w:r w:rsidRPr="0026443B">
        <w:rPr>
          <w:rFonts w:ascii="仿宋" w:eastAsia="仿宋" w:hAnsi="仿宋" w:hint="eastAsia"/>
          <w:sz w:val="30"/>
          <w:szCs w:val="30"/>
        </w:rPr>
        <w:t>共享仪器上报</w:t>
      </w:r>
      <w:r>
        <w:rPr>
          <w:rFonts w:ascii="仿宋" w:eastAsia="仿宋" w:hAnsi="仿宋" w:hint="eastAsia"/>
          <w:sz w:val="30"/>
          <w:szCs w:val="30"/>
        </w:rPr>
        <w:t>”、选中要发布的仪器、点击“发布服务”按钮</w:t>
      </w:r>
      <w:r w:rsidRPr="0026443B">
        <w:rPr>
          <w:rFonts w:ascii="仿宋" w:eastAsia="仿宋" w:hAnsi="仿宋" w:hint="eastAsia"/>
          <w:sz w:val="30"/>
          <w:szCs w:val="30"/>
        </w:rPr>
        <w:t>可进行仪器</w:t>
      </w:r>
      <w:r>
        <w:rPr>
          <w:rFonts w:ascii="仿宋" w:eastAsia="仿宋" w:hAnsi="仿宋" w:hint="eastAsia"/>
          <w:sz w:val="30"/>
          <w:szCs w:val="30"/>
        </w:rPr>
        <w:t>共享发布</w:t>
      </w:r>
      <w:r w:rsidRPr="0026443B">
        <w:rPr>
          <w:rFonts w:ascii="仿宋" w:eastAsia="仿宋" w:hAnsi="仿宋" w:hint="eastAsia"/>
          <w:sz w:val="30"/>
          <w:szCs w:val="30"/>
        </w:rPr>
        <w:t>操作。</w:t>
      </w:r>
      <w:r>
        <w:rPr>
          <w:rFonts w:ascii="仿宋" w:eastAsia="仿宋" w:hAnsi="仿宋" w:hint="eastAsia"/>
          <w:sz w:val="30"/>
          <w:szCs w:val="30"/>
        </w:rPr>
        <w:t>发布流程主要节点为：</w:t>
      </w:r>
      <w:r w:rsidRPr="0026443B">
        <w:rPr>
          <w:rFonts w:ascii="仿宋" w:eastAsia="仿宋" w:hAnsi="仿宋" w:hint="eastAsia"/>
          <w:sz w:val="30"/>
          <w:szCs w:val="30"/>
        </w:rPr>
        <w:t>录入数据-提交保存-审核-</w:t>
      </w:r>
      <w:r>
        <w:rPr>
          <w:rFonts w:ascii="仿宋" w:eastAsia="仿宋" w:hAnsi="仿宋" w:hint="eastAsia"/>
          <w:sz w:val="30"/>
          <w:szCs w:val="30"/>
        </w:rPr>
        <w:t>上架</w:t>
      </w:r>
      <w:r w:rsidRPr="0026443B"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 w:hint="eastAsia"/>
          <w:sz w:val="30"/>
          <w:szCs w:val="30"/>
        </w:rPr>
        <w:t>发布成功，其中审核环节可根据机构的实际情况进行设置，也可免审核发布</w:t>
      </w:r>
      <w:r w:rsidRPr="0026443B">
        <w:rPr>
          <w:rFonts w:ascii="仿宋" w:eastAsia="仿宋" w:hAnsi="仿宋" w:hint="eastAsia"/>
          <w:sz w:val="30"/>
          <w:szCs w:val="30"/>
        </w:rPr>
        <w:t>。</w:t>
      </w:r>
    </w:p>
    <w:p w:rsidR="00216C0B" w:rsidRPr="00216C0B" w:rsidRDefault="00C0547F" w:rsidP="00216C0B">
      <w:pPr>
        <w:pStyle w:val="af0"/>
        <w:numPr>
          <w:ilvl w:val="0"/>
          <w:numId w:val="7"/>
        </w:numPr>
        <w:ind w:firstLineChars="0"/>
        <w:rPr>
          <w:rFonts w:ascii="仿宋" w:eastAsia="仿宋" w:hAnsi="仿宋"/>
          <w:b/>
          <w:bCs/>
          <w:sz w:val="30"/>
          <w:szCs w:val="30"/>
        </w:rPr>
      </w:pPr>
      <w:r w:rsidRPr="0026443B">
        <w:rPr>
          <w:rFonts w:ascii="仿宋" w:eastAsia="仿宋" w:hAnsi="仿宋" w:hint="eastAsia"/>
          <w:b/>
          <w:bCs/>
          <w:sz w:val="30"/>
          <w:szCs w:val="30"/>
        </w:rPr>
        <w:t>流程图：如图1</w:t>
      </w:r>
      <w:r w:rsidRPr="0026443B">
        <w:rPr>
          <w:rFonts w:ascii="仿宋" w:eastAsia="仿宋" w:hAnsi="仿宋"/>
          <w:b/>
          <w:bCs/>
          <w:sz w:val="30"/>
          <w:szCs w:val="30"/>
        </w:rPr>
        <w:t>-1</w:t>
      </w:r>
      <w:r w:rsidRPr="0026443B">
        <w:rPr>
          <w:rFonts w:ascii="仿宋" w:eastAsia="仿宋" w:hAnsi="仿宋" w:hint="eastAsia"/>
          <w:b/>
          <w:bCs/>
          <w:sz w:val="30"/>
          <w:szCs w:val="30"/>
        </w:rPr>
        <w:t>所示</w:t>
      </w:r>
    </w:p>
    <w:p w:rsidR="00216C0B" w:rsidRPr="00216C0B" w:rsidRDefault="00216C0B" w:rsidP="00216C0B">
      <w:pPr>
        <w:rPr>
          <w:rFonts w:ascii="仿宋" w:eastAsia="仿宋" w:hAnsi="仿宋"/>
          <w:b/>
          <w:bCs/>
          <w:sz w:val="30"/>
          <w:szCs w:val="30"/>
        </w:rPr>
      </w:pPr>
    </w:p>
    <w:p w:rsidR="00F115DC" w:rsidRDefault="00B43E01" w:rsidP="00DE164E">
      <w:pPr>
        <w:spacing w:line="360" w:lineRule="auto"/>
        <w:jc w:val="center"/>
      </w:pPr>
      <w:r>
        <w:object w:dxaOrig="13486" w:dyaOrig="3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85pt;height:98.55pt" o:ole="">
            <v:imagedata r:id="rId11" o:title=""/>
          </v:shape>
          <o:OLEObject Type="Embed" ProgID="Visio.Drawing.15" ShapeID="_x0000_i1025" DrawAspect="Content" ObjectID="_1626260475" r:id="rId12"/>
        </w:object>
      </w:r>
    </w:p>
    <w:p w:rsidR="00216C0B" w:rsidRPr="0026443B" w:rsidRDefault="00216C0B" w:rsidP="00DE164E">
      <w:pPr>
        <w:spacing w:line="360" w:lineRule="auto"/>
        <w:jc w:val="center"/>
        <w:rPr>
          <w:rFonts w:ascii="仿宋" w:eastAsia="仿宋" w:hAnsi="仿宋" w:cs="宋体"/>
          <w:sz w:val="30"/>
        </w:rPr>
      </w:pPr>
    </w:p>
    <w:p w:rsidR="00F115DC" w:rsidRPr="0026443B" w:rsidRDefault="00B757B8">
      <w:pPr>
        <w:spacing w:line="360" w:lineRule="auto"/>
        <w:jc w:val="center"/>
        <w:rPr>
          <w:rFonts w:ascii="仿宋" w:eastAsia="仿宋" w:hAnsi="仿宋" w:cs="宋体"/>
          <w:sz w:val="28"/>
          <w:szCs w:val="24"/>
        </w:rPr>
      </w:pPr>
      <w:r w:rsidRPr="0026443B">
        <w:rPr>
          <w:rFonts w:ascii="仿宋" w:eastAsia="仿宋" w:hAnsi="仿宋" w:cs="宋体" w:hint="eastAsia"/>
          <w:sz w:val="28"/>
          <w:szCs w:val="24"/>
        </w:rPr>
        <w:t xml:space="preserve">图1-1 </w:t>
      </w:r>
      <w:r w:rsidR="004B416C">
        <w:rPr>
          <w:rFonts w:ascii="仿宋" w:eastAsia="仿宋" w:hAnsi="仿宋" w:cs="宋体" w:hint="eastAsia"/>
          <w:sz w:val="28"/>
          <w:szCs w:val="24"/>
        </w:rPr>
        <w:t>仪器共享</w:t>
      </w:r>
      <w:r w:rsidR="00DE03F9">
        <w:rPr>
          <w:rFonts w:ascii="仿宋" w:eastAsia="仿宋" w:hAnsi="仿宋" w:cs="宋体" w:hint="eastAsia"/>
          <w:sz w:val="28"/>
          <w:szCs w:val="24"/>
        </w:rPr>
        <w:t>服务</w:t>
      </w:r>
      <w:r w:rsidR="004B416C">
        <w:rPr>
          <w:rFonts w:ascii="仿宋" w:eastAsia="仿宋" w:hAnsi="仿宋" w:cs="宋体" w:hint="eastAsia"/>
          <w:sz w:val="28"/>
          <w:szCs w:val="24"/>
        </w:rPr>
        <w:t>发布</w:t>
      </w:r>
      <w:r w:rsidR="00FC7F67" w:rsidRPr="0026443B">
        <w:rPr>
          <w:rFonts w:ascii="仿宋" w:eastAsia="仿宋" w:hAnsi="仿宋" w:cs="宋体" w:hint="eastAsia"/>
          <w:sz w:val="28"/>
          <w:szCs w:val="24"/>
        </w:rPr>
        <w:t>流程图</w:t>
      </w:r>
    </w:p>
    <w:p w:rsidR="002746A4" w:rsidRPr="00DE164E" w:rsidRDefault="002746A4">
      <w:pPr>
        <w:ind w:firstLineChars="200" w:firstLine="600"/>
        <w:rPr>
          <w:rFonts w:ascii="仿宋" w:eastAsia="仿宋" w:hAnsi="仿宋"/>
          <w:sz w:val="30"/>
          <w:szCs w:val="30"/>
        </w:rPr>
        <w:sectPr w:rsidR="002746A4" w:rsidRPr="00DE164E">
          <w:footerReference w:type="default" r:id="rId13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F115DC" w:rsidRPr="0026443B" w:rsidRDefault="002746A4">
      <w:pPr>
        <w:widowControl/>
        <w:spacing w:line="360" w:lineRule="auto"/>
        <w:ind w:firstLineChars="200" w:firstLine="643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  <w:bookmarkStart w:id="3" w:name="_Toc17886"/>
      <w:bookmarkStart w:id="4" w:name="_Toc15635012"/>
      <w:r w:rsidRPr="0026443B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第二</w:t>
      </w:r>
      <w:r w:rsidR="00B757B8" w:rsidRPr="0026443B">
        <w:rPr>
          <w:rFonts w:ascii="仿宋" w:eastAsia="仿宋" w:hAnsi="仿宋" w:hint="eastAsia"/>
          <w:b/>
          <w:color w:val="000000"/>
          <w:sz w:val="32"/>
          <w:szCs w:val="32"/>
        </w:rPr>
        <w:t xml:space="preserve">部分 </w:t>
      </w:r>
      <w:r w:rsidR="004B416C">
        <w:rPr>
          <w:rFonts w:ascii="仿宋" w:eastAsia="仿宋" w:hAnsi="仿宋" w:hint="eastAsia"/>
          <w:b/>
          <w:color w:val="000000"/>
          <w:sz w:val="32"/>
          <w:szCs w:val="36"/>
        </w:rPr>
        <w:t>仪器共享</w:t>
      </w:r>
      <w:r w:rsidR="00DE03F9">
        <w:rPr>
          <w:rFonts w:ascii="仿宋" w:eastAsia="仿宋" w:hAnsi="仿宋" w:hint="eastAsia"/>
          <w:b/>
          <w:color w:val="000000"/>
          <w:sz w:val="32"/>
          <w:szCs w:val="36"/>
        </w:rPr>
        <w:t>服务</w:t>
      </w:r>
      <w:r w:rsidR="004B416C">
        <w:rPr>
          <w:rFonts w:ascii="仿宋" w:eastAsia="仿宋" w:hAnsi="仿宋" w:hint="eastAsia"/>
          <w:b/>
          <w:color w:val="000000"/>
          <w:sz w:val="32"/>
          <w:szCs w:val="36"/>
        </w:rPr>
        <w:t>发布</w:t>
      </w:r>
      <w:r w:rsidR="005C5AE0" w:rsidRPr="0026443B">
        <w:rPr>
          <w:rFonts w:ascii="仿宋" w:eastAsia="仿宋" w:hAnsi="仿宋" w:hint="eastAsia"/>
          <w:b/>
          <w:color w:val="000000"/>
          <w:sz w:val="32"/>
          <w:szCs w:val="32"/>
        </w:rPr>
        <w:t>信息</w:t>
      </w:r>
      <w:r w:rsidR="00B757B8" w:rsidRPr="0026443B">
        <w:rPr>
          <w:rFonts w:ascii="仿宋" w:eastAsia="仿宋" w:hAnsi="仿宋" w:hint="eastAsia"/>
          <w:b/>
          <w:color w:val="000000"/>
          <w:sz w:val="32"/>
          <w:szCs w:val="32"/>
        </w:rPr>
        <w:t>说明</w:t>
      </w:r>
      <w:bookmarkEnd w:id="3"/>
      <w:bookmarkEnd w:id="4"/>
    </w:p>
    <w:p w:rsidR="00F115DC" w:rsidRPr="0026443B" w:rsidRDefault="00F115DC">
      <w:pPr>
        <w:rPr>
          <w:rFonts w:ascii="仿宋" w:eastAsia="仿宋" w:hAnsi="仿宋"/>
          <w:b/>
          <w:sz w:val="32"/>
          <w:szCs w:val="30"/>
        </w:rPr>
      </w:pPr>
    </w:p>
    <w:p w:rsidR="00C0547F" w:rsidRPr="0026443B" w:rsidRDefault="00B757B8" w:rsidP="00621FBF">
      <w:pPr>
        <w:pStyle w:val="af0"/>
        <w:numPr>
          <w:ilvl w:val="0"/>
          <w:numId w:val="8"/>
        </w:numPr>
        <w:ind w:firstLineChars="0"/>
        <w:rPr>
          <w:rFonts w:ascii="仿宋" w:eastAsia="仿宋" w:hAnsi="仿宋"/>
          <w:b/>
          <w:bCs/>
          <w:sz w:val="30"/>
          <w:szCs w:val="30"/>
        </w:rPr>
      </w:pPr>
      <w:r w:rsidRPr="0026443B">
        <w:rPr>
          <w:rFonts w:ascii="仿宋" w:eastAsia="仿宋" w:hAnsi="仿宋" w:hint="eastAsia"/>
          <w:b/>
          <w:bCs/>
          <w:sz w:val="30"/>
          <w:szCs w:val="30"/>
        </w:rPr>
        <w:t>基本信息填报</w:t>
      </w:r>
      <w:r w:rsidR="00C0547F" w:rsidRPr="0026443B">
        <w:rPr>
          <w:rFonts w:ascii="仿宋" w:eastAsia="仿宋" w:hAnsi="仿宋" w:hint="eastAsia"/>
          <w:b/>
          <w:bCs/>
          <w:sz w:val="30"/>
          <w:szCs w:val="30"/>
        </w:rPr>
        <w:t>内容</w:t>
      </w:r>
    </w:p>
    <w:p w:rsidR="00F115DC" w:rsidRPr="0026443B" w:rsidRDefault="00304D25" w:rsidP="00570192">
      <w:pPr>
        <w:ind w:left="42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服务机构仪器共享发布</w:t>
      </w:r>
      <w:r w:rsidR="00AB6CDD">
        <w:rPr>
          <w:rFonts w:ascii="仿宋" w:eastAsia="仿宋" w:hAnsi="仿宋" w:hint="eastAsia"/>
          <w:sz w:val="30"/>
          <w:szCs w:val="30"/>
        </w:rPr>
        <w:t>的相关信息</w:t>
      </w:r>
      <w:r w:rsidR="00B757B8" w:rsidRPr="0026443B">
        <w:rPr>
          <w:rFonts w:ascii="仿宋" w:eastAsia="仿宋" w:hAnsi="仿宋" w:hint="eastAsia"/>
          <w:sz w:val="30"/>
          <w:szCs w:val="30"/>
        </w:rPr>
        <w:t>主要包括</w:t>
      </w:r>
      <w:r w:rsidRPr="00304D25">
        <w:rPr>
          <w:rFonts w:ascii="仿宋" w:eastAsia="仿宋" w:hAnsi="仿宋"/>
          <w:sz w:val="30"/>
          <w:szCs w:val="30"/>
        </w:rPr>
        <w:t>服务名</w:t>
      </w:r>
      <w:r w:rsidRPr="00304D25">
        <w:rPr>
          <w:rFonts w:ascii="仿宋" w:eastAsia="仿宋" w:hAnsi="仿宋" w:hint="eastAsia"/>
          <w:sz w:val="30"/>
          <w:szCs w:val="30"/>
        </w:rPr>
        <w:t>、</w:t>
      </w:r>
      <w:r w:rsidRPr="00304D25">
        <w:rPr>
          <w:rFonts w:ascii="仿宋" w:eastAsia="仿宋" w:hAnsi="仿宋"/>
          <w:sz w:val="30"/>
          <w:szCs w:val="30"/>
        </w:rPr>
        <w:t>服务图片</w:t>
      </w:r>
      <w:r w:rsidRPr="00304D25">
        <w:rPr>
          <w:rFonts w:ascii="仿宋" w:eastAsia="仿宋" w:hAnsi="仿宋" w:hint="eastAsia"/>
          <w:sz w:val="30"/>
          <w:szCs w:val="30"/>
        </w:rPr>
        <w:t>、</w:t>
      </w:r>
      <w:r w:rsidRPr="00304D25">
        <w:rPr>
          <w:rFonts w:ascii="仿宋" w:eastAsia="仿宋" w:hAnsi="仿宋"/>
          <w:sz w:val="30"/>
          <w:szCs w:val="30"/>
        </w:rPr>
        <w:t>服务类型</w:t>
      </w:r>
      <w:r w:rsidRPr="00304D25">
        <w:rPr>
          <w:rFonts w:ascii="仿宋" w:eastAsia="仿宋" w:hAnsi="仿宋" w:hint="eastAsia"/>
          <w:sz w:val="30"/>
          <w:szCs w:val="30"/>
        </w:rPr>
        <w:t>、发票信息、</w:t>
      </w:r>
      <w:r w:rsidRPr="00304D25">
        <w:rPr>
          <w:rFonts w:ascii="仿宋" w:eastAsia="仿宋" w:hAnsi="仿宋"/>
          <w:sz w:val="30"/>
          <w:szCs w:val="30"/>
        </w:rPr>
        <w:t>共享开放日期</w:t>
      </w:r>
      <w:r w:rsidR="00927C4E">
        <w:rPr>
          <w:rFonts w:ascii="仿宋" w:eastAsia="仿宋" w:hAnsi="仿宋" w:hint="eastAsia"/>
          <w:sz w:val="30"/>
          <w:szCs w:val="30"/>
        </w:rPr>
        <w:t>和时间</w:t>
      </w:r>
      <w:r w:rsidRPr="00304D25">
        <w:rPr>
          <w:rFonts w:ascii="仿宋" w:eastAsia="仿宋" w:hAnsi="仿宋" w:hint="eastAsia"/>
          <w:sz w:val="30"/>
          <w:szCs w:val="30"/>
        </w:rPr>
        <w:t>、</w:t>
      </w:r>
      <w:r w:rsidRPr="00304D25">
        <w:rPr>
          <w:rFonts w:ascii="仿宋" w:eastAsia="仿宋" w:hAnsi="仿宋"/>
          <w:sz w:val="30"/>
          <w:szCs w:val="30"/>
        </w:rPr>
        <w:t>共享价格</w:t>
      </w:r>
      <w:r w:rsidRPr="00304D25">
        <w:rPr>
          <w:rFonts w:ascii="仿宋" w:eastAsia="仿宋" w:hAnsi="仿宋" w:hint="eastAsia"/>
          <w:sz w:val="30"/>
          <w:szCs w:val="30"/>
        </w:rPr>
        <w:t>、</w:t>
      </w:r>
      <w:r w:rsidRPr="00304D25">
        <w:rPr>
          <w:rFonts w:ascii="仿宋" w:eastAsia="仿宋" w:hAnsi="仿宋"/>
          <w:sz w:val="30"/>
          <w:szCs w:val="30"/>
        </w:rPr>
        <w:t>上机操作要求</w:t>
      </w:r>
      <w:r w:rsidRPr="00304D25">
        <w:rPr>
          <w:rFonts w:ascii="仿宋" w:eastAsia="仿宋" w:hAnsi="仿宋" w:hint="eastAsia"/>
          <w:sz w:val="30"/>
          <w:szCs w:val="30"/>
        </w:rPr>
        <w:t>、</w:t>
      </w:r>
      <w:r w:rsidRPr="00304D25">
        <w:rPr>
          <w:rFonts w:ascii="仿宋" w:eastAsia="仿宋" w:hAnsi="仿宋"/>
          <w:sz w:val="30"/>
          <w:szCs w:val="30"/>
        </w:rPr>
        <w:t>共享类型</w:t>
      </w:r>
      <w:r w:rsidRPr="00304D25">
        <w:rPr>
          <w:rFonts w:ascii="仿宋" w:eastAsia="仿宋" w:hAnsi="仿宋" w:hint="eastAsia"/>
          <w:sz w:val="30"/>
          <w:szCs w:val="30"/>
        </w:rPr>
        <w:t>、</w:t>
      </w:r>
      <w:r w:rsidRPr="00304D25">
        <w:rPr>
          <w:rFonts w:ascii="仿宋" w:eastAsia="仿宋" w:hAnsi="仿宋"/>
          <w:sz w:val="30"/>
          <w:szCs w:val="30"/>
        </w:rPr>
        <w:t>接收创新券</w:t>
      </w:r>
      <w:r w:rsidRPr="00304D25">
        <w:rPr>
          <w:rFonts w:ascii="仿宋" w:eastAsia="仿宋" w:hAnsi="仿宋" w:hint="eastAsia"/>
          <w:sz w:val="30"/>
          <w:szCs w:val="30"/>
        </w:rPr>
        <w:t>、</w:t>
      </w:r>
      <w:r w:rsidRPr="00304D25">
        <w:rPr>
          <w:rFonts w:ascii="仿宋" w:eastAsia="仿宋" w:hAnsi="仿宋"/>
          <w:sz w:val="30"/>
          <w:szCs w:val="30"/>
        </w:rPr>
        <w:t>付款方式</w:t>
      </w:r>
      <w:r w:rsidRPr="00304D25">
        <w:rPr>
          <w:rFonts w:ascii="仿宋" w:eastAsia="仿宋" w:hAnsi="仿宋" w:hint="eastAsia"/>
          <w:sz w:val="30"/>
          <w:szCs w:val="30"/>
        </w:rPr>
        <w:t>、</w:t>
      </w:r>
      <w:r w:rsidRPr="00304D25">
        <w:rPr>
          <w:rFonts w:ascii="仿宋" w:eastAsia="仿宋" w:hAnsi="仿宋"/>
          <w:sz w:val="30"/>
          <w:szCs w:val="30"/>
        </w:rPr>
        <w:t>收款商户号</w:t>
      </w:r>
      <w:r w:rsidRPr="00304D25">
        <w:rPr>
          <w:rFonts w:ascii="仿宋" w:eastAsia="仿宋" w:hAnsi="仿宋" w:hint="eastAsia"/>
          <w:sz w:val="30"/>
          <w:szCs w:val="30"/>
        </w:rPr>
        <w:t>、</w:t>
      </w:r>
      <w:r w:rsidRPr="00304D25">
        <w:rPr>
          <w:rFonts w:ascii="仿宋" w:eastAsia="仿宋" w:hAnsi="仿宋"/>
          <w:sz w:val="30"/>
          <w:szCs w:val="30"/>
        </w:rPr>
        <w:t>联系人</w:t>
      </w:r>
      <w:r w:rsidR="00927C4E">
        <w:rPr>
          <w:rFonts w:ascii="仿宋" w:eastAsia="仿宋" w:hAnsi="仿宋" w:hint="eastAsia"/>
          <w:sz w:val="30"/>
          <w:szCs w:val="30"/>
        </w:rPr>
        <w:t>及相关信息</w:t>
      </w:r>
      <w:r w:rsidRPr="00304D25">
        <w:rPr>
          <w:rFonts w:ascii="仿宋" w:eastAsia="仿宋" w:hAnsi="仿宋" w:hint="eastAsia"/>
          <w:sz w:val="30"/>
          <w:szCs w:val="30"/>
        </w:rPr>
        <w:t>、</w:t>
      </w:r>
      <w:r w:rsidRPr="00304D25">
        <w:rPr>
          <w:rFonts w:ascii="仿宋" w:eastAsia="仿宋" w:hAnsi="仿宋"/>
          <w:sz w:val="30"/>
          <w:szCs w:val="30"/>
        </w:rPr>
        <w:t>关联仪器</w:t>
      </w:r>
      <w:r w:rsidRPr="00304D25">
        <w:rPr>
          <w:rFonts w:ascii="仿宋" w:eastAsia="仿宋" w:hAnsi="仿宋" w:hint="eastAsia"/>
          <w:sz w:val="30"/>
          <w:szCs w:val="30"/>
        </w:rPr>
        <w:t>、</w:t>
      </w:r>
      <w:r w:rsidRPr="00304D25">
        <w:rPr>
          <w:rFonts w:ascii="仿宋" w:eastAsia="仿宋" w:hAnsi="仿宋"/>
          <w:sz w:val="30"/>
          <w:szCs w:val="30"/>
        </w:rPr>
        <w:t>服务地址</w:t>
      </w:r>
      <w:r w:rsidR="00B757B8" w:rsidRPr="0026443B">
        <w:rPr>
          <w:rFonts w:ascii="仿宋" w:eastAsia="仿宋" w:hAnsi="仿宋" w:hint="eastAsia"/>
          <w:sz w:val="30"/>
          <w:szCs w:val="30"/>
        </w:rPr>
        <w:t>等。</w:t>
      </w:r>
    </w:p>
    <w:p w:rsidR="00F115DC" w:rsidRPr="0026443B" w:rsidRDefault="00BD3C6C" w:rsidP="00621FBF">
      <w:pPr>
        <w:pStyle w:val="af0"/>
        <w:numPr>
          <w:ilvl w:val="0"/>
          <w:numId w:val="8"/>
        </w:numPr>
        <w:ind w:firstLineChars="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仪器共享</w:t>
      </w:r>
      <w:r w:rsidR="00DE03F9">
        <w:rPr>
          <w:rFonts w:ascii="仿宋" w:eastAsia="仿宋" w:hAnsi="仿宋" w:hint="eastAsia"/>
          <w:b/>
          <w:bCs/>
          <w:sz w:val="30"/>
          <w:szCs w:val="30"/>
        </w:rPr>
        <w:t>服务</w:t>
      </w:r>
      <w:r>
        <w:rPr>
          <w:rFonts w:ascii="仿宋" w:eastAsia="仿宋" w:hAnsi="仿宋" w:hint="eastAsia"/>
          <w:b/>
          <w:bCs/>
          <w:sz w:val="30"/>
          <w:szCs w:val="30"/>
        </w:rPr>
        <w:t>发布</w:t>
      </w:r>
      <w:r w:rsidR="00AB6CDD">
        <w:rPr>
          <w:rFonts w:ascii="仿宋" w:eastAsia="仿宋" w:hAnsi="仿宋" w:hint="eastAsia"/>
          <w:b/>
          <w:bCs/>
          <w:sz w:val="30"/>
          <w:szCs w:val="30"/>
        </w:rPr>
        <w:t>信息</w:t>
      </w:r>
      <w:r w:rsidR="00621FBF" w:rsidRPr="0026443B">
        <w:rPr>
          <w:rFonts w:ascii="仿宋" w:eastAsia="仿宋" w:hAnsi="仿宋" w:hint="eastAsia"/>
          <w:b/>
          <w:bCs/>
          <w:sz w:val="30"/>
          <w:szCs w:val="30"/>
        </w:rPr>
        <w:t>字段说明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402"/>
        <w:gridCol w:w="2127"/>
      </w:tblGrid>
      <w:tr w:rsidR="00F44E1B" w:rsidRPr="0026443B" w:rsidTr="0081252F">
        <w:trPr>
          <w:trHeight w:val="4"/>
        </w:trPr>
        <w:tc>
          <w:tcPr>
            <w:tcW w:w="709" w:type="dxa"/>
            <w:shd w:val="clear" w:color="auto" w:fill="DEEAF6" w:themeFill="accent1" w:themeFillTint="33"/>
            <w:vAlign w:val="center"/>
          </w:tcPr>
          <w:p w:rsidR="00F44E1B" w:rsidRPr="0081252F" w:rsidRDefault="00F44E1B" w:rsidP="00F44E1B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F44E1B" w:rsidRPr="0081252F" w:rsidRDefault="00F44E1B" w:rsidP="00F44E1B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b/>
                <w:sz w:val="28"/>
                <w:szCs w:val="28"/>
              </w:rPr>
              <w:t>字段名称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:rsidR="00F44E1B" w:rsidRPr="0081252F" w:rsidRDefault="00F44E1B" w:rsidP="00F44E1B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b/>
                <w:sz w:val="28"/>
                <w:szCs w:val="28"/>
              </w:rPr>
              <w:t>字段说明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F44E1B" w:rsidRPr="0081252F" w:rsidRDefault="00F44E1B" w:rsidP="00F44E1B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b/>
                <w:sz w:val="28"/>
                <w:szCs w:val="28"/>
              </w:rPr>
              <w:t>示例</w:t>
            </w:r>
          </w:p>
        </w:tc>
      </w:tr>
      <w:tr w:rsidR="00F44E1B" w:rsidRPr="0026443B" w:rsidTr="0081252F">
        <w:trPr>
          <w:trHeight w:val="4"/>
        </w:trPr>
        <w:tc>
          <w:tcPr>
            <w:tcW w:w="709" w:type="dxa"/>
            <w:vAlign w:val="center"/>
          </w:tcPr>
          <w:p w:rsidR="00F44E1B" w:rsidRPr="0081252F" w:rsidRDefault="00F44E1B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44E1B" w:rsidRPr="0081252F" w:rsidRDefault="00F44E1B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="00304D25" w:rsidRPr="00304D25">
              <w:rPr>
                <w:rFonts w:ascii="仿宋" w:eastAsia="仿宋" w:hAnsi="仿宋"/>
                <w:sz w:val="30"/>
                <w:szCs w:val="30"/>
              </w:rPr>
              <w:t>服务名</w:t>
            </w:r>
          </w:p>
        </w:tc>
        <w:tc>
          <w:tcPr>
            <w:tcW w:w="3402" w:type="dxa"/>
            <w:vAlign w:val="center"/>
          </w:tcPr>
          <w:p w:rsidR="00F44E1B" w:rsidRPr="0081252F" w:rsidRDefault="00B22DE3" w:rsidP="00F8603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服务的名称，默认是</w:t>
            </w:r>
            <w:r w:rsidR="00F86030">
              <w:rPr>
                <w:rFonts w:ascii="仿宋" w:eastAsia="仿宋" w:hAnsi="仿宋" w:hint="eastAsia"/>
                <w:sz w:val="28"/>
                <w:szCs w:val="28"/>
              </w:rPr>
              <w:t>“仪器名称+共享”（可编辑）</w:t>
            </w:r>
          </w:p>
        </w:tc>
        <w:tc>
          <w:tcPr>
            <w:tcW w:w="2127" w:type="dxa"/>
            <w:vAlign w:val="center"/>
          </w:tcPr>
          <w:p w:rsidR="00F44E1B" w:rsidRPr="0081252F" w:rsidRDefault="009B3A42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分析仪</w:t>
            </w:r>
            <w:r w:rsidR="00B22DE3">
              <w:rPr>
                <w:rFonts w:ascii="仿宋" w:eastAsia="仿宋" w:hAnsi="仿宋" w:hint="eastAsia"/>
                <w:sz w:val="28"/>
                <w:szCs w:val="28"/>
              </w:rPr>
              <w:t>器共享</w:t>
            </w:r>
          </w:p>
        </w:tc>
      </w:tr>
      <w:tr w:rsidR="00F44E1B" w:rsidRPr="0026443B" w:rsidTr="0081252F">
        <w:trPr>
          <w:trHeight w:val="4"/>
        </w:trPr>
        <w:tc>
          <w:tcPr>
            <w:tcW w:w="709" w:type="dxa"/>
            <w:vAlign w:val="center"/>
          </w:tcPr>
          <w:p w:rsidR="00F44E1B" w:rsidRPr="0081252F" w:rsidRDefault="00F44E1B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44E1B" w:rsidRPr="0081252F" w:rsidRDefault="00570192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="00304D25" w:rsidRPr="00304D25">
              <w:rPr>
                <w:rFonts w:ascii="仿宋" w:eastAsia="仿宋" w:hAnsi="仿宋"/>
                <w:sz w:val="30"/>
                <w:szCs w:val="30"/>
              </w:rPr>
              <w:t>服务图片</w:t>
            </w:r>
          </w:p>
        </w:tc>
        <w:tc>
          <w:tcPr>
            <w:tcW w:w="3402" w:type="dxa"/>
            <w:vAlign w:val="center"/>
          </w:tcPr>
          <w:p w:rsidR="00F44E1B" w:rsidRPr="00B22DE3" w:rsidRDefault="00B22DE3" w:rsidP="00D4076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服务相关的图片，</w:t>
            </w:r>
            <w:r w:rsidRPr="00B22DE3">
              <w:rPr>
                <w:rFonts w:ascii="仿宋" w:eastAsia="仿宋" w:hAnsi="仿宋"/>
                <w:sz w:val="30"/>
                <w:szCs w:val="30"/>
              </w:rPr>
              <w:t>只能上传jpg/png文件，且不超过2M</w:t>
            </w:r>
            <w:r w:rsidR="009B3A42">
              <w:rPr>
                <w:rFonts w:ascii="仿宋" w:eastAsia="仿宋" w:hAnsi="仿宋" w:hint="eastAsia"/>
                <w:sz w:val="30"/>
                <w:szCs w:val="30"/>
              </w:rPr>
              <w:t>（默认</w:t>
            </w:r>
            <w:r w:rsidR="009B3A42">
              <w:rPr>
                <w:rFonts w:ascii="仿宋" w:eastAsia="仿宋" w:hAnsi="仿宋" w:hint="eastAsia"/>
                <w:sz w:val="28"/>
                <w:szCs w:val="28"/>
              </w:rPr>
              <w:t>关联仪器图片，可添加多张图片</w:t>
            </w:r>
            <w:r w:rsidR="009B3A42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2127" w:type="dxa"/>
            <w:vAlign w:val="center"/>
          </w:tcPr>
          <w:p w:rsidR="00F44E1B" w:rsidRPr="009B3A42" w:rsidRDefault="00EC6459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C459E2" wp14:editId="063BB4D8">
                  <wp:extent cx="1213485" cy="1005840"/>
                  <wp:effectExtent l="0" t="0" r="5715" b="38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E1B" w:rsidRPr="0026443B" w:rsidTr="0081252F">
        <w:trPr>
          <w:trHeight w:val="4"/>
        </w:trPr>
        <w:tc>
          <w:tcPr>
            <w:tcW w:w="709" w:type="dxa"/>
            <w:vAlign w:val="center"/>
          </w:tcPr>
          <w:p w:rsidR="00F44E1B" w:rsidRPr="0081252F" w:rsidRDefault="00F44E1B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44E1B" w:rsidRPr="0081252F" w:rsidRDefault="00F44E1B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="00304D25" w:rsidRPr="00304D25">
              <w:rPr>
                <w:rFonts w:ascii="仿宋" w:eastAsia="仿宋" w:hAnsi="仿宋"/>
                <w:sz w:val="30"/>
                <w:szCs w:val="30"/>
              </w:rPr>
              <w:t>服务类型</w:t>
            </w:r>
          </w:p>
        </w:tc>
        <w:tc>
          <w:tcPr>
            <w:tcW w:w="3402" w:type="dxa"/>
            <w:vAlign w:val="center"/>
          </w:tcPr>
          <w:p w:rsidR="00F44E1B" w:rsidRPr="0081252F" w:rsidRDefault="00F86030" w:rsidP="00D4076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默认仪器共享（不可编辑）</w:t>
            </w:r>
          </w:p>
        </w:tc>
        <w:tc>
          <w:tcPr>
            <w:tcW w:w="2127" w:type="dxa"/>
            <w:vAlign w:val="center"/>
          </w:tcPr>
          <w:p w:rsidR="00F44E1B" w:rsidRPr="0081252F" w:rsidRDefault="00F86030" w:rsidP="00F44E1B">
            <w:pPr>
              <w:jc w:val="left"/>
              <w:rPr>
                <w:rFonts w:ascii="仿宋" w:eastAsia="仿宋" w:hAnsi="仿宋" w:cs="宋体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仪器共享</w:t>
            </w:r>
          </w:p>
        </w:tc>
      </w:tr>
      <w:tr w:rsidR="00570192" w:rsidRPr="0026443B" w:rsidTr="0081252F">
        <w:trPr>
          <w:trHeight w:val="4"/>
        </w:trPr>
        <w:tc>
          <w:tcPr>
            <w:tcW w:w="709" w:type="dxa"/>
            <w:vAlign w:val="center"/>
          </w:tcPr>
          <w:p w:rsidR="00570192" w:rsidRPr="0081252F" w:rsidRDefault="00570192" w:rsidP="005701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570192" w:rsidRPr="0081252F" w:rsidRDefault="00570192" w:rsidP="0057019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="00304D25" w:rsidRPr="00304D25">
              <w:rPr>
                <w:rFonts w:ascii="仿宋" w:eastAsia="仿宋" w:hAnsi="仿宋"/>
                <w:sz w:val="30"/>
                <w:szCs w:val="30"/>
              </w:rPr>
              <w:t>提供发票</w:t>
            </w:r>
          </w:p>
        </w:tc>
        <w:tc>
          <w:tcPr>
            <w:tcW w:w="3402" w:type="dxa"/>
            <w:vAlign w:val="center"/>
          </w:tcPr>
          <w:p w:rsidR="00570192" w:rsidRPr="0081252F" w:rsidRDefault="00F86030" w:rsidP="00D4076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选择“是”则提供发票，选择“否”则不提供发票</w:t>
            </w:r>
          </w:p>
        </w:tc>
        <w:tc>
          <w:tcPr>
            <w:tcW w:w="2127" w:type="dxa"/>
            <w:vAlign w:val="center"/>
          </w:tcPr>
          <w:p w:rsidR="00570192" w:rsidRPr="0081252F" w:rsidRDefault="00F86030" w:rsidP="00570192">
            <w:pPr>
              <w:jc w:val="left"/>
              <w:rPr>
                <w:rFonts w:ascii="仿宋" w:eastAsia="仿宋" w:hAnsi="仿宋" w:cs="宋体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  <w:t>是</w:t>
            </w:r>
          </w:p>
        </w:tc>
      </w:tr>
      <w:tr w:rsidR="00F44E1B" w:rsidRPr="0026443B" w:rsidTr="0081252F">
        <w:trPr>
          <w:trHeight w:val="4"/>
        </w:trPr>
        <w:tc>
          <w:tcPr>
            <w:tcW w:w="709" w:type="dxa"/>
            <w:vAlign w:val="center"/>
          </w:tcPr>
          <w:p w:rsidR="00F44E1B" w:rsidRPr="0081252F" w:rsidRDefault="00F44E1B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44E1B" w:rsidRPr="0081252F" w:rsidRDefault="00F44E1B" w:rsidP="0057019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="00304D25" w:rsidRPr="00304D25">
              <w:rPr>
                <w:rFonts w:ascii="仿宋" w:eastAsia="仿宋" w:hAnsi="仿宋"/>
                <w:sz w:val="30"/>
                <w:szCs w:val="30"/>
              </w:rPr>
              <w:t>发票类型</w:t>
            </w:r>
          </w:p>
        </w:tc>
        <w:tc>
          <w:tcPr>
            <w:tcW w:w="3402" w:type="dxa"/>
            <w:vAlign w:val="center"/>
          </w:tcPr>
          <w:p w:rsidR="00F44E1B" w:rsidRPr="0081252F" w:rsidRDefault="00F86030" w:rsidP="00D4076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根据单位能提供的发票类型进行选择，选择项有“纸质发票”、“普通电子发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票”、“增值税专用发票”</w:t>
            </w:r>
          </w:p>
        </w:tc>
        <w:tc>
          <w:tcPr>
            <w:tcW w:w="2127" w:type="dxa"/>
            <w:vAlign w:val="center"/>
          </w:tcPr>
          <w:p w:rsidR="00F44E1B" w:rsidRPr="0081252F" w:rsidRDefault="00F86030" w:rsidP="00F44E1B">
            <w:pPr>
              <w:jc w:val="left"/>
              <w:rPr>
                <w:rFonts w:ascii="仿宋" w:eastAsia="仿宋" w:hAnsi="仿宋" w:cs="宋体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  <w:lastRenderedPageBreak/>
              <w:t>纸质发票</w:t>
            </w:r>
          </w:p>
        </w:tc>
      </w:tr>
      <w:tr w:rsidR="00F44E1B" w:rsidRPr="0026443B" w:rsidTr="0081252F">
        <w:trPr>
          <w:trHeight w:val="4"/>
        </w:trPr>
        <w:tc>
          <w:tcPr>
            <w:tcW w:w="709" w:type="dxa"/>
            <w:vAlign w:val="center"/>
          </w:tcPr>
          <w:p w:rsidR="00F44E1B" w:rsidRPr="0081252F" w:rsidRDefault="00F44E1B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44E1B" w:rsidRPr="00304D25" w:rsidRDefault="00304D25" w:rsidP="00F44E1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Pr="00304D25">
              <w:rPr>
                <w:rFonts w:ascii="仿宋" w:eastAsia="仿宋" w:hAnsi="仿宋"/>
                <w:sz w:val="30"/>
                <w:szCs w:val="30"/>
              </w:rPr>
              <w:t>发票类目</w:t>
            </w:r>
          </w:p>
        </w:tc>
        <w:tc>
          <w:tcPr>
            <w:tcW w:w="3402" w:type="dxa"/>
            <w:vAlign w:val="center"/>
          </w:tcPr>
          <w:p w:rsidR="00F44E1B" w:rsidRPr="0081252F" w:rsidRDefault="00F86030" w:rsidP="00F8603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发票上面的服务名称，如 “</w:t>
            </w:r>
            <w:r w:rsidR="00927C4E">
              <w:rPr>
                <w:rFonts w:ascii="仿宋" w:eastAsia="仿宋" w:hAnsi="仿宋" w:hint="eastAsia"/>
                <w:sz w:val="28"/>
                <w:szCs w:val="28"/>
              </w:rPr>
              <w:t>检验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检测费”、“咨询</w:t>
            </w:r>
            <w:r w:rsidR="00927C4E">
              <w:rPr>
                <w:rFonts w:ascii="仿宋" w:eastAsia="仿宋" w:hAnsi="仿宋" w:hint="eastAsia"/>
                <w:sz w:val="28"/>
                <w:szCs w:val="28"/>
              </w:rPr>
              <w:t>服务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费”</w:t>
            </w:r>
            <w:r w:rsidR="00927C4E">
              <w:rPr>
                <w:rFonts w:ascii="仿宋" w:eastAsia="仿宋" w:hAnsi="仿宋" w:hint="eastAsia"/>
                <w:sz w:val="28"/>
                <w:szCs w:val="28"/>
              </w:rPr>
              <w:t>、“认证费”“仪器设备租赁费”等，根据单位能开的服务名称自行选择，可多选（如没有符合单位的发票类目，可联系平台进行新增选项）</w:t>
            </w:r>
          </w:p>
        </w:tc>
        <w:tc>
          <w:tcPr>
            <w:tcW w:w="2127" w:type="dxa"/>
            <w:vAlign w:val="center"/>
          </w:tcPr>
          <w:p w:rsidR="00F44E1B" w:rsidRPr="0081252F" w:rsidRDefault="00927C4E" w:rsidP="00F44E1B">
            <w:pPr>
              <w:jc w:val="left"/>
              <w:rPr>
                <w:rFonts w:ascii="仿宋" w:eastAsia="仿宋" w:hAnsi="仿宋" w:cs="宋体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shd w:val="clear" w:color="auto" w:fill="FFFFFF"/>
              </w:rPr>
              <w:t>仪器设备租赁费</w:t>
            </w:r>
          </w:p>
        </w:tc>
      </w:tr>
      <w:tr w:rsidR="00F44E1B" w:rsidRPr="0026443B" w:rsidTr="0081252F">
        <w:trPr>
          <w:trHeight w:val="4"/>
        </w:trPr>
        <w:tc>
          <w:tcPr>
            <w:tcW w:w="709" w:type="dxa"/>
            <w:vAlign w:val="center"/>
          </w:tcPr>
          <w:p w:rsidR="00F44E1B" w:rsidRPr="0081252F" w:rsidRDefault="00F44E1B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44E1B" w:rsidRPr="00304D25" w:rsidRDefault="00304D25" w:rsidP="00F44E1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Pr="00304D25">
              <w:rPr>
                <w:rFonts w:ascii="仿宋" w:eastAsia="仿宋" w:hAnsi="仿宋"/>
                <w:sz w:val="30"/>
                <w:szCs w:val="30"/>
              </w:rPr>
              <w:t>共享开放日期</w:t>
            </w:r>
          </w:p>
        </w:tc>
        <w:tc>
          <w:tcPr>
            <w:tcW w:w="3402" w:type="dxa"/>
            <w:vAlign w:val="center"/>
          </w:tcPr>
          <w:p w:rsidR="00F44E1B" w:rsidRPr="0081252F" w:rsidRDefault="00F86030" w:rsidP="00D4076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开放日期为：周一至周日，根据单位的</w:t>
            </w:r>
            <w:r w:rsidR="00EA0EC8">
              <w:rPr>
                <w:rFonts w:ascii="仿宋" w:eastAsia="仿宋" w:hAnsi="仿宋" w:hint="eastAsia"/>
                <w:sz w:val="28"/>
                <w:szCs w:val="28"/>
              </w:rPr>
              <w:t>上班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时间自行</w:t>
            </w:r>
            <w:r w:rsidR="00EA0EC8">
              <w:rPr>
                <w:rFonts w:ascii="仿宋" w:eastAsia="仿宋" w:hAnsi="仿宋" w:hint="eastAsia"/>
                <w:sz w:val="28"/>
                <w:szCs w:val="28"/>
              </w:rPr>
              <w:t>选择</w:t>
            </w:r>
          </w:p>
        </w:tc>
        <w:tc>
          <w:tcPr>
            <w:tcW w:w="2127" w:type="dxa"/>
            <w:vAlign w:val="center"/>
          </w:tcPr>
          <w:p w:rsidR="00F44E1B" w:rsidRPr="0081252F" w:rsidRDefault="00F86030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周一至周五</w:t>
            </w:r>
          </w:p>
        </w:tc>
      </w:tr>
      <w:tr w:rsidR="00F44E1B" w:rsidRPr="0026443B" w:rsidTr="0081252F">
        <w:trPr>
          <w:trHeight w:val="4"/>
        </w:trPr>
        <w:tc>
          <w:tcPr>
            <w:tcW w:w="709" w:type="dxa"/>
            <w:vAlign w:val="center"/>
          </w:tcPr>
          <w:p w:rsidR="00F44E1B" w:rsidRPr="0081252F" w:rsidRDefault="00F44E1B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1252F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44E1B" w:rsidRPr="00304D25" w:rsidRDefault="00304D25" w:rsidP="00F44E1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Pr="00304D25">
              <w:rPr>
                <w:rFonts w:ascii="仿宋" w:eastAsia="仿宋" w:hAnsi="仿宋"/>
                <w:sz w:val="30"/>
                <w:szCs w:val="30"/>
              </w:rPr>
              <w:t>共享开放时间区间</w:t>
            </w:r>
          </w:p>
        </w:tc>
        <w:tc>
          <w:tcPr>
            <w:tcW w:w="3402" w:type="dxa"/>
            <w:vAlign w:val="center"/>
          </w:tcPr>
          <w:p w:rsidR="00F44E1B" w:rsidRPr="009B6AF1" w:rsidRDefault="00EA0EC8" w:rsidP="00D4076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开放时间为每天的上午、下午、晚上，具体的时间可根据单位的工作时间自行编辑</w:t>
            </w:r>
          </w:p>
        </w:tc>
        <w:tc>
          <w:tcPr>
            <w:tcW w:w="2127" w:type="dxa"/>
            <w:vAlign w:val="center"/>
          </w:tcPr>
          <w:p w:rsidR="00F44E1B" w:rsidRDefault="00EA0EC8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上午9:0</w:t>
            </w:r>
            <w:r>
              <w:rPr>
                <w:rFonts w:ascii="仿宋" w:eastAsia="仿宋" w:hAnsi="仿宋"/>
                <w:sz w:val="28"/>
                <w:szCs w:val="28"/>
              </w:rPr>
              <w:t>0-12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</w:p>
          <w:p w:rsidR="00EA0EC8" w:rsidRPr="00EA0EC8" w:rsidRDefault="00EA0EC8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下午1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:0</w:t>
            </w:r>
            <w:r>
              <w:rPr>
                <w:rFonts w:ascii="仿宋" w:eastAsia="仿宋" w:hAnsi="仿宋"/>
                <w:sz w:val="28"/>
                <w:szCs w:val="28"/>
              </w:rPr>
              <w:t>0-18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:3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</w:tr>
      <w:tr w:rsidR="00304D25" w:rsidRPr="0026443B" w:rsidTr="0081252F">
        <w:trPr>
          <w:trHeight w:val="4"/>
        </w:trPr>
        <w:tc>
          <w:tcPr>
            <w:tcW w:w="709" w:type="dxa"/>
            <w:vAlign w:val="center"/>
          </w:tcPr>
          <w:p w:rsidR="00304D25" w:rsidRPr="0081252F" w:rsidRDefault="00304D25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304D25" w:rsidRPr="00304D25" w:rsidRDefault="00304D25" w:rsidP="00F44E1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Pr="00304D25">
              <w:rPr>
                <w:rFonts w:ascii="仿宋" w:eastAsia="仿宋" w:hAnsi="仿宋"/>
                <w:sz w:val="30"/>
                <w:szCs w:val="30"/>
              </w:rPr>
              <w:t>共享价格</w:t>
            </w:r>
          </w:p>
        </w:tc>
        <w:tc>
          <w:tcPr>
            <w:tcW w:w="3402" w:type="dxa"/>
            <w:vAlign w:val="center"/>
          </w:tcPr>
          <w:p w:rsidR="00304D25" w:rsidRPr="009B6AF1" w:rsidRDefault="00EA0EC8" w:rsidP="00EA0EC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共享价格分为“内部共享价”和“外部共享价”，用户预约服务时，单位内部人员享有内部共享价格，非本单位人员则按照外部共享价进行预约付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费，单位以元/小时计算</w:t>
            </w:r>
          </w:p>
        </w:tc>
        <w:tc>
          <w:tcPr>
            <w:tcW w:w="2127" w:type="dxa"/>
            <w:vAlign w:val="center"/>
          </w:tcPr>
          <w:p w:rsidR="00304D25" w:rsidRDefault="00EA0EC8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内部共享价：</w:t>
            </w:r>
            <w:r w:rsidR="009B3A42">
              <w:rPr>
                <w:rFonts w:ascii="仿宋" w:eastAsia="仿宋" w:hAnsi="仿宋"/>
                <w:sz w:val="28"/>
                <w:szCs w:val="28"/>
              </w:rPr>
              <w:t>150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元/小时</w:t>
            </w:r>
          </w:p>
          <w:p w:rsidR="00EA0EC8" w:rsidRPr="00EA0EC8" w:rsidRDefault="00EA0EC8" w:rsidP="009B3A4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外部共享价：1</w:t>
            </w:r>
            <w:r w:rsidR="009B3A42">
              <w:rPr>
                <w:rFonts w:ascii="仿宋" w:eastAsia="仿宋" w:hAnsi="仿宋"/>
                <w:sz w:val="28"/>
                <w:szCs w:val="28"/>
              </w:rPr>
              <w:t>80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元/小时</w:t>
            </w:r>
          </w:p>
        </w:tc>
      </w:tr>
      <w:tr w:rsidR="00304D25" w:rsidRPr="0026443B" w:rsidTr="0081252F">
        <w:trPr>
          <w:trHeight w:val="4"/>
        </w:trPr>
        <w:tc>
          <w:tcPr>
            <w:tcW w:w="709" w:type="dxa"/>
            <w:vAlign w:val="center"/>
          </w:tcPr>
          <w:p w:rsidR="00304D25" w:rsidRPr="0081252F" w:rsidRDefault="00304D25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304D25" w:rsidRPr="00304D25" w:rsidRDefault="00304D25" w:rsidP="00F44E1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Pr="00304D25">
              <w:rPr>
                <w:rFonts w:ascii="仿宋" w:eastAsia="仿宋" w:hAnsi="仿宋"/>
                <w:sz w:val="30"/>
                <w:szCs w:val="30"/>
              </w:rPr>
              <w:t>上机操作要求</w:t>
            </w:r>
          </w:p>
        </w:tc>
        <w:tc>
          <w:tcPr>
            <w:tcW w:w="3402" w:type="dxa"/>
            <w:vAlign w:val="center"/>
          </w:tcPr>
          <w:p w:rsidR="00304D25" w:rsidRPr="009B6AF1" w:rsidRDefault="00EA0EC8" w:rsidP="00D4076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关联上报仪器时填写的“上机操作要求”</w:t>
            </w:r>
          </w:p>
        </w:tc>
        <w:tc>
          <w:tcPr>
            <w:tcW w:w="2127" w:type="dxa"/>
            <w:vAlign w:val="center"/>
          </w:tcPr>
          <w:p w:rsidR="00304D25" w:rsidRPr="009B6AF1" w:rsidRDefault="00304D25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04D25" w:rsidRPr="0026443B" w:rsidTr="0081252F">
        <w:trPr>
          <w:trHeight w:val="4"/>
        </w:trPr>
        <w:tc>
          <w:tcPr>
            <w:tcW w:w="709" w:type="dxa"/>
            <w:vAlign w:val="center"/>
          </w:tcPr>
          <w:p w:rsidR="00304D25" w:rsidRPr="0081252F" w:rsidRDefault="00304D25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04D25" w:rsidRPr="00304D25" w:rsidRDefault="00304D25" w:rsidP="00F44E1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Pr="00304D25">
              <w:rPr>
                <w:rFonts w:ascii="仿宋" w:eastAsia="仿宋" w:hAnsi="仿宋"/>
                <w:sz w:val="30"/>
                <w:szCs w:val="30"/>
              </w:rPr>
              <w:t>共享类型</w:t>
            </w:r>
          </w:p>
        </w:tc>
        <w:tc>
          <w:tcPr>
            <w:tcW w:w="3402" w:type="dxa"/>
            <w:vAlign w:val="center"/>
          </w:tcPr>
          <w:p w:rsidR="00304D25" w:rsidRPr="009B6AF1" w:rsidRDefault="00EA0EC8" w:rsidP="00EA0EC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共享类型分为“暂不共享”、“仅内部共享”、“内外部共享”</w:t>
            </w:r>
          </w:p>
        </w:tc>
        <w:tc>
          <w:tcPr>
            <w:tcW w:w="2127" w:type="dxa"/>
            <w:vAlign w:val="center"/>
          </w:tcPr>
          <w:p w:rsidR="00304D25" w:rsidRPr="009B6AF1" w:rsidRDefault="00CB1101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内外部共享</w:t>
            </w:r>
          </w:p>
        </w:tc>
      </w:tr>
      <w:tr w:rsidR="00304D25" w:rsidRPr="0026443B" w:rsidTr="0081252F">
        <w:trPr>
          <w:trHeight w:val="4"/>
        </w:trPr>
        <w:tc>
          <w:tcPr>
            <w:tcW w:w="709" w:type="dxa"/>
            <w:vAlign w:val="center"/>
          </w:tcPr>
          <w:p w:rsidR="00304D25" w:rsidRPr="00B22DE3" w:rsidRDefault="00304D25" w:rsidP="00F44E1B">
            <w:pPr>
              <w:jc w:val="center"/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</w:pPr>
            <w:r w:rsidRPr="00B22DE3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1</w:t>
            </w:r>
            <w:r w:rsidRPr="00B22DE3"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04D25" w:rsidRPr="00B22DE3" w:rsidRDefault="00304D25" w:rsidP="00F44E1B">
            <w:pPr>
              <w:jc w:val="left"/>
              <w:rPr>
                <w:rFonts w:ascii="仿宋" w:eastAsia="仿宋" w:hAnsi="仿宋"/>
                <w:color w:val="A6A6A6" w:themeColor="background1" w:themeShade="A6"/>
                <w:sz w:val="30"/>
                <w:szCs w:val="30"/>
              </w:rPr>
            </w:pPr>
            <w:r w:rsidRPr="00B22DE3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*</w:t>
            </w:r>
            <w:r w:rsidRPr="00B22DE3">
              <w:rPr>
                <w:rFonts w:ascii="仿宋" w:eastAsia="仿宋" w:hAnsi="仿宋"/>
                <w:color w:val="A6A6A6" w:themeColor="background1" w:themeShade="A6"/>
                <w:sz w:val="30"/>
                <w:szCs w:val="30"/>
              </w:rPr>
              <w:t>接收创新券</w:t>
            </w:r>
          </w:p>
        </w:tc>
        <w:tc>
          <w:tcPr>
            <w:tcW w:w="3402" w:type="dxa"/>
            <w:vAlign w:val="center"/>
          </w:tcPr>
          <w:p w:rsidR="00304D25" w:rsidRPr="00B22DE3" w:rsidRDefault="005632E1" w:rsidP="005632E1">
            <w:pPr>
              <w:jc w:val="left"/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选择“是”则接收创新卷选择“否”则不接收创新卷</w:t>
            </w:r>
            <w:r w:rsidRPr="00B22DE3"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04D25" w:rsidRPr="00B22DE3" w:rsidRDefault="005632E1" w:rsidP="00F44E1B">
            <w:pPr>
              <w:jc w:val="left"/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</w:pPr>
            <w:r w:rsidRPr="00B22DE3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暂未启动</w:t>
            </w:r>
            <w:r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，</w:t>
            </w:r>
            <w:r w:rsidR="00B22DE3" w:rsidRPr="00B22DE3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不填</w:t>
            </w:r>
          </w:p>
        </w:tc>
      </w:tr>
      <w:tr w:rsidR="00304D25" w:rsidRPr="0026443B" w:rsidTr="0081252F">
        <w:trPr>
          <w:trHeight w:val="4"/>
        </w:trPr>
        <w:tc>
          <w:tcPr>
            <w:tcW w:w="709" w:type="dxa"/>
            <w:vAlign w:val="center"/>
          </w:tcPr>
          <w:p w:rsidR="00304D25" w:rsidRPr="005632E1" w:rsidRDefault="00304D25" w:rsidP="00F44E1B">
            <w:pPr>
              <w:jc w:val="center"/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</w:pPr>
            <w:r w:rsidRPr="005632E1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1</w:t>
            </w:r>
            <w:r w:rsidRPr="005632E1"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304D25" w:rsidRPr="005632E1" w:rsidRDefault="00304D25" w:rsidP="00F44E1B">
            <w:pPr>
              <w:jc w:val="left"/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</w:pPr>
            <w:r w:rsidRPr="005632E1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*</w:t>
            </w:r>
            <w:r w:rsidRPr="005632E1"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  <w:t>付款方式</w:t>
            </w:r>
          </w:p>
        </w:tc>
        <w:tc>
          <w:tcPr>
            <w:tcW w:w="3402" w:type="dxa"/>
            <w:vAlign w:val="center"/>
          </w:tcPr>
          <w:p w:rsidR="00304D25" w:rsidRPr="005632E1" w:rsidRDefault="00CB1101" w:rsidP="009B3A42">
            <w:pPr>
              <w:jc w:val="left"/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</w:pPr>
            <w:r w:rsidRPr="005632E1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付款方式可选“全款”、“预付款”</w:t>
            </w:r>
          </w:p>
        </w:tc>
        <w:tc>
          <w:tcPr>
            <w:tcW w:w="2127" w:type="dxa"/>
            <w:vAlign w:val="center"/>
          </w:tcPr>
          <w:p w:rsidR="00304D25" w:rsidRPr="005632E1" w:rsidRDefault="005632E1" w:rsidP="00F44E1B">
            <w:pPr>
              <w:jc w:val="left"/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</w:pPr>
            <w:r w:rsidRPr="00B22DE3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暂未启动</w:t>
            </w:r>
            <w:r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，</w:t>
            </w:r>
            <w:r w:rsidRPr="00B22DE3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不填</w:t>
            </w:r>
          </w:p>
        </w:tc>
      </w:tr>
      <w:tr w:rsidR="00304D25" w:rsidRPr="0026443B" w:rsidTr="0081252F">
        <w:trPr>
          <w:trHeight w:val="4"/>
        </w:trPr>
        <w:tc>
          <w:tcPr>
            <w:tcW w:w="709" w:type="dxa"/>
            <w:vAlign w:val="center"/>
          </w:tcPr>
          <w:p w:rsidR="00304D25" w:rsidRPr="009B3A42" w:rsidRDefault="00304D25" w:rsidP="00F44E1B">
            <w:pPr>
              <w:jc w:val="center"/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</w:pPr>
            <w:r w:rsidRPr="009B3A42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1</w:t>
            </w:r>
            <w:r w:rsidRPr="009B3A42"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304D25" w:rsidRPr="009B3A42" w:rsidRDefault="00304D25" w:rsidP="00F44E1B">
            <w:pPr>
              <w:jc w:val="left"/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</w:pPr>
            <w:r w:rsidRPr="009B3A42"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  <w:t>收款商户号</w:t>
            </w:r>
          </w:p>
        </w:tc>
        <w:tc>
          <w:tcPr>
            <w:tcW w:w="3402" w:type="dxa"/>
            <w:vAlign w:val="center"/>
          </w:tcPr>
          <w:p w:rsidR="00304D25" w:rsidRPr="009B3A42" w:rsidRDefault="00733E6D" w:rsidP="00733E6D">
            <w:pPr>
              <w:jc w:val="left"/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</w:pPr>
            <w:r w:rsidRPr="009B3A42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线上支付时需要填写商户号，平台支持“</w:t>
            </w:r>
            <w:r w:rsidRPr="009B3A42"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  <w:t>银联商户号</w:t>
            </w:r>
            <w:r w:rsidRPr="009B3A42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”、“</w:t>
            </w:r>
            <w:r w:rsidRPr="009B3A42"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  <w:t>扫码商户号</w:t>
            </w:r>
            <w:r w:rsidRPr="009B3A42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”、</w:t>
            </w:r>
            <w:r w:rsidRPr="009B3A42"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  <w:t>” 小程序商户号”</w:t>
            </w:r>
            <w:r w:rsidRPr="009B3A42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9B3A42"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  <w:t>,</w:t>
            </w:r>
            <w:r w:rsidRPr="009B3A42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商户号在“用户中心”、“单位基本信息”里面进行设置</w:t>
            </w:r>
          </w:p>
        </w:tc>
        <w:tc>
          <w:tcPr>
            <w:tcW w:w="2127" w:type="dxa"/>
            <w:vAlign w:val="center"/>
          </w:tcPr>
          <w:p w:rsidR="00304D25" w:rsidRPr="009B3A42" w:rsidRDefault="005632E1" w:rsidP="00F44E1B">
            <w:pPr>
              <w:jc w:val="left"/>
              <w:rPr>
                <w:rFonts w:ascii="仿宋" w:eastAsia="仿宋" w:hAnsi="仿宋"/>
                <w:color w:val="A6A6A6" w:themeColor="background1" w:themeShade="A6"/>
                <w:sz w:val="28"/>
                <w:szCs w:val="28"/>
              </w:rPr>
            </w:pPr>
            <w:r w:rsidRPr="00B22DE3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暂未启动</w:t>
            </w:r>
            <w:r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，</w:t>
            </w:r>
            <w:r w:rsidRPr="00B22DE3">
              <w:rPr>
                <w:rFonts w:ascii="仿宋" w:eastAsia="仿宋" w:hAnsi="仿宋" w:hint="eastAsia"/>
                <w:color w:val="A6A6A6" w:themeColor="background1" w:themeShade="A6"/>
                <w:sz w:val="28"/>
                <w:szCs w:val="28"/>
              </w:rPr>
              <w:t>不填</w:t>
            </w:r>
          </w:p>
        </w:tc>
      </w:tr>
      <w:tr w:rsidR="00304D25" w:rsidRPr="0026443B" w:rsidTr="0081252F">
        <w:trPr>
          <w:trHeight w:val="4"/>
        </w:trPr>
        <w:tc>
          <w:tcPr>
            <w:tcW w:w="709" w:type="dxa"/>
            <w:vAlign w:val="center"/>
          </w:tcPr>
          <w:p w:rsidR="00304D25" w:rsidRPr="0081252F" w:rsidRDefault="00304D25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304D25" w:rsidRPr="00304D25" w:rsidRDefault="00304D25" w:rsidP="00F44E1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Pr="00304D25">
              <w:rPr>
                <w:rFonts w:ascii="仿宋" w:eastAsia="仿宋" w:hAnsi="仿宋"/>
                <w:sz w:val="30"/>
                <w:szCs w:val="30"/>
              </w:rPr>
              <w:t>联系人</w:t>
            </w:r>
          </w:p>
        </w:tc>
        <w:tc>
          <w:tcPr>
            <w:tcW w:w="3402" w:type="dxa"/>
            <w:vAlign w:val="center"/>
          </w:tcPr>
          <w:p w:rsidR="00304D25" w:rsidRPr="009B6AF1" w:rsidRDefault="00733E6D" w:rsidP="00D4076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关联上报时选择的仪器负责人</w:t>
            </w:r>
          </w:p>
        </w:tc>
        <w:tc>
          <w:tcPr>
            <w:tcW w:w="2127" w:type="dxa"/>
            <w:vAlign w:val="center"/>
          </w:tcPr>
          <w:p w:rsidR="00304D25" w:rsidRPr="009B6AF1" w:rsidRDefault="009B3A42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黄波云</w:t>
            </w:r>
          </w:p>
        </w:tc>
      </w:tr>
      <w:tr w:rsidR="00304D25" w:rsidRPr="0026443B" w:rsidTr="0081252F">
        <w:trPr>
          <w:trHeight w:val="4"/>
        </w:trPr>
        <w:tc>
          <w:tcPr>
            <w:tcW w:w="709" w:type="dxa"/>
            <w:vAlign w:val="center"/>
          </w:tcPr>
          <w:p w:rsidR="00304D25" w:rsidRPr="0081252F" w:rsidRDefault="00304D25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304D25" w:rsidRPr="00304D25" w:rsidRDefault="00304D25" w:rsidP="00F44E1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Pr="00304D25">
              <w:rPr>
                <w:rFonts w:ascii="仿宋" w:eastAsia="仿宋" w:hAnsi="仿宋"/>
                <w:sz w:val="30"/>
                <w:szCs w:val="30"/>
              </w:rPr>
              <w:t>联系人电话</w:t>
            </w:r>
          </w:p>
        </w:tc>
        <w:tc>
          <w:tcPr>
            <w:tcW w:w="3402" w:type="dxa"/>
            <w:vAlign w:val="center"/>
          </w:tcPr>
          <w:p w:rsidR="00304D25" w:rsidRPr="009B6AF1" w:rsidRDefault="00733E6D" w:rsidP="00D4076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关联上报时仪器负责人的联系电话</w:t>
            </w:r>
          </w:p>
        </w:tc>
        <w:tc>
          <w:tcPr>
            <w:tcW w:w="2127" w:type="dxa"/>
            <w:vAlign w:val="center"/>
          </w:tcPr>
          <w:p w:rsidR="00304D25" w:rsidRPr="009B6AF1" w:rsidRDefault="009B3A42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3400000000</w:t>
            </w:r>
          </w:p>
        </w:tc>
      </w:tr>
      <w:tr w:rsidR="00304D25" w:rsidRPr="0026443B" w:rsidTr="0081252F">
        <w:trPr>
          <w:trHeight w:val="4"/>
        </w:trPr>
        <w:tc>
          <w:tcPr>
            <w:tcW w:w="709" w:type="dxa"/>
            <w:vAlign w:val="center"/>
          </w:tcPr>
          <w:p w:rsidR="00304D25" w:rsidRPr="0081252F" w:rsidRDefault="00304D25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304D25" w:rsidRPr="00304D25" w:rsidRDefault="00304D25" w:rsidP="00F44E1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04D25">
              <w:rPr>
                <w:rFonts w:ascii="仿宋" w:eastAsia="仿宋" w:hAnsi="仿宋"/>
                <w:sz w:val="30"/>
                <w:szCs w:val="30"/>
              </w:rPr>
              <w:t>联系人QQ</w:t>
            </w:r>
          </w:p>
        </w:tc>
        <w:tc>
          <w:tcPr>
            <w:tcW w:w="3402" w:type="dxa"/>
            <w:vAlign w:val="center"/>
          </w:tcPr>
          <w:p w:rsidR="00304D25" w:rsidRPr="009B6AF1" w:rsidRDefault="00733E6D" w:rsidP="009B3A4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关联上报时仪器负责人的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联系</w:t>
            </w:r>
            <w:r w:rsidR="009B3A42">
              <w:rPr>
                <w:rFonts w:ascii="仿宋" w:eastAsia="仿宋" w:hAnsi="仿宋" w:hint="eastAsia"/>
                <w:sz w:val="28"/>
                <w:szCs w:val="28"/>
              </w:rPr>
              <w:t>Q</w:t>
            </w:r>
            <w:r w:rsidR="009B3A42">
              <w:rPr>
                <w:rFonts w:ascii="仿宋" w:eastAsia="仿宋" w:hAnsi="仿宋"/>
                <w:sz w:val="28"/>
                <w:szCs w:val="28"/>
              </w:rPr>
              <w:t>Q</w:t>
            </w:r>
          </w:p>
        </w:tc>
        <w:tc>
          <w:tcPr>
            <w:tcW w:w="2127" w:type="dxa"/>
            <w:vAlign w:val="center"/>
          </w:tcPr>
          <w:p w:rsidR="00304D25" w:rsidRPr="009B6AF1" w:rsidRDefault="009B3A42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1000000</w:t>
            </w:r>
          </w:p>
        </w:tc>
      </w:tr>
      <w:tr w:rsidR="00304D25" w:rsidRPr="0026443B" w:rsidTr="0081252F">
        <w:trPr>
          <w:trHeight w:val="4"/>
        </w:trPr>
        <w:tc>
          <w:tcPr>
            <w:tcW w:w="709" w:type="dxa"/>
            <w:vAlign w:val="center"/>
          </w:tcPr>
          <w:p w:rsidR="00304D25" w:rsidRPr="0081252F" w:rsidRDefault="00304D25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304D25" w:rsidRPr="00304D25" w:rsidRDefault="00304D25" w:rsidP="00F44E1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304D25">
              <w:rPr>
                <w:rFonts w:ascii="仿宋" w:eastAsia="仿宋" w:hAnsi="仿宋"/>
                <w:sz w:val="30"/>
                <w:szCs w:val="30"/>
              </w:rPr>
              <w:t>联系人邮箱</w:t>
            </w:r>
          </w:p>
        </w:tc>
        <w:tc>
          <w:tcPr>
            <w:tcW w:w="3402" w:type="dxa"/>
            <w:vAlign w:val="center"/>
          </w:tcPr>
          <w:p w:rsidR="00304D25" w:rsidRPr="009B6AF1" w:rsidRDefault="00733E6D" w:rsidP="00D4076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关联上报时仪器负责人的联系电话</w:t>
            </w:r>
          </w:p>
        </w:tc>
        <w:tc>
          <w:tcPr>
            <w:tcW w:w="2127" w:type="dxa"/>
            <w:vAlign w:val="center"/>
          </w:tcPr>
          <w:p w:rsidR="00304D25" w:rsidRPr="009B6AF1" w:rsidRDefault="009B3A42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@qq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com</w:t>
            </w:r>
          </w:p>
        </w:tc>
      </w:tr>
      <w:tr w:rsidR="00304D25" w:rsidRPr="0026443B" w:rsidTr="0081252F">
        <w:trPr>
          <w:trHeight w:val="4"/>
        </w:trPr>
        <w:tc>
          <w:tcPr>
            <w:tcW w:w="709" w:type="dxa"/>
            <w:vAlign w:val="center"/>
          </w:tcPr>
          <w:p w:rsidR="00304D25" w:rsidRPr="0081252F" w:rsidRDefault="00304D25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304D25" w:rsidRPr="00304D25" w:rsidRDefault="00304D25" w:rsidP="00F44E1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Pr="00304D25">
              <w:rPr>
                <w:rFonts w:ascii="仿宋" w:eastAsia="仿宋" w:hAnsi="仿宋"/>
                <w:sz w:val="30"/>
                <w:szCs w:val="30"/>
              </w:rPr>
              <w:t>关联仪器</w:t>
            </w:r>
          </w:p>
        </w:tc>
        <w:tc>
          <w:tcPr>
            <w:tcW w:w="3402" w:type="dxa"/>
            <w:vAlign w:val="center"/>
          </w:tcPr>
          <w:p w:rsidR="00304D25" w:rsidRPr="009B6AF1" w:rsidRDefault="00733E6D" w:rsidP="00D4076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默认关联</w:t>
            </w:r>
            <w:r w:rsidR="000550BC">
              <w:rPr>
                <w:rFonts w:ascii="仿宋" w:eastAsia="仿宋" w:hAnsi="仿宋" w:hint="eastAsia"/>
                <w:sz w:val="28"/>
                <w:szCs w:val="28"/>
              </w:rPr>
              <w:t>当下要发布共享的仪器</w:t>
            </w:r>
          </w:p>
        </w:tc>
        <w:tc>
          <w:tcPr>
            <w:tcW w:w="2127" w:type="dxa"/>
            <w:vAlign w:val="center"/>
          </w:tcPr>
          <w:p w:rsidR="00304D25" w:rsidRPr="009B6AF1" w:rsidRDefault="009B3A42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分析仪器</w:t>
            </w:r>
          </w:p>
        </w:tc>
      </w:tr>
      <w:tr w:rsidR="00304D25" w:rsidRPr="0026443B" w:rsidTr="0081252F">
        <w:trPr>
          <w:trHeight w:val="4"/>
        </w:trPr>
        <w:tc>
          <w:tcPr>
            <w:tcW w:w="709" w:type="dxa"/>
            <w:vAlign w:val="center"/>
          </w:tcPr>
          <w:p w:rsidR="00304D25" w:rsidRPr="0081252F" w:rsidRDefault="00304D25" w:rsidP="00F44E1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304D25" w:rsidRPr="00304D25" w:rsidRDefault="00304D25" w:rsidP="00F44E1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252F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*</w:t>
            </w:r>
            <w:r w:rsidRPr="00304D25">
              <w:rPr>
                <w:rFonts w:ascii="仿宋" w:eastAsia="仿宋" w:hAnsi="仿宋"/>
                <w:sz w:val="30"/>
                <w:szCs w:val="30"/>
              </w:rPr>
              <w:t>服务地址</w:t>
            </w:r>
          </w:p>
        </w:tc>
        <w:tc>
          <w:tcPr>
            <w:tcW w:w="3402" w:type="dxa"/>
            <w:vAlign w:val="center"/>
          </w:tcPr>
          <w:p w:rsidR="00304D25" w:rsidRPr="009B6AF1" w:rsidRDefault="005632E1" w:rsidP="00D4076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实验或</w:t>
            </w:r>
            <w:r w:rsidR="000550BC">
              <w:rPr>
                <w:rFonts w:ascii="仿宋" w:eastAsia="仿宋" w:hAnsi="仿宋" w:hint="eastAsia"/>
                <w:sz w:val="28"/>
                <w:szCs w:val="28"/>
              </w:rPr>
              <w:t>样品邮寄地址</w:t>
            </w:r>
          </w:p>
        </w:tc>
        <w:tc>
          <w:tcPr>
            <w:tcW w:w="2127" w:type="dxa"/>
            <w:vAlign w:val="center"/>
          </w:tcPr>
          <w:p w:rsidR="00304D25" w:rsidRPr="009B6AF1" w:rsidRDefault="005632E1" w:rsidP="00F44E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软件大厦</w:t>
            </w:r>
          </w:p>
        </w:tc>
      </w:tr>
      <w:tr w:rsidR="00F44E1B" w:rsidRPr="0026443B" w:rsidTr="00D951E5">
        <w:trPr>
          <w:trHeight w:val="4"/>
        </w:trPr>
        <w:tc>
          <w:tcPr>
            <w:tcW w:w="8364" w:type="dxa"/>
            <w:gridSpan w:val="4"/>
            <w:vAlign w:val="center"/>
          </w:tcPr>
          <w:p w:rsidR="00F44E1B" w:rsidRPr="0081252F" w:rsidRDefault="00F44E1B" w:rsidP="00F44E1B">
            <w:pPr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81252F">
              <w:rPr>
                <w:rFonts w:ascii="仿宋" w:eastAsia="仿宋" w:hAnsi="仿宋"/>
                <w:color w:val="FF0000"/>
                <w:sz w:val="28"/>
                <w:szCs w:val="28"/>
              </w:rPr>
              <w:t>注：标“*”字段是必填项</w:t>
            </w:r>
          </w:p>
        </w:tc>
      </w:tr>
    </w:tbl>
    <w:p w:rsidR="0088410B" w:rsidRPr="0026443B" w:rsidRDefault="0088410B" w:rsidP="00400BC8">
      <w:pPr>
        <w:widowControl/>
        <w:spacing w:line="360" w:lineRule="auto"/>
        <w:ind w:firstLineChars="200" w:firstLine="643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400BC8" w:rsidRDefault="002746A4" w:rsidP="00400BC8">
      <w:pPr>
        <w:widowControl/>
        <w:spacing w:line="360" w:lineRule="auto"/>
        <w:ind w:firstLineChars="200" w:firstLine="643"/>
        <w:jc w:val="center"/>
        <w:outlineLvl w:val="0"/>
        <w:rPr>
          <w:rFonts w:ascii="仿宋" w:eastAsia="仿宋" w:hAnsi="仿宋"/>
          <w:b/>
          <w:color w:val="000000"/>
          <w:sz w:val="32"/>
          <w:szCs w:val="32"/>
        </w:rPr>
      </w:pPr>
      <w:bookmarkStart w:id="5" w:name="_Toc15635013"/>
      <w:r w:rsidRPr="0026443B">
        <w:rPr>
          <w:rFonts w:ascii="仿宋" w:eastAsia="仿宋" w:hAnsi="仿宋" w:hint="eastAsia"/>
          <w:b/>
          <w:color w:val="000000"/>
          <w:sz w:val="32"/>
          <w:szCs w:val="32"/>
        </w:rPr>
        <w:t xml:space="preserve">第三部分 </w:t>
      </w:r>
      <w:r w:rsidR="004B416C">
        <w:rPr>
          <w:rFonts w:ascii="仿宋" w:eastAsia="仿宋" w:hAnsi="仿宋" w:hint="eastAsia"/>
          <w:b/>
          <w:color w:val="000000"/>
          <w:sz w:val="32"/>
          <w:szCs w:val="36"/>
        </w:rPr>
        <w:t>仪器共享</w:t>
      </w:r>
      <w:r w:rsidR="00DE03F9">
        <w:rPr>
          <w:rFonts w:ascii="仿宋" w:eastAsia="仿宋" w:hAnsi="仿宋" w:hint="eastAsia"/>
          <w:b/>
          <w:color w:val="000000"/>
          <w:sz w:val="32"/>
          <w:szCs w:val="36"/>
        </w:rPr>
        <w:t>服务</w:t>
      </w:r>
      <w:r w:rsidR="004B416C">
        <w:rPr>
          <w:rFonts w:ascii="仿宋" w:eastAsia="仿宋" w:hAnsi="仿宋" w:hint="eastAsia"/>
          <w:b/>
          <w:color w:val="000000"/>
          <w:sz w:val="32"/>
          <w:szCs w:val="36"/>
        </w:rPr>
        <w:t>发布</w:t>
      </w:r>
      <w:r w:rsidR="00FC7F67" w:rsidRPr="0026443B">
        <w:rPr>
          <w:rFonts w:ascii="仿宋" w:eastAsia="仿宋" w:hAnsi="仿宋" w:hint="eastAsia"/>
          <w:b/>
          <w:color w:val="000000"/>
          <w:sz w:val="32"/>
          <w:szCs w:val="32"/>
        </w:rPr>
        <w:t>操作步骤</w:t>
      </w:r>
      <w:bookmarkEnd w:id="5"/>
    </w:p>
    <w:p w:rsidR="0088410B" w:rsidRDefault="0088410B" w:rsidP="00D4076C"/>
    <w:p w:rsidR="00D4076C" w:rsidRPr="00D4076C" w:rsidRDefault="00BD3C6C" w:rsidP="00D4076C">
      <w:r>
        <w:rPr>
          <w:noProof/>
        </w:rPr>
        <w:drawing>
          <wp:inline distT="0" distB="0" distL="0" distR="0" wp14:anchorId="58BB4C00" wp14:editId="729E8A9B">
            <wp:extent cx="5274310" cy="26454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3374B9" wp14:editId="7E5AD5A7">
            <wp:extent cx="5274310" cy="48183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1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E5B2D6" wp14:editId="40F05BC0">
            <wp:extent cx="5274310" cy="52768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76C" w:rsidRPr="00D4076C" w:rsidSect="0026443B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F2" w:rsidRDefault="00F370F2">
      <w:r>
        <w:separator/>
      </w:r>
    </w:p>
  </w:endnote>
  <w:endnote w:type="continuationSeparator" w:id="0">
    <w:p w:rsidR="00F370F2" w:rsidRDefault="00F3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B8" w:rsidRDefault="00B757B8">
    <w:pPr>
      <w:pStyle w:val="a7"/>
      <w:tabs>
        <w:tab w:val="clear" w:pos="4153"/>
        <w:tab w:val="left" w:pos="5823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B8" w:rsidRDefault="00B757B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B8" w:rsidRDefault="00B757B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57B8" w:rsidRDefault="00B757B8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2675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geXZ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757B8" w:rsidRDefault="00B757B8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2675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B8" w:rsidRDefault="00B757B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57B8" w:rsidRDefault="00B757B8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26754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27" type="#_x0000_t202" style="position:absolute;margin-left:0;margin-top:0;width:2in;height:2in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mROhZG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B757B8" w:rsidRDefault="00B757B8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26754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F2" w:rsidRDefault="00F370F2">
      <w:r>
        <w:separator/>
      </w:r>
    </w:p>
  </w:footnote>
  <w:footnote w:type="continuationSeparator" w:id="0">
    <w:p w:rsidR="00F370F2" w:rsidRDefault="00F3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07B"/>
    <w:multiLevelType w:val="hybridMultilevel"/>
    <w:tmpl w:val="B62AD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4A553E"/>
    <w:multiLevelType w:val="hybridMultilevel"/>
    <w:tmpl w:val="2098F308"/>
    <w:lvl w:ilvl="0" w:tplc="BE9E4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625A38"/>
    <w:multiLevelType w:val="hybridMultilevel"/>
    <w:tmpl w:val="174E4DAC"/>
    <w:lvl w:ilvl="0" w:tplc="01B26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D947F7"/>
    <w:multiLevelType w:val="multilevel"/>
    <w:tmpl w:val="45D947F7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578BC5FC"/>
    <w:multiLevelType w:val="singleLevel"/>
    <w:tmpl w:val="578BC5FC"/>
    <w:lvl w:ilvl="0">
      <w:start w:val="1"/>
      <w:numFmt w:val="chineseCounting"/>
      <w:suff w:val="nothing"/>
      <w:lvlText w:val="（%1）"/>
      <w:lvlJc w:val="left"/>
      <w:pPr>
        <w:ind w:left="600" w:firstLine="0"/>
      </w:pPr>
      <w:rPr>
        <w:rFonts w:hint="eastAsia"/>
      </w:rPr>
    </w:lvl>
  </w:abstractNum>
  <w:abstractNum w:abstractNumId="5" w15:restartNumberingAfterBreak="0">
    <w:nsid w:val="5979564C"/>
    <w:multiLevelType w:val="singleLevel"/>
    <w:tmpl w:val="597956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5A37A5CA"/>
    <w:multiLevelType w:val="singleLevel"/>
    <w:tmpl w:val="5A37A5CA"/>
    <w:lvl w:ilvl="0">
      <w:start w:val="2"/>
      <w:numFmt w:val="decimal"/>
      <w:suff w:val="nothing"/>
      <w:lvlText w:val="%1、"/>
      <w:lvlJc w:val="left"/>
    </w:lvl>
  </w:abstractNum>
  <w:abstractNum w:abstractNumId="7" w15:restartNumberingAfterBreak="0">
    <w:nsid w:val="641705EB"/>
    <w:multiLevelType w:val="multilevel"/>
    <w:tmpl w:val="641705EB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51931CF"/>
    <w:multiLevelType w:val="multilevel"/>
    <w:tmpl w:val="651931CF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59E02B5"/>
    <w:multiLevelType w:val="hybridMultilevel"/>
    <w:tmpl w:val="64E8839C"/>
    <w:lvl w:ilvl="0" w:tplc="DD603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D6B81"/>
    <w:rsid w:val="00012414"/>
    <w:rsid w:val="00031832"/>
    <w:rsid w:val="000545C7"/>
    <w:rsid w:val="000550BC"/>
    <w:rsid w:val="00056C21"/>
    <w:rsid w:val="00075CD2"/>
    <w:rsid w:val="0008422B"/>
    <w:rsid w:val="00086CED"/>
    <w:rsid w:val="000C461C"/>
    <w:rsid w:val="000D3C1C"/>
    <w:rsid w:val="000F1389"/>
    <w:rsid w:val="00121F70"/>
    <w:rsid w:val="00155418"/>
    <w:rsid w:val="001873E9"/>
    <w:rsid w:val="001F7CBC"/>
    <w:rsid w:val="00216C0B"/>
    <w:rsid w:val="0026443B"/>
    <w:rsid w:val="0026492F"/>
    <w:rsid w:val="002746A4"/>
    <w:rsid w:val="002A3760"/>
    <w:rsid w:val="002A7810"/>
    <w:rsid w:val="002E133D"/>
    <w:rsid w:val="00304D25"/>
    <w:rsid w:val="0033493F"/>
    <w:rsid w:val="003717FF"/>
    <w:rsid w:val="00377472"/>
    <w:rsid w:val="00386623"/>
    <w:rsid w:val="003D2210"/>
    <w:rsid w:val="003D615D"/>
    <w:rsid w:val="003E3B71"/>
    <w:rsid w:val="00400BC8"/>
    <w:rsid w:val="0040609A"/>
    <w:rsid w:val="00407B53"/>
    <w:rsid w:val="00453C1B"/>
    <w:rsid w:val="004615C6"/>
    <w:rsid w:val="004B416C"/>
    <w:rsid w:val="004B4687"/>
    <w:rsid w:val="004C3F3D"/>
    <w:rsid w:val="004C4FB2"/>
    <w:rsid w:val="00524470"/>
    <w:rsid w:val="005306D9"/>
    <w:rsid w:val="005443C6"/>
    <w:rsid w:val="00551367"/>
    <w:rsid w:val="005632E1"/>
    <w:rsid w:val="00570192"/>
    <w:rsid w:val="005759A6"/>
    <w:rsid w:val="0058757C"/>
    <w:rsid w:val="005C5AE0"/>
    <w:rsid w:val="005D04DA"/>
    <w:rsid w:val="00621FBF"/>
    <w:rsid w:val="00651BD7"/>
    <w:rsid w:val="0066684E"/>
    <w:rsid w:val="00681522"/>
    <w:rsid w:val="006A6693"/>
    <w:rsid w:val="006B6E98"/>
    <w:rsid w:val="006C503D"/>
    <w:rsid w:val="006F3FFC"/>
    <w:rsid w:val="00733E6D"/>
    <w:rsid w:val="00762B3E"/>
    <w:rsid w:val="00770363"/>
    <w:rsid w:val="007C1327"/>
    <w:rsid w:val="007D5CD4"/>
    <w:rsid w:val="0081252F"/>
    <w:rsid w:val="008227BB"/>
    <w:rsid w:val="00826754"/>
    <w:rsid w:val="0084224F"/>
    <w:rsid w:val="00856985"/>
    <w:rsid w:val="00874CC3"/>
    <w:rsid w:val="0088410B"/>
    <w:rsid w:val="0089380F"/>
    <w:rsid w:val="008959D2"/>
    <w:rsid w:val="008A4886"/>
    <w:rsid w:val="008F4BFD"/>
    <w:rsid w:val="00906686"/>
    <w:rsid w:val="00910B5F"/>
    <w:rsid w:val="00927C4E"/>
    <w:rsid w:val="009347BC"/>
    <w:rsid w:val="00957C28"/>
    <w:rsid w:val="009A4889"/>
    <w:rsid w:val="009B3A42"/>
    <w:rsid w:val="009B6AF1"/>
    <w:rsid w:val="009C0E98"/>
    <w:rsid w:val="009D5DA0"/>
    <w:rsid w:val="009F5879"/>
    <w:rsid w:val="00A6241A"/>
    <w:rsid w:val="00A67680"/>
    <w:rsid w:val="00A82BCF"/>
    <w:rsid w:val="00AB6CDD"/>
    <w:rsid w:val="00B22DE3"/>
    <w:rsid w:val="00B43E01"/>
    <w:rsid w:val="00B7046E"/>
    <w:rsid w:val="00B75724"/>
    <w:rsid w:val="00B757B8"/>
    <w:rsid w:val="00BC1432"/>
    <w:rsid w:val="00BD3C6C"/>
    <w:rsid w:val="00BE3CCE"/>
    <w:rsid w:val="00BE5F78"/>
    <w:rsid w:val="00BF487C"/>
    <w:rsid w:val="00C0547F"/>
    <w:rsid w:val="00C167E9"/>
    <w:rsid w:val="00C20EFE"/>
    <w:rsid w:val="00C644E9"/>
    <w:rsid w:val="00C7091A"/>
    <w:rsid w:val="00C85601"/>
    <w:rsid w:val="00C96CB3"/>
    <w:rsid w:val="00CB1101"/>
    <w:rsid w:val="00CB7F41"/>
    <w:rsid w:val="00CC38DB"/>
    <w:rsid w:val="00CF1A1D"/>
    <w:rsid w:val="00CF3C27"/>
    <w:rsid w:val="00D01663"/>
    <w:rsid w:val="00D13B74"/>
    <w:rsid w:val="00D400A1"/>
    <w:rsid w:val="00D4076C"/>
    <w:rsid w:val="00D63628"/>
    <w:rsid w:val="00D77EDC"/>
    <w:rsid w:val="00D8513E"/>
    <w:rsid w:val="00DA7A51"/>
    <w:rsid w:val="00DC64D5"/>
    <w:rsid w:val="00DE03F9"/>
    <w:rsid w:val="00DE164E"/>
    <w:rsid w:val="00E060C5"/>
    <w:rsid w:val="00E076E5"/>
    <w:rsid w:val="00E34FB2"/>
    <w:rsid w:val="00E369F0"/>
    <w:rsid w:val="00E659EE"/>
    <w:rsid w:val="00E70858"/>
    <w:rsid w:val="00EA0EC8"/>
    <w:rsid w:val="00EA1C91"/>
    <w:rsid w:val="00EC3909"/>
    <w:rsid w:val="00EC6459"/>
    <w:rsid w:val="00EE2024"/>
    <w:rsid w:val="00F115DC"/>
    <w:rsid w:val="00F370F2"/>
    <w:rsid w:val="00F44E1B"/>
    <w:rsid w:val="00F54ACA"/>
    <w:rsid w:val="00F620BA"/>
    <w:rsid w:val="00F830DD"/>
    <w:rsid w:val="00F86030"/>
    <w:rsid w:val="00FB4FBD"/>
    <w:rsid w:val="00FC7F67"/>
    <w:rsid w:val="00FE2F8A"/>
    <w:rsid w:val="00FF2797"/>
    <w:rsid w:val="00FF5FFC"/>
    <w:rsid w:val="01B051AE"/>
    <w:rsid w:val="03FD6B81"/>
    <w:rsid w:val="06A94BD8"/>
    <w:rsid w:val="0CF95A4D"/>
    <w:rsid w:val="0D11570A"/>
    <w:rsid w:val="1C9B3A19"/>
    <w:rsid w:val="1D48522D"/>
    <w:rsid w:val="23F90173"/>
    <w:rsid w:val="25AE0D3D"/>
    <w:rsid w:val="26451900"/>
    <w:rsid w:val="29444529"/>
    <w:rsid w:val="2BE20BC8"/>
    <w:rsid w:val="31B53D34"/>
    <w:rsid w:val="323D4D21"/>
    <w:rsid w:val="32674958"/>
    <w:rsid w:val="36527B85"/>
    <w:rsid w:val="38C07319"/>
    <w:rsid w:val="39F60F45"/>
    <w:rsid w:val="3B7227F1"/>
    <w:rsid w:val="3D511AAB"/>
    <w:rsid w:val="3DB72046"/>
    <w:rsid w:val="4905480F"/>
    <w:rsid w:val="4E6323B1"/>
    <w:rsid w:val="6B925E23"/>
    <w:rsid w:val="6D535020"/>
    <w:rsid w:val="6EB65B70"/>
    <w:rsid w:val="72847E6E"/>
    <w:rsid w:val="77F5704B"/>
    <w:rsid w:val="7851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9183F"/>
  <w15:docId w15:val="{B9319876-713D-4AF8-905A-801A41CD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Hyperlink"/>
    <w:basedOn w:val="a0"/>
    <w:uiPriority w:val="99"/>
    <w:qFormat/>
    <w:rPr>
      <w:color w:val="0000FF"/>
      <w:u w:val="single"/>
    </w:rPr>
  </w:style>
  <w:style w:type="character" w:styleId="af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4"/>
    <w:link w:val="aa"/>
    <w:qFormat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qFormat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paragraph" w:styleId="af0">
    <w:name w:val="List Paragraph"/>
    <w:basedOn w:val="a"/>
    <w:uiPriority w:val="99"/>
    <w:rsid w:val="00C054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__.vsdx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9D9E3-81B0-43CE-B156-ACF1A08F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748</TotalTime>
  <Pages>9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Solr</dc:creator>
  <cp:lastModifiedBy>刘婵媛</cp:lastModifiedBy>
  <cp:revision>148</cp:revision>
  <dcterms:created xsi:type="dcterms:W3CDTF">2018-08-07T00:55:00Z</dcterms:created>
  <dcterms:modified xsi:type="dcterms:W3CDTF">2019-08-02T06:14:00Z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